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0E3DDC" w:rsidRPr="00295FB1" w:rsidTr="000E3DDC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IZVJEŠĆE O PROVEDENOM SAVJETOVANJU </w:t>
            </w:r>
          </w:p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SA ZAINTERESIRANOM JAVNOŠĆU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49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0B5447">
              <w:rPr>
                <w:rFonts w:ascii="Times New Roman" w:hAnsi="Times New Roman"/>
                <w:sz w:val="24"/>
                <w:szCs w:val="24"/>
              </w:rPr>
              <w:t>Proračuna Zad</w:t>
            </w:r>
            <w:r w:rsidR="004A25F1">
              <w:rPr>
                <w:rFonts w:ascii="Times New Roman" w:hAnsi="Times New Roman"/>
                <w:sz w:val="24"/>
                <w:szCs w:val="24"/>
              </w:rPr>
              <w:t>arske županije za 2016. godinu s prijedlogom</w:t>
            </w:r>
            <w:r w:rsidR="000B5447">
              <w:rPr>
                <w:rFonts w:ascii="Times New Roman" w:hAnsi="Times New Roman"/>
                <w:sz w:val="24"/>
                <w:szCs w:val="24"/>
              </w:rPr>
              <w:t xml:space="preserve"> projekcija za 2017. i 2018. godinu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5E2B49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Zadarska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županija</w:t>
            </w:r>
          </w:p>
          <w:p w:rsidR="005E2B49" w:rsidRPr="00295FB1" w:rsidRDefault="000E3DDC" w:rsidP="005E2B49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Upravni odjel za </w:t>
            </w:r>
            <w:r w:rsidR="000B5447">
              <w:rPr>
                <w:rFonts w:ascii="Times New Roman" w:hAnsi="Times New Roman"/>
                <w:sz w:val="24"/>
                <w:szCs w:val="24"/>
              </w:rPr>
              <w:t>proračun i financije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F1" w:rsidRPr="00295FB1" w:rsidRDefault="005E2B49" w:rsidP="004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Sukladno članku 11. 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Zakona o pravu na pristup informacijam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a („Narodne novine“ broj 25/13, 85/15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) provedeno je javno savjetovanje o 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>Nacrt</w:t>
            </w:r>
            <w:r w:rsidR="004A25F1">
              <w:rPr>
                <w:rFonts w:ascii="Times New Roman" w:hAnsi="Times New Roman"/>
                <w:sz w:val="24"/>
                <w:szCs w:val="24"/>
              </w:rPr>
              <w:t>u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 xml:space="preserve"> prijedloga </w:t>
            </w:r>
            <w:r w:rsidR="004A25F1">
              <w:rPr>
                <w:rFonts w:ascii="Times New Roman" w:hAnsi="Times New Roman"/>
                <w:sz w:val="24"/>
                <w:szCs w:val="24"/>
              </w:rPr>
              <w:t>Proračuna Zadarske županije za 2016. godinu s prijedlogom projekcija za 2017. i 2018. godinu</w:t>
            </w:r>
            <w:r w:rsidR="00C55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Proračun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Zadarske županije za 2016. godinu s prijedlogom projekcija za 2017. i 2018. godinu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donosi Županijska skupština Zadarske županije sukladno odredbam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55BED">
              <w:rPr>
                <w:rFonts w:ascii="Times New Roman" w:hAnsi="Times New Roman"/>
                <w:sz w:val="24"/>
                <w:szCs w:val="24"/>
              </w:rPr>
              <w:t xml:space="preserve">Zakona o proračunu (Narodne novine broj 87/08, 136/12 i 15/15)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55BED">
              <w:rPr>
                <w:rFonts w:ascii="Times New Roman" w:hAnsi="Times New Roman"/>
                <w:sz w:val="24"/>
                <w:szCs w:val="24"/>
              </w:rPr>
              <w:t>Statuta Zadarske županije (Službeni glasnik Zadarske županije br. 15/09, 7/</w:t>
            </w:r>
            <w:r>
              <w:rPr>
                <w:rFonts w:ascii="Times New Roman" w:hAnsi="Times New Roman"/>
                <w:sz w:val="24"/>
                <w:szCs w:val="24"/>
              </w:rPr>
              <w:t>10, 11/10, 4/12, 2/13 i 14/13).</w:t>
            </w: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B49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Proračun je akt kojim se procjenjuju prihodi i primici te utvrđuju rashodi i izdaci </w:t>
            </w:r>
            <w:r>
              <w:rPr>
                <w:rFonts w:ascii="Times New Roman" w:hAnsi="Times New Roman"/>
                <w:sz w:val="24"/>
                <w:szCs w:val="24"/>
              </w:rPr>
              <w:t>Zadarske županije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jednu godinu, u skladu sa zakonom i odlukom donesenom na temelju zakona.</w:t>
            </w:r>
          </w:p>
          <w:p w:rsidR="000E3DDC" w:rsidRPr="00295FB1" w:rsidRDefault="00C55BED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Projekcija proračuna procjena je prihoda i primitaka te rashoda i izdataka proračuna za višegodišnje razdoblje.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4A25F1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2015. godine 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</w:t>
            </w:r>
            <w:r w:rsidR="00295FB1">
              <w:rPr>
                <w:rFonts w:ascii="Times New Roman" w:hAnsi="Times New Roman"/>
                <w:sz w:val="24"/>
                <w:szCs w:val="24"/>
              </w:rPr>
              <w:t xml:space="preserve"> jest, kada je nacrt objavljen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i koliko vremena je ostavljeno za savjetovanje?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Nacrt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prijedloga o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dluke objavljen je na internetskoj stranici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Zadarske</w:t>
            </w:r>
            <w:r w:rsidR="00295FB1">
              <w:rPr>
                <w:rFonts w:ascii="Times New Roman" w:hAnsi="Times New Roman"/>
                <w:iCs/>
                <w:sz w:val="24"/>
                <w:szCs w:val="24"/>
              </w:rPr>
              <w:t xml:space="preserve"> županije </w:t>
            </w:r>
            <w:hyperlink r:id="rId4" w:history="1">
              <w:r w:rsidR="005C1734" w:rsidRPr="00295FB1">
                <w:rPr>
                  <w:rStyle w:val="Hiperveza"/>
                  <w:rFonts w:ascii="Times New Roman" w:hAnsi="Times New Roman"/>
                  <w:sz w:val="24"/>
                  <w:szCs w:val="24"/>
                </w:rPr>
                <w:t>www.zadarska-zupanija.hr</w:t>
              </w:r>
            </w:hyperlink>
            <w:r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E3DDC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5FB1" w:rsidRPr="00295FB1" w:rsidRDefault="00295FB1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Javno savjetovanje trajalo je </w:t>
            </w:r>
            <w:r w:rsidR="004A25F1">
              <w:rPr>
                <w:rFonts w:ascii="Times New Roman" w:hAnsi="Times New Roman"/>
                <w:iCs/>
                <w:sz w:val="24"/>
                <w:szCs w:val="24"/>
              </w:rPr>
              <w:t>31 dan te je bilo otvoreno od 27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listopada do 2</w:t>
            </w:r>
            <w:r w:rsidR="004A25F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studenoga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2015. godine.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4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Tijekom internetske javne rasprave </w:t>
            </w:r>
            <w:r w:rsidR="004A25F1">
              <w:rPr>
                <w:rFonts w:ascii="Times New Roman" w:hAnsi="Times New Roman"/>
                <w:sz w:val="24"/>
                <w:szCs w:val="24"/>
              </w:rPr>
              <w:t xml:space="preserve">nije bilo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očitovanj</w:t>
            </w:r>
            <w:r w:rsidR="004A25F1">
              <w:rPr>
                <w:rFonts w:ascii="Times New Roman" w:hAnsi="Times New Roman"/>
                <w:sz w:val="24"/>
                <w:szCs w:val="24"/>
              </w:rPr>
              <w:t>a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4A25F1">
              <w:rPr>
                <w:rFonts w:ascii="Times New Roman" w:hAnsi="Times New Roman"/>
                <w:sz w:val="24"/>
                <w:szCs w:val="24"/>
              </w:rPr>
              <w:t>Proračuna Zadarske županije za 2016. godinu s prijedlogom projekcija za 2017. i 2018. godinu</w:t>
            </w:r>
            <w:r w:rsidR="004A2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B1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ANALIZA DOSTAVLJENIH PRIMJEDABA:</w:t>
            </w:r>
          </w:p>
          <w:p w:rsidR="004C0D5E" w:rsidRDefault="000E3DDC" w:rsidP="0031411B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Prihvaćene primjedbe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F1" w:rsidRDefault="004A25F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11B" w:rsidRDefault="0031411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Pr="00295FB1" w:rsidRDefault="004A25F1" w:rsidP="000E3DD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Nije bilo primjedbi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Provedba internetskog  savjetovanja nije iskazivala dodatne financijske troškove.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Tko je i kada izradio izvješće o provedenom savjetovanju?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  <w:p w:rsidR="000E3DDC" w:rsidRPr="00295FB1" w:rsidRDefault="0031411B" w:rsidP="005C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Nikica Miletić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:rsidR="000E3DDC" w:rsidRPr="00295FB1" w:rsidRDefault="004A25F1" w:rsidP="004A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>studenog 2015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</w:tbl>
    <w:p w:rsidR="000E3DDC" w:rsidRPr="00295FB1" w:rsidRDefault="000E3DDC" w:rsidP="000E3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78E" w:rsidRPr="00295FB1" w:rsidRDefault="0040778E">
      <w:pPr>
        <w:rPr>
          <w:rFonts w:ascii="Times New Roman" w:hAnsi="Times New Roman" w:cs="Times New Roman"/>
        </w:rPr>
      </w:pPr>
    </w:p>
    <w:sectPr w:rsidR="0040778E" w:rsidRPr="0029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C"/>
    <w:rsid w:val="000B5447"/>
    <w:rsid w:val="000E3DDC"/>
    <w:rsid w:val="00284C1D"/>
    <w:rsid w:val="00292761"/>
    <w:rsid w:val="00295FB1"/>
    <w:rsid w:val="0031411B"/>
    <w:rsid w:val="0040778E"/>
    <w:rsid w:val="00436524"/>
    <w:rsid w:val="004A25F1"/>
    <w:rsid w:val="004C0D5E"/>
    <w:rsid w:val="004E2CBE"/>
    <w:rsid w:val="0050345B"/>
    <w:rsid w:val="00575F48"/>
    <w:rsid w:val="005C1734"/>
    <w:rsid w:val="005E2B49"/>
    <w:rsid w:val="00847546"/>
    <w:rsid w:val="008724CF"/>
    <w:rsid w:val="00C03694"/>
    <w:rsid w:val="00C55BED"/>
    <w:rsid w:val="00CE0EB8"/>
    <w:rsid w:val="00DA3CCF"/>
    <w:rsid w:val="00E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42D2-6613-4B01-9B30-F9E77D9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E3D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0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1734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55B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55BED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Plenča-Alibašić</dc:creator>
  <cp:lastModifiedBy>Nikica</cp:lastModifiedBy>
  <cp:revision>4</cp:revision>
  <dcterms:created xsi:type="dcterms:W3CDTF">2015-11-30T12:03:00Z</dcterms:created>
  <dcterms:modified xsi:type="dcterms:W3CDTF">2015-11-30T14:31:00Z</dcterms:modified>
</cp:coreProperties>
</file>