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D" w:rsidRPr="00547A5D" w:rsidRDefault="00547A5D" w:rsidP="00547A5D">
      <w:pPr>
        <w:pStyle w:val="StandardWeb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7A5D">
        <w:rPr>
          <w:rFonts w:ascii="Times New Roman" w:hAnsi="Times New Roman" w:cs="Times New Roman"/>
          <w:b/>
          <w:color w:val="auto"/>
          <w:sz w:val="28"/>
          <w:szCs w:val="28"/>
        </w:rPr>
        <w:t>POZIV</w:t>
      </w:r>
    </w:p>
    <w:p w:rsidR="00547A5D" w:rsidRPr="00D637C1" w:rsidRDefault="004D03B6" w:rsidP="00547A5D">
      <w:pPr>
        <w:pStyle w:val="StandardWeb"/>
        <w:spacing w:line="3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zainteresiranoj i stručnoj javnosti </w:t>
      </w:r>
      <w:r w:rsidR="009716C8">
        <w:rPr>
          <w:rFonts w:ascii="Times New Roman" w:hAnsi="Times New Roman" w:cs="Times New Roman"/>
          <w:b/>
          <w:color w:val="auto"/>
          <w:sz w:val="24"/>
          <w:szCs w:val="24"/>
        </w:rPr>
        <w:t>za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uključ</w:t>
      </w:r>
      <w:r w:rsidR="009716C8">
        <w:rPr>
          <w:rFonts w:ascii="Times New Roman" w:hAnsi="Times New Roman" w:cs="Times New Roman"/>
          <w:b/>
          <w:color w:val="auto"/>
          <w:sz w:val="24"/>
          <w:szCs w:val="24"/>
        </w:rPr>
        <w:t>enje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u</w:t>
      </w:r>
      <w:r w:rsidR="00D637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postupak izrade i donošenja</w:t>
      </w:r>
    </w:p>
    <w:p w:rsidR="00547A5D" w:rsidRDefault="00547A5D" w:rsidP="00547A5D">
      <w:pPr>
        <w:pStyle w:val="StandardWeb"/>
        <w:spacing w:line="3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7A5D" w:rsidRPr="00547A5D" w:rsidRDefault="00AC5A86" w:rsidP="00547A5D">
      <w:pPr>
        <w:pStyle w:val="StandardWeb"/>
        <w:spacing w:line="3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A5D" w:rsidRPr="00547A5D">
        <w:rPr>
          <w:rFonts w:ascii="Times New Roman" w:hAnsi="Times New Roman" w:cs="Times New Roman"/>
          <w:b/>
          <w:color w:val="auto"/>
          <w:sz w:val="24"/>
          <w:szCs w:val="24"/>
        </w:rPr>
        <w:t>Vanjsko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547A5D" w:rsidRPr="00547A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planu zaštite i spašavanja za slučaj nesreća koje uključuju opasne tvari za područje postrojenja </w:t>
      </w:r>
      <w:r w:rsidR="0072150A">
        <w:rPr>
          <w:rFonts w:ascii="Times New Roman" w:hAnsi="Times New Roman" w:cs="Times New Roman"/>
          <w:b/>
          <w:color w:val="auto"/>
          <w:sz w:val="24"/>
          <w:szCs w:val="24"/>
        </w:rPr>
        <w:t>T</w:t>
      </w:r>
      <w:r w:rsidR="00547A5D" w:rsidRPr="00547A5D">
        <w:rPr>
          <w:rFonts w:ascii="Times New Roman" w:hAnsi="Times New Roman" w:cs="Times New Roman"/>
          <w:b/>
          <w:color w:val="auto"/>
          <w:sz w:val="24"/>
          <w:szCs w:val="24"/>
        </w:rPr>
        <w:t>erminal i trgovina tekućom robom</w:t>
      </w:r>
      <w:r w:rsidR="007215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(TTTR)</w:t>
      </w:r>
      <w:r w:rsidR="00547A5D" w:rsidRPr="00547A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547A5D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="00547A5D" w:rsidRPr="00547A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adar, </w:t>
      </w:r>
      <w:proofErr w:type="spellStart"/>
      <w:r w:rsidR="00547A5D" w:rsidRPr="00547A5D">
        <w:rPr>
          <w:rFonts w:ascii="Times New Roman" w:hAnsi="Times New Roman" w:cs="Times New Roman"/>
          <w:b/>
          <w:color w:val="auto"/>
          <w:sz w:val="24"/>
          <w:szCs w:val="24"/>
        </w:rPr>
        <w:t>Gaženica</w:t>
      </w:r>
      <w:proofErr w:type="spellEnd"/>
      <w:r w:rsidR="004C08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4C0826">
        <w:rPr>
          <w:rFonts w:ascii="Times New Roman" w:hAnsi="Times New Roman" w:cs="Times New Roman"/>
          <w:b/>
          <w:color w:val="auto"/>
          <w:sz w:val="24"/>
          <w:szCs w:val="24"/>
        </w:rPr>
        <w:t>bb</w:t>
      </w:r>
      <w:proofErr w:type="spellEnd"/>
      <w:r w:rsidR="00547A5D" w:rsidRPr="00547A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operatera </w:t>
      </w:r>
      <w:proofErr w:type="spellStart"/>
      <w:r w:rsidR="00547A5D" w:rsidRPr="00547A5D">
        <w:rPr>
          <w:rFonts w:ascii="Times New Roman" w:hAnsi="Times New Roman" w:cs="Times New Roman"/>
          <w:b/>
          <w:color w:val="auto"/>
          <w:sz w:val="24"/>
          <w:szCs w:val="24"/>
        </w:rPr>
        <w:t>Tankerkomerc</w:t>
      </w:r>
      <w:proofErr w:type="spellEnd"/>
      <w:r w:rsidR="00547A5D" w:rsidRPr="00547A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d.d.  </w:t>
      </w:r>
    </w:p>
    <w:p w:rsidR="00547A5D" w:rsidRPr="00547A5D" w:rsidRDefault="00547A5D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4479" w:rsidRDefault="003D4479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2150A" w:rsidRPr="0072150A" w:rsidRDefault="0072150A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150A">
        <w:rPr>
          <w:rFonts w:ascii="Times New Roman" w:hAnsi="Times New Roman" w:cs="Times New Roman"/>
          <w:b/>
          <w:color w:val="auto"/>
          <w:sz w:val="24"/>
          <w:szCs w:val="24"/>
        </w:rPr>
        <w:t>Obrazloženje:</w:t>
      </w:r>
    </w:p>
    <w:p w:rsidR="0072150A" w:rsidRDefault="0072150A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2F04" w:rsidRPr="00547A5D" w:rsidRDefault="009C2F04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A5D">
        <w:rPr>
          <w:rFonts w:ascii="Times New Roman" w:hAnsi="Times New Roman" w:cs="Times New Roman"/>
          <w:color w:val="auto"/>
          <w:sz w:val="24"/>
          <w:szCs w:val="24"/>
        </w:rPr>
        <w:t>Temeljem Zakona o sustavu civilne zaštite („Narodne novine“, broj 82/15, 118/18), Pravilnika o nositeljima, sadržaju i postupcima izrade planskih dokumenata u civilnoj zaštiti te načinu informiranja javnosti u postupku njihovog donošenja („Narodne novine“, broj 49/17</w:t>
      </w:r>
      <w:r w:rsidR="00085805">
        <w:rPr>
          <w:rFonts w:ascii="Times New Roman" w:hAnsi="Times New Roman" w:cs="Times New Roman"/>
          <w:color w:val="auto"/>
          <w:sz w:val="24"/>
          <w:szCs w:val="24"/>
        </w:rPr>
        <w:t>- nadalje Pravilnik)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te Odluke o izradi </w:t>
      </w:r>
      <w:r w:rsidR="005A51FD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anjskog plana zaštite i spašavanja u slučaju nesreća koje uključuju opasne tvari za područje postrojenja </w:t>
      </w:r>
      <w:r w:rsidR="00C12A81" w:rsidRPr="00547A5D">
        <w:rPr>
          <w:rFonts w:ascii="Times New Roman" w:hAnsi="Times New Roman" w:cs="Times New Roman"/>
          <w:color w:val="auto"/>
          <w:sz w:val="24"/>
          <w:szCs w:val="24"/>
        </w:rPr>
        <w:t>Terminal i trgovina tekućom robom (TTTR), Zadar, Gaženica bb, operatera Tankerkomerc d.d.</w:t>
      </w:r>
      <w:r w:rsidR="000560AC"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>(KLASA:810-03/1</w:t>
      </w:r>
      <w:r w:rsidR="00C12A81" w:rsidRPr="00547A5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>-0</w:t>
      </w:r>
      <w:r w:rsidR="00C12A81" w:rsidRPr="00547A5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>/0</w:t>
      </w:r>
      <w:r w:rsidR="00C12A81" w:rsidRPr="00547A5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>, URBROJ:543-01-04-01-18-</w:t>
      </w:r>
      <w:r w:rsidR="00C12A81" w:rsidRPr="00547A5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01DBA" w:rsidRPr="00547A5D">
        <w:rPr>
          <w:rFonts w:ascii="Times New Roman" w:hAnsi="Times New Roman" w:cs="Times New Roman"/>
          <w:color w:val="auto"/>
          <w:sz w:val="24"/>
          <w:szCs w:val="24"/>
        </w:rPr>
        <w:t>od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2A81" w:rsidRPr="00547A5D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0560AC"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12A81" w:rsidRPr="00547A5D">
        <w:rPr>
          <w:rFonts w:ascii="Times New Roman" w:hAnsi="Times New Roman" w:cs="Times New Roman"/>
          <w:color w:val="auto"/>
          <w:sz w:val="24"/>
          <w:szCs w:val="24"/>
        </w:rPr>
        <w:t>prosinca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2018. godine</w:t>
      </w:r>
      <w:r w:rsidR="00301DBA"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koje je donijela Državna uprava za zaštitu i spašavanje, 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Župan </w:t>
      </w:r>
      <w:r w:rsidR="00C12A81" w:rsidRPr="00547A5D">
        <w:rPr>
          <w:rFonts w:ascii="Times New Roman" w:hAnsi="Times New Roman" w:cs="Times New Roman"/>
          <w:color w:val="auto"/>
          <w:sz w:val="24"/>
          <w:szCs w:val="24"/>
        </w:rPr>
        <w:t>Zadarske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županije u obvezi je donijeti prethodno navedeni Vanjski plan.</w:t>
      </w:r>
    </w:p>
    <w:p w:rsidR="000560AC" w:rsidRPr="00547A5D" w:rsidRDefault="000560AC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1967" w:rsidRDefault="009C2F04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Člankom 42. Pravilnika propisano je da je </w:t>
      </w:r>
      <w:r w:rsidR="001442F2">
        <w:rPr>
          <w:rFonts w:ascii="Times New Roman" w:hAnsi="Times New Roman" w:cs="Times New Roman"/>
          <w:color w:val="auto"/>
          <w:sz w:val="24"/>
          <w:szCs w:val="24"/>
        </w:rPr>
        <w:t>Ž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upanija dužna obavijestiti </w:t>
      </w:r>
      <w:r w:rsidR="001442F2">
        <w:rPr>
          <w:rFonts w:ascii="Times New Roman" w:hAnsi="Times New Roman" w:cs="Times New Roman"/>
          <w:color w:val="auto"/>
          <w:sz w:val="24"/>
          <w:szCs w:val="24"/>
        </w:rPr>
        <w:t>stanovništvo koje može biti ugroženo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o aktivnostima na izradi </w:t>
      </w:r>
      <w:r w:rsidR="001442F2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>anjsk</w:t>
      </w:r>
      <w:r w:rsidR="001442F2">
        <w:rPr>
          <w:rFonts w:ascii="Times New Roman" w:hAnsi="Times New Roman" w:cs="Times New Roman"/>
          <w:color w:val="auto"/>
          <w:sz w:val="24"/>
          <w:szCs w:val="24"/>
        </w:rPr>
        <w:t>og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plana</w:t>
      </w:r>
      <w:r w:rsidR="00440C5F">
        <w:rPr>
          <w:rFonts w:ascii="Times New Roman" w:hAnsi="Times New Roman" w:cs="Times New Roman"/>
          <w:color w:val="auto"/>
          <w:sz w:val="24"/>
          <w:szCs w:val="24"/>
        </w:rPr>
        <w:t>, mogućim rizicima i opasnostima, posljedicama velike nesreće koja uključuje opasne tvari te zaštiti u slučaju stvarne nesreće</w:t>
      </w:r>
      <w:r w:rsidR="00723AF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omogućiti joj uvid i sudjelovanje tijekom cijelog procesa izrade i donošenja </w:t>
      </w:r>
      <w:r w:rsidR="001442F2">
        <w:rPr>
          <w:rFonts w:ascii="Times New Roman" w:hAnsi="Times New Roman" w:cs="Times New Roman"/>
          <w:color w:val="auto"/>
          <w:sz w:val="24"/>
          <w:szCs w:val="24"/>
        </w:rPr>
        <w:t>Vanjskog plana</w:t>
      </w: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i organizirati javnu raspravu.</w:t>
      </w:r>
    </w:p>
    <w:p w:rsidR="000560AC" w:rsidRPr="00547A5D" w:rsidRDefault="009C1967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560AC" w:rsidRPr="00B41D26" w:rsidRDefault="009C2F04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Ovim putem poziva se zainteresirana i stručna javnost da se uključi u </w:t>
      </w:r>
      <w:r w:rsidR="009C1967"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postupak izrade </w:t>
      </w:r>
      <w:r w:rsidR="001038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i donošenja </w:t>
      </w:r>
      <w:r w:rsidR="009C1967"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Vanjskog plana </w:t>
      </w:r>
      <w:r w:rsidRPr="00B41D26">
        <w:rPr>
          <w:rFonts w:ascii="Times New Roman" w:hAnsi="Times New Roman" w:cs="Times New Roman"/>
          <w:b/>
          <w:color w:val="auto"/>
          <w:sz w:val="24"/>
          <w:szCs w:val="24"/>
        </w:rPr>
        <w:t>davanje</w:t>
      </w:r>
      <w:r w:rsidR="009C1967" w:rsidRPr="00B41D26">
        <w:rPr>
          <w:rFonts w:ascii="Times New Roman" w:hAnsi="Times New Roman" w:cs="Times New Roman"/>
          <w:b/>
          <w:color w:val="auto"/>
          <w:sz w:val="24"/>
          <w:szCs w:val="24"/>
        </w:rPr>
        <w:t>m</w:t>
      </w:r>
      <w:r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mišljenja, prijedloga i primjedbi na prijedlog </w:t>
      </w:r>
      <w:r w:rsidR="00C12A81" w:rsidRPr="00B41D26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anjskog plana zaštite i spašavanja </w:t>
      </w:r>
      <w:r w:rsidR="004B6A65">
        <w:rPr>
          <w:rFonts w:ascii="Times New Roman" w:hAnsi="Times New Roman" w:cs="Times New Roman"/>
          <w:b/>
          <w:color w:val="auto"/>
          <w:sz w:val="24"/>
          <w:szCs w:val="24"/>
        </w:rPr>
        <w:t>za</w:t>
      </w:r>
      <w:r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slučaj nesreća koje uključuju opasne tvari za područje </w:t>
      </w:r>
      <w:r w:rsidR="000560AC"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postrojenja </w:t>
      </w:r>
      <w:r w:rsidR="00C12A81"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Terminal i trgovina tekućom robom (TTTR), Zadar, </w:t>
      </w:r>
      <w:proofErr w:type="spellStart"/>
      <w:r w:rsidR="004B6A65">
        <w:rPr>
          <w:rFonts w:ascii="Times New Roman" w:hAnsi="Times New Roman" w:cs="Times New Roman"/>
          <w:b/>
          <w:color w:val="auto"/>
          <w:sz w:val="24"/>
          <w:szCs w:val="24"/>
        </w:rPr>
        <w:t>Gaženica</w:t>
      </w:r>
      <w:proofErr w:type="spellEnd"/>
      <w:r w:rsidR="004B6A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4B6A65">
        <w:rPr>
          <w:rFonts w:ascii="Times New Roman" w:hAnsi="Times New Roman" w:cs="Times New Roman"/>
          <w:b/>
          <w:color w:val="auto"/>
          <w:sz w:val="24"/>
          <w:szCs w:val="24"/>
        </w:rPr>
        <w:t>bb</w:t>
      </w:r>
      <w:proofErr w:type="spellEnd"/>
      <w:r w:rsidR="004B6A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C12A81"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operatera </w:t>
      </w:r>
      <w:proofErr w:type="spellStart"/>
      <w:r w:rsidR="00C12A81" w:rsidRPr="00B41D26">
        <w:rPr>
          <w:rFonts w:ascii="Times New Roman" w:hAnsi="Times New Roman" w:cs="Times New Roman"/>
          <w:b/>
          <w:color w:val="auto"/>
          <w:sz w:val="24"/>
          <w:szCs w:val="24"/>
        </w:rPr>
        <w:t>Tankerkomerc</w:t>
      </w:r>
      <w:proofErr w:type="spellEnd"/>
      <w:r w:rsidR="00C12A81" w:rsidRPr="00B41D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d.d.</w:t>
      </w:r>
    </w:p>
    <w:p w:rsidR="00085805" w:rsidRDefault="00085805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5805" w:rsidRPr="00F87C81" w:rsidRDefault="00085805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7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Rok za davanje </w:t>
      </w:r>
      <w:r w:rsidR="005A51FD">
        <w:rPr>
          <w:rFonts w:ascii="Times New Roman" w:hAnsi="Times New Roman" w:cs="Times New Roman"/>
          <w:b/>
          <w:color w:val="auto"/>
          <w:sz w:val="24"/>
          <w:szCs w:val="24"/>
        </w:rPr>
        <w:t>mišljenja</w:t>
      </w:r>
      <w:r w:rsidRPr="00D637C1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5A51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prijedloga, primjedbi</w:t>
      </w:r>
      <w:r w:rsidRPr="00D637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9F08AA">
        <w:rPr>
          <w:rFonts w:ascii="Times New Roman" w:hAnsi="Times New Roman" w:cs="Times New Roman"/>
          <w:b/>
          <w:color w:val="auto"/>
          <w:sz w:val="24"/>
          <w:szCs w:val="24"/>
        </w:rPr>
        <w:t>na prijedlog</w:t>
      </w:r>
      <w:r w:rsidRPr="00D637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Vanjskog plana </w:t>
      </w:r>
      <w:r w:rsidR="00036D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je </w:t>
      </w:r>
      <w:r w:rsidRPr="00D637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 </w:t>
      </w:r>
      <w:r w:rsidRPr="00172D1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28.siječnja 2020. do 28.veljače 2020.godine.</w:t>
      </w:r>
      <w:r w:rsidR="00036D5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F87C81" w:rsidRPr="00F87C81">
        <w:rPr>
          <w:rFonts w:ascii="Times New Roman" w:hAnsi="Times New Roman" w:cs="Times New Roman"/>
          <w:color w:val="auto"/>
          <w:sz w:val="24"/>
          <w:szCs w:val="24"/>
        </w:rPr>
        <w:t>Obrazac za davanje mišljenja, prijedloga, primjed</w:t>
      </w:r>
      <w:r w:rsidR="00F87C81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F87C81" w:rsidRPr="00F87C81">
        <w:rPr>
          <w:rFonts w:ascii="Times New Roman" w:hAnsi="Times New Roman" w:cs="Times New Roman"/>
          <w:color w:val="auto"/>
          <w:sz w:val="24"/>
          <w:szCs w:val="24"/>
        </w:rPr>
        <w:t>i u pri</w:t>
      </w:r>
      <w:r w:rsidR="00EE61EC">
        <w:rPr>
          <w:rFonts w:ascii="Times New Roman" w:hAnsi="Times New Roman" w:cs="Times New Roman"/>
          <w:color w:val="auto"/>
          <w:sz w:val="24"/>
          <w:szCs w:val="24"/>
        </w:rPr>
        <w:t>logu</w:t>
      </w:r>
      <w:bookmarkStart w:id="0" w:name="_GoBack"/>
      <w:bookmarkEnd w:id="0"/>
      <w:r w:rsidR="00F87C81" w:rsidRPr="00F87C8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5805" w:rsidRPr="00172D15" w:rsidRDefault="00085805" w:rsidP="009C2F04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E412D" w:rsidRPr="00547A5D" w:rsidRDefault="00085805" w:rsidP="000E412D">
      <w:pPr>
        <w:pStyle w:val="StandardWeb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Nakon isteka roka za davanje </w:t>
      </w:r>
      <w:r w:rsidR="00172D15">
        <w:rPr>
          <w:rFonts w:ascii="Times New Roman" w:hAnsi="Times New Roman" w:cs="Times New Roman"/>
          <w:color w:val="auto"/>
          <w:sz w:val="24"/>
          <w:szCs w:val="24"/>
        </w:rPr>
        <w:t>mišljenja, pri</w:t>
      </w:r>
      <w:r>
        <w:rPr>
          <w:rFonts w:ascii="Times New Roman" w:hAnsi="Times New Roman" w:cs="Times New Roman"/>
          <w:color w:val="auto"/>
          <w:sz w:val="24"/>
          <w:szCs w:val="24"/>
        </w:rPr>
        <w:t>jedloga, primjedbi organizirat će se j</w:t>
      </w:r>
      <w:r w:rsidR="009C2F04"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avna rasprava </w:t>
      </w:r>
      <w:r w:rsidR="00141A64" w:rsidRPr="00547A5D">
        <w:rPr>
          <w:rFonts w:ascii="Times New Roman" w:hAnsi="Times New Roman" w:cs="Times New Roman"/>
          <w:color w:val="auto"/>
          <w:sz w:val="24"/>
          <w:szCs w:val="24"/>
        </w:rPr>
        <w:t>za zainteresiranu i stručnu javnost</w:t>
      </w:r>
      <w:r w:rsidR="009C2F04"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auto"/>
          <w:sz w:val="24"/>
          <w:szCs w:val="24"/>
        </w:rPr>
        <w:t>Domu</w:t>
      </w:r>
      <w:r w:rsidR="00287314" w:rsidRPr="00547A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7314" w:rsidRPr="00085805">
        <w:rPr>
          <w:rFonts w:ascii="Times New Roman" w:hAnsi="Times New Roman" w:cs="Times New Roman"/>
          <w:color w:val="auto"/>
          <w:sz w:val="24"/>
          <w:szCs w:val="24"/>
        </w:rPr>
        <w:t>Zadarske županije</w:t>
      </w:r>
      <w:r w:rsidR="00036D58">
        <w:rPr>
          <w:rFonts w:ascii="Times New Roman" w:hAnsi="Times New Roman" w:cs="Times New Roman"/>
          <w:color w:val="auto"/>
          <w:sz w:val="24"/>
          <w:szCs w:val="24"/>
        </w:rPr>
        <w:t xml:space="preserve"> u Zadru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E412D"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0E412D" w:rsidRPr="00547A5D">
        <w:rPr>
          <w:rFonts w:ascii="Times New Roman" w:hAnsi="Times New Roman" w:cs="Times New Roman"/>
          <w:color w:val="auto"/>
          <w:sz w:val="24"/>
          <w:szCs w:val="24"/>
        </w:rPr>
        <w:t>ermin održavanja bit će objavljen na web stranici</w:t>
      </w:r>
      <w:r w:rsidR="00287314" w:rsidRPr="00547A5D">
        <w:rPr>
          <w:rFonts w:ascii="Times New Roman" w:hAnsi="Times New Roman" w:cs="Times New Roman"/>
          <w:color w:val="auto"/>
          <w:sz w:val="24"/>
          <w:szCs w:val="24"/>
        </w:rPr>
        <w:t xml:space="preserve"> Zadarske županije (</w:t>
      </w:r>
      <w:hyperlink r:id="rId4" w:history="1">
        <w:r w:rsidR="00287314" w:rsidRPr="00547A5D">
          <w:rPr>
            <w:rFonts w:ascii="Times New Roman" w:hAnsi="Times New Roman" w:cs="Times New Roman"/>
            <w:color w:val="auto"/>
            <w:sz w:val="24"/>
            <w:szCs w:val="24"/>
          </w:rPr>
          <w:t>https://www.zadarska-zupanija.hr/</w:t>
        </w:r>
      </w:hyperlink>
      <w:r w:rsidR="00287314" w:rsidRPr="00547A5D">
        <w:rPr>
          <w:rFonts w:ascii="Times New Roman" w:hAnsi="Times New Roman" w:cs="Times New Roman"/>
          <w:color w:val="auto"/>
          <w:sz w:val="24"/>
          <w:szCs w:val="24"/>
        </w:rPr>
        <w:t>), Grada Zadra (</w:t>
      </w:r>
      <w:hyperlink r:id="rId5" w:history="1">
        <w:r w:rsidR="00287314" w:rsidRPr="00547A5D">
          <w:rPr>
            <w:rFonts w:ascii="Times New Roman" w:hAnsi="Times New Roman" w:cs="Times New Roman"/>
            <w:color w:val="auto"/>
            <w:sz w:val="24"/>
            <w:szCs w:val="24"/>
          </w:rPr>
          <w:t>http://www.grad-zadar.hr/</w:t>
        </w:r>
      </w:hyperlink>
      <w:r w:rsidR="00287314" w:rsidRPr="00547A5D">
        <w:rPr>
          <w:rFonts w:ascii="Times New Roman" w:hAnsi="Times New Roman" w:cs="Times New Roman"/>
          <w:color w:val="auto"/>
          <w:sz w:val="24"/>
          <w:szCs w:val="24"/>
        </w:rPr>
        <w:t>) i Općine Bibinje (</w:t>
      </w:r>
      <w:hyperlink r:id="rId6" w:history="1">
        <w:r w:rsidR="00287314" w:rsidRPr="00547A5D">
          <w:rPr>
            <w:rFonts w:ascii="Times New Roman" w:hAnsi="Times New Roman" w:cs="Times New Roman"/>
            <w:color w:val="auto"/>
            <w:sz w:val="24"/>
            <w:szCs w:val="24"/>
          </w:rPr>
          <w:t>http://bibinje.hr/</w:t>
        </w:r>
      </w:hyperlink>
      <w:r w:rsidR="00287314" w:rsidRPr="00547A5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2574E" w:rsidRPr="00547A5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C2F04" w:rsidRPr="00547A5D" w:rsidRDefault="000E412D" w:rsidP="000E412D">
      <w:pPr>
        <w:pStyle w:val="StandardWeb"/>
        <w:spacing w:line="30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A5D">
        <w:rPr>
          <w:rStyle w:val="Naglaeno"/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  <w:r w:rsidR="00F17561" w:rsidRPr="00547A5D">
        <w:rPr>
          <w:rStyle w:val="Naglaeno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4A09F3" w:rsidRPr="00547A5D" w:rsidRDefault="00EE61E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09F3" w:rsidRPr="0054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BD"/>
    <w:rsid w:val="0000302C"/>
    <w:rsid w:val="00036D58"/>
    <w:rsid w:val="000560AC"/>
    <w:rsid w:val="00085805"/>
    <w:rsid w:val="000E412D"/>
    <w:rsid w:val="001038B5"/>
    <w:rsid w:val="00141A64"/>
    <w:rsid w:val="001442F2"/>
    <w:rsid w:val="00172D15"/>
    <w:rsid w:val="001931C9"/>
    <w:rsid w:val="00251CBD"/>
    <w:rsid w:val="00287314"/>
    <w:rsid w:val="00301DBA"/>
    <w:rsid w:val="00384D2A"/>
    <w:rsid w:val="003D4479"/>
    <w:rsid w:val="003F632F"/>
    <w:rsid w:val="00440C5F"/>
    <w:rsid w:val="004B6A65"/>
    <w:rsid w:val="004C0826"/>
    <w:rsid w:val="004D03B6"/>
    <w:rsid w:val="0052574E"/>
    <w:rsid w:val="00547A5D"/>
    <w:rsid w:val="005A51FD"/>
    <w:rsid w:val="005E77D0"/>
    <w:rsid w:val="0072150A"/>
    <w:rsid w:val="00723AFE"/>
    <w:rsid w:val="00792B95"/>
    <w:rsid w:val="00822F44"/>
    <w:rsid w:val="009716C8"/>
    <w:rsid w:val="00980439"/>
    <w:rsid w:val="00984E07"/>
    <w:rsid w:val="009C1967"/>
    <w:rsid w:val="009C2F04"/>
    <w:rsid w:val="009F08AA"/>
    <w:rsid w:val="00AC5A86"/>
    <w:rsid w:val="00AF6570"/>
    <w:rsid w:val="00B14EA3"/>
    <w:rsid w:val="00B23569"/>
    <w:rsid w:val="00B41D26"/>
    <w:rsid w:val="00C12A81"/>
    <w:rsid w:val="00D637C1"/>
    <w:rsid w:val="00E80F01"/>
    <w:rsid w:val="00EE61EC"/>
    <w:rsid w:val="00F156C4"/>
    <w:rsid w:val="00F17561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448BF-71FC-4E0B-AE33-ECCE55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51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2F44"/>
    <w:rPr>
      <w:strike w:val="0"/>
      <w:dstrike w:val="0"/>
      <w:color w:val="285A31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822F4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22F44"/>
    <w:pPr>
      <w:spacing w:before="75" w:after="75" w:line="240" w:lineRule="auto"/>
    </w:pPr>
    <w:rPr>
      <w:rFonts w:ascii="Tahoma" w:eastAsia="Times New Roman" w:hAnsi="Tahoma" w:cs="Tahoma"/>
      <w:color w:val="4C4C4C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inje.hr/" TargetMode="External"/><Relationship Id="rId5" Type="http://schemas.openxmlformats.org/officeDocument/2006/relationships/hyperlink" Target="http://www.grad-zadar.hr/" TargetMode="External"/><Relationship Id="rId4" Type="http://schemas.openxmlformats.org/officeDocument/2006/relationships/hyperlink" Target="https://www.zadars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Malenica</dc:creator>
  <cp:lastModifiedBy>Ivka</cp:lastModifiedBy>
  <cp:revision>26</cp:revision>
  <cp:lastPrinted>2020-01-27T12:45:00Z</cp:lastPrinted>
  <dcterms:created xsi:type="dcterms:W3CDTF">2020-01-23T10:24:00Z</dcterms:created>
  <dcterms:modified xsi:type="dcterms:W3CDTF">2020-01-27T13:15:00Z</dcterms:modified>
</cp:coreProperties>
</file>