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491E" w14:textId="258FDB54" w:rsidR="00B61DFB" w:rsidRDefault="00EA7D4C" w:rsidP="00B61DFB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DDB77" wp14:editId="5344DAB9">
            <wp:simplePos x="0" y="0"/>
            <wp:positionH relativeFrom="column">
              <wp:posOffset>-194553</wp:posOffset>
            </wp:positionH>
            <wp:positionV relativeFrom="paragraph">
              <wp:posOffset>9660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CB9D9" w14:textId="77777777" w:rsidR="00B61DFB" w:rsidRDefault="00B61DFB" w:rsidP="00B61DFB">
      <w:pPr>
        <w:rPr>
          <w:b/>
          <w:sz w:val="20"/>
          <w:szCs w:val="20"/>
        </w:rPr>
      </w:pPr>
    </w:p>
    <w:p w14:paraId="03228B48" w14:textId="77777777" w:rsidR="00B61DFB" w:rsidRDefault="00B61DFB" w:rsidP="00B61DFB">
      <w:pPr>
        <w:rPr>
          <w:b/>
          <w:sz w:val="20"/>
          <w:szCs w:val="20"/>
        </w:rPr>
      </w:pPr>
    </w:p>
    <w:p w14:paraId="5F460DA4" w14:textId="77777777" w:rsidR="00B61DFB" w:rsidRDefault="00B61DFB" w:rsidP="00B61DFB">
      <w:pPr>
        <w:rPr>
          <w:b/>
          <w:sz w:val="20"/>
          <w:szCs w:val="20"/>
        </w:rPr>
      </w:pPr>
    </w:p>
    <w:p w14:paraId="1D86272C" w14:textId="77777777" w:rsidR="00B61DFB" w:rsidRDefault="00B61DFB" w:rsidP="00B61DFB">
      <w:pPr>
        <w:rPr>
          <w:b/>
          <w:sz w:val="20"/>
          <w:szCs w:val="20"/>
        </w:rPr>
      </w:pPr>
    </w:p>
    <w:p w14:paraId="3E997E41" w14:textId="77777777" w:rsidR="00B61DFB" w:rsidRDefault="00B61DFB" w:rsidP="00B61DFB">
      <w:pPr>
        <w:rPr>
          <w:b/>
          <w:sz w:val="20"/>
          <w:szCs w:val="20"/>
        </w:rPr>
      </w:pPr>
    </w:p>
    <w:p w14:paraId="218D5117" w14:textId="77777777" w:rsidR="00B61DFB" w:rsidRDefault="00B61DFB" w:rsidP="00B61DFB">
      <w:pPr>
        <w:rPr>
          <w:b/>
          <w:sz w:val="20"/>
          <w:szCs w:val="20"/>
        </w:rPr>
      </w:pPr>
    </w:p>
    <w:p w14:paraId="3DCCACE4" w14:textId="77777777" w:rsidR="00EA7D4C" w:rsidRDefault="00EA7D4C" w:rsidP="00B61DFB">
      <w:pPr>
        <w:rPr>
          <w:b/>
        </w:rPr>
      </w:pPr>
    </w:p>
    <w:p w14:paraId="6B006C1A" w14:textId="77777777" w:rsidR="00EA7D4C" w:rsidRDefault="00EA7D4C" w:rsidP="00B61DFB">
      <w:pPr>
        <w:rPr>
          <w:b/>
        </w:rPr>
      </w:pPr>
    </w:p>
    <w:p w14:paraId="551EDFAD" w14:textId="77777777" w:rsidR="00EA7D4C" w:rsidRDefault="00EA7D4C" w:rsidP="00B61DFB">
      <w:pPr>
        <w:rPr>
          <w:b/>
        </w:rPr>
      </w:pPr>
    </w:p>
    <w:p w14:paraId="07EE39D5" w14:textId="0A40057A" w:rsidR="00B61DFB" w:rsidRPr="00AC4977" w:rsidRDefault="00B61DFB" w:rsidP="00B61DFB">
      <w:pPr>
        <w:rPr>
          <w:b/>
        </w:rPr>
      </w:pPr>
      <w:r w:rsidRPr="00AC4977">
        <w:rPr>
          <w:b/>
        </w:rPr>
        <w:t>ŽUPAN</w:t>
      </w:r>
      <w:r w:rsidR="00AB21DD">
        <w:rPr>
          <w:b/>
        </w:rPr>
        <w:t>IJSKA SKUPŠTINA</w:t>
      </w:r>
    </w:p>
    <w:p w14:paraId="592D53A1" w14:textId="59FD6C31" w:rsidR="00BC4C37" w:rsidRPr="00363D25" w:rsidRDefault="00BC4C37" w:rsidP="00BC4C37">
      <w:pPr>
        <w:rPr>
          <w:b/>
        </w:rPr>
      </w:pPr>
      <w:r w:rsidRPr="00363D25">
        <w:rPr>
          <w:b/>
        </w:rPr>
        <w:t xml:space="preserve">KLASA: </w:t>
      </w:r>
    </w:p>
    <w:p w14:paraId="3AEE2A9E" w14:textId="6A2C7907" w:rsidR="00B61DFB" w:rsidRDefault="00B61DFB" w:rsidP="00B61DFB">
      <w:pPr>
        <w:rPr>
          <w:b/>
        </w:rPr>
      </w:pPr>
      <w:proofErr w:type="spellStart"/>
      <w:r w:rsidRPr="00AC4977">
        <w:rPr>
          <w:b/>
        </w:rPr>
        <w:t>URBROJ</w:t>
      </w:r>
      <w:proofErr w:type="spellEnd"/>
      <w:r w:rsidRPr="00AC4977">
        <w:rPr>
          <w:b/>
        </w:rPr>
        <w:t>:</w:t>
      </w:r>
      <w:r w:rsidR="00801B66">
        <w:rPr>
          <w:b/>
        </w:rPr>
        <w:t xml:space="preserve"> </w:t>
      </w:r>
    </w:p>
    <w:p w14:paraId="5DE5D526" w14:textId="472BEA98" w:rsidR="00B61DFB" w:rsidRPr="00AC4977" w:rsidRDefault="00B61DFB" w:rsidP="00B61DFB">
      <w:pPr>
        <w:rPr>
          <w:b/>
        </w:rPr>
      </w:pPr>
      <w:r w:rsidRPr="00AC4977">
        <w:rPr>
          <w:b/>
        </w:rPr>
        <w:t>Zadar,</w:t>
      </w:r>
      <w:r w:rsidR="00801B66">
        <w:rPr>
          <w:b/>
        </w:rPr>
        <w:t xml:space="preserve"> </w:t>
      </w:r>
    </w:p>
    <w:p w14:paraId="552F0645" w14:textId="77777777" w:rsidR="00B61DFB" w:rsidRDefault="00B61DFB" w:rsidP="00B61DFB"/>
    <w:p w14:paraId="5C64E3CB" w14:textId="5A0742A6" w:rsidR="009B0F43" w:rsidRPr="00E55037" w:rsidRDefault="00972301" w:rsidP="009B0F43">
      <w:pPr>
        <w:jc w:val="both"/>
      </w:pPr>
      <w:r>
        <w:t>Na temelju članka 15. stavka 2. Zakona o javnoj nabavi (Narodne novine</w:t>
      </w:r>
      <w:r w:rsidR="00AB21DD">
        <w:t>,</w:t>
      </w:r>
      <w:r>
        <w:t xml:space="preserve"> broj</w:t>
      </w:r>
      <w:r w:rsidR="00663527">
        <w:t>:</w:t>
      </w:r>
      <w:r>
        <w:t xml:space="preserve"> 120/16</w:t>
      </w:r>
      <w:r w:rsidR="00AB21DD">
        <w:t>, 114/22</w:t>
      </w:r>
      <w:r>
        <w:t xml:space="preserve">) i članka </w:t>
      </w:r>
      <w:r w:rsidR="00AB21DD">
        <w:t>12</w:t>
      </w:r>
      <w:r>
        <w:t>. Statuta Zadarske županije (Službeni glasnik Zadarske županije</w:t>
      </w:r>
      <w:r w:rsidR="00AB21DD">
        <w:t xml:space="preserve">, </w:t>
      </w:r>
      <w:r>
        <w:t>broj</w:t>
      </w:r>
      <w:r w:rsidR="00663527">
        <w:t>:</w:t>
      </w:r>
      <w:r>
        <w:t xml:space="preserve"> 15/09, 7/10, 11/10, 4/12, 2/13, 14/13, 3/18</w:t>
      </w:r>
      <w:r w:rsidR="00DD4CA3">
        <w:t>, 5/20, 5/21</w:t>
      </w:r>
      <w:r>
        <w:t xml:space="preserve">) </w:t>
      </w:r>
      <w:r w:rsidR="009B0F43" w:rsidRPr="00E55037">
        <w:t>Županijska skupština Zadarske županije na __ sjednici održanoj dana ____________</w:t>
      </w:r>
      <w:r w:rsidR="009B0F43">
        <w:t>_____ g</w:t>
      </w:r>
      <w:r w:rsidR="009B0F43" w:rsidRPr="00E55037">
        <w:t>odine,  d o n o s i</w:t>
      </w:r>
    </w:p>
    <w:p w14:paraId="58EAE82B" w14:textId="77777777" w:rsidR="00972301" w:rsidRDefault="00972301" w:rsidP="00972301">
      <w:pPr>
        <w:jc w:val="both"/>
      </w:pPr>
    </w:p>
    <w:p w14:paraId="46D99CC0" w14:textId="77777777" w:rsidR="00A17A0F" w:rsidRDefault="00A17A0F" w:rsidP="00095C33">
      <w:pPr>
        <w:jc w:val="center"/>
        <w:rPr>
          <w:b/>
        </w:rPr>
      </w:pPr>
    </w:p>
    <w:p w14:paraId="255F5781" w14:textId="77777777" w:rsidR="00095C33" w:rsidRPr="00596730" w:rsidRDefault="00095C33" w:rsidP="00095C33">
      <w:pPr>
        <w:jc w:val="center"/>
        <w:rPr>
          <w:b/>
        </w:rPr>
      </w:pPr>
      <w:r w:rsidRPr="00596730">
        <w:rPr>
          <w:b/>
        </w:rPr>
        <w:t>PRAVILNIK</w:t>
      </w:r>
    </w:p>
    <w:p w14:paraId="55ACBCF7" w14:textId="77777777" w:rsidR="00095C33" w:rsidRPr="00596730" w:rsidRDefault="00095C33" w:rsidP="00095C33">
      <w:pPr>
        <w:jc w:val="center"/>
        <w:rPr>
          <w:b/>
        </w:rPr>
      </w:pPr>
      <w:r w:rsidRPr="00596730">
        <w:rPr>
          <w:b/>
        </w:rPr>
        <w:t xml:space="preserve">O </w:t>
      </w:r>
      <w:r>
        <w:rPr>
          <w:b/>
        </w:rPr>
        <w:t>PROVEDBI POSTUPAKA JEDNOSTAVNE NABAVE</w:t>
      </w:r>
    </w:p>
    <w:p w14:paraId="5EDA260C" w14:textId="77777777" w:rsidR="00095C33" w:rsidRPr="00596730" w:rsidRDefault="00095C33" w:rsidP="00095C33">
      <w:pPr>
        <w:jc w:val="center"/>
      </w:pPr>
    </w:p>
    <w:p w14:paraId="71F27DC9" w14:textId="77777777" w:rsidR="00BE7444" w:rsidRDefault="00BE7444" w:rsidP="004D47D3">
      <w:pPr>
        <w:rPr>
          <w:b/>
        </w:rPr>
      </w:pPr>
    </w:p>
    <w:p w14:paraId="7ED089A4" w14:textId="77777777" w:rsidR="004D47D3" w:rsidRDefault="004D47D3" w:rsidP="004D47D3">
      <w:pPr>
        <w:rPr>
          <w:b/>
        </w:rPr>
      </w:pPr>
      <w:r w:rsidRPr="00596730">
        <w:rPr>
          <w:b/>
        </w:rPr>
        <w:t>OPĆE ODREDBE</w:t>
      </w:r>
    </w:p>
    <w:p w14:paraId="213D6213" w14:textId="77777777" w:rsidR="004D47D3" w:rsidRDefault="004D47D3" w:rsidP="004D47D3"/>
    <w:p w14:paraId="4AE8325E" w14:textId="77777777" w:rsidR="004D47D3" w:rsidRDefault="004D47D3" w:rsidP="004D47D3">
      <w:pPr>
        <w:jc w:val="center"/>
        <w:rPr>
          <w:b/>
        </w:rPr>
      </w:pPr>
      <w:r w:rsidRPr="003265D7">
        <w:rPr>
          <w:b/>
        </w:rPr>
        <w:t>Članak 1.</w:t>
      </w:r>
    </w:p>
    <w:p w14:paraId="48E11438" w14:textId="77777777" w:rsidR="004D47D3" w:rsidRDefault="004D47D3" w:rsidP="004D47D3">
      <w:pPr>
        <w:jc w:val="both"/>
      </w:pPr>
      <w:r>
        <w:t>Ovim Pravilnikom o provedbi postupaka jednostavne nabave (u daljnjem tekstu: Pravilnik) utvrđuju se pravila, uvjeti i postupci Zadarske županije (u daljnjem tekstu: Županija) u provođenju postupaka jednostavne nabave.</w:t>
      </w:r>
    </w:p>
    <w:p w14:paraId="7DD17A89" w14:textId="77777777" w:rsidR="004D47D3" w:rsidRDefault="004D47D3" w:rsidP="004D47D3">
      <w:pPr>
        <w:jc w:val="both"/>
      </w:pPr>
    </w:p>
    <w:p w14:paraId="6856E3EF" w14:textId="77777777" w:rsidR="004D47D3" w:rsidRDefault="004D47D3" w:rsidP="004D47D3">
      <w:pPr>
        <w:jc w:val="center"/>
        <w:rPr>
          <w:b/>
        </w:rPr>
      </w:pPr>
      <w:r w:rsidRPr="003265D7">
        <w:rPr>
          <w:b/>
        </w:rPr>
        <w:t>Članak 2.</w:t>
      </w:r>
    </w:p>
    <w:p w14:paraId="20DD1ACD" w14:textId="77777777" w:rsidR="00D067B5" w:rsidRDefault="00D067B5" w:rsidP="004D47D3">
      <w:pPr>
        <w:jc w:val="both"/>
      </w:pPr>
      <w:r w:rsidRPr="003265D7">
        <w:t>Jednostavna nabav</w:t>
      </w:r>
      <w:r>
        <w:t>a</w:t>
      </w:r>
      <w:r w:rsidRPr="003265D7">
        <w:t xml:space="preserve"> je nabava roba i usluga te provedba projektnih natječaja </w:t>
      </w:r>
      <w:r>
        <w:t xml:space="preserve">procijenjene vrijednosti manje od 26.540,00 eura </w:t>
      </w:r>
      <w:r w:rsidRPr="00E877F1">
        <w:t>te nabav</w:t>
      </w:r>
      <w:r>
        <w:t>a</w:t>
      </w:r>
      <w:r w:rsidRPr="00E877F1">
        <w:t xml:space="preserve"> radova procijenjene vrijednosti manje od </w:t>
      </w:r>
      <w:r>
        <w:t>66.360,00 eura na koje se ne primjenjuju odredbe Zakona o javnoj nabavi (u daljnjem tekstu: Zakon).</w:t>
      </w:r>
    </w:p>
    <w:p w14:paraId="294E89D6" w14:textId="7E871FD5" w:rsidR="004D47D3" w:rsidRDefault="004D47D3" w:rsidP="004D47D3">
      <w:pPr>
        <w:jc w:val="both"/>
      </w:pPr>
      <w:r>
        <w:t>U provedbi postupaka jednostavne nabave, osim ovog Pravilnika, Županija je obvezna  primjenjivati i druge zakone, podzakonske propise, te akte  koji se odnose na pojedini predmet nabave.</w:t>
      </w:r>
    </w:p>
    <w:p w14:paraId="450AB06E" w14:textId="77777777" w:rsidR="004D47D3" w:rsidRDefault="004D47D3" w:rsidP="004D47D3">
      <w:pPr>
        <w:jc w:val="both"/>
      </w:pPr>
    </w:p>
    <w:p w14:paraId="461F560F" w14:textId="77777777" w:rsidR="004D47D3" w:rsidRDefault="004D47D3" w:rsidP="004D47D3">
      <w:pPr>
        <w:jc w:val="center"/>
        <w:rPr>
          <w:b/>
        </w:rPr>
      </w:pPr>
      <w:r w:rsidRPr="00B56F6A">
        <w:rPr>
          <w:b/>
        </w:rPr>
        <w:t>Članak 3.</w:t>
      </w:r>
    </w:p>
    <w:p w14:paraId="2544E3AA" w14:textId="49F16F2B" w:rsidR="0014095B" w:rsidRPr="00D00F45" w:rsidRDefault="0014095B" w:rsidP="0014095B">
      <w:pPr>
        <w:jc w:val="both"/>
      </w:pPr>
      <w:r w:rsidRPr="00D00F45">
        <w:t>Postupci jednostavne nabave u smislu ovog Pravilnika dijele se na:</w:t>
      </w:r>
    </w:p>
    <w:p w14:paraId="5EDEA761" w14:textId="77777777" w:rsidR="0014095B" w:rsidRPr="00D00F45" w:rsidRDefault="0014095B" w:rsidP="0014095B">
      <w:pPr>
        <w:pStyle w:val="Odlomakpopisa"/>
        <w:numPr>
          <w:ilvl w:val="0"/>
          <w:numId w:val="17"/>
        </w:numPr>
        <w:jc w:val="both"/>
      </w:pPr>
      <w:r w:rsidRPr="00D00F45">
        <w:t xml:space="preserve">postupke nabave čija je procijenjena vrijednost manja od </w:t>
      </w:r>
      <w:r>
        <w:t>2.650,00 eura</w:t>
      </w:r>
      <w:r w:rsidRPr="00D00F45">
        <w:t>,</w:t>
      </w:r>
    </w:p>
    <w:p w14:paraId="1EC81E0A" w14:textId="77777777" w:rsidR="0014095B" w:rsidRPr="00D00F45" w:rsidRDefault="0014095B" w:rsidP="0014095B">
      <w:pPr>
        <w:pStyle w:val="Odlomakpopisa"/>
        <w:numPr>
          <w:ilvl w:val="0"/>
          <w:numId w:val="17"/>
        </w:numPr>
        <w:jc w:val="both"/>
      </w:pPr>
      <w:r w:rsidRPr="00D00F45">
        <w:t xml:space="preserve">postupke nabave čija je procijenjena vrijednost jednaka ili veća od </w:t>
      </w:r>
      <w:r>
        <w:t>2.650,00 eura</w:t>
      </w:r>
      <w:r w:rsidRPr="00D00F45">
        <w:t xml:space="preserve"> i manja od </w:t>
      </w:r>
      <w:r>
        <w:t>13.300,00 eura</w:t>
      </w:r>
      <w:r w:rsidRPr="00D00F45">
        <w:t xml:space="preserve"> za nabavu robe, usluga i projektnih natječaja, odnosno manja od </w:t>
      </w:r>
      <w:r>
        <w:t>33.200,00 eura</w:t>
      </w:r>
      <w:r w:rsidRPr="00D00F45">
        <w:t xml:space="preserve"> za nabavu radova,</w:t>
      </w:r>
    </w:p>
    <w:p w14:paraId="7E352B63" w14:textId="4E42AAD3" w:rsidR="0014095B" w:rsidRDefault="0014095B" w:rsidP="0014095B">
      <w:pPr>
        <w:numPr>
          <w:ilvl w:val="0"/>
          <w:numId w:val="17"/>
        </w:numPr>
        <w:jc w:val="both"/>
      </w:pPr>
      <w:r w:rsidRPr="00D00F45">
        <w:t xml:space="preserve">postupke nabave čija je procijenjena vrijednost jednaka ili veća od </w:t>
      </w:r>
      <w:r>
        <w:t>13.300,00 eura</w:t>
      </w:r>
      <w:r w:rsidRPr="00D00F45">
        <w:t xml:space="preserve"> i manja od </w:t>
      </w:r>
      <w:r>
        <w:t>26.540,00 eura</w:t>
      </w:r>
      <w:r w:rsidRPr="00D00F45">
        <w:t xml:space="preserve"> za nabavu robe, usluga i projektnih natječaja, odnosno čija je procijenjena vrijednost jednaka ili veća od </w:t>
      </w:r>
      <w:r>
        <w:t>33.200,00 eura</w:t>
      </w:r>
      <w:r w:rsidRPr="00D00F45">
        <w:t xml:space="preserve"> i manja od </w:t>
      </w:r>
      <w:r>
        <w:t>66.360,00 eura</w:t>
      </w:r>
      <w:r w:rsidRPr="00D00F45">
        <w:t xml:space="preserve"> za nabavu radova.</w:t>
      </w:r>
    </w:p>
    <w:p w14:paraId="1CD79E69" w14:textId="77777777" w:rsidR="004D47D3" w:rsidRDefault="004D47D3" w:rsidP="004D47D3">
      <w:pPr>
        <w:jc w:val="center"/>
        <w:rPr>
          <w:b/>
        </w:rPr>
      </w:pPr>
      <w:r w:rsidRPr="00D5104D">
        <w:rPr>
          <w:b/>
        </w:rPr>
        <w:lastRenderedPageBreak/>
        <w:t>Članak 4.</w:t>
      </w:r>
    </w:p>
    <w:p w14:paraId="16E4D65F" w14:textId="77777777" w:rsidR="004D47D3" w:rsidRDefault="004D47D3" w:rsidP="004D47D3">
      <w:pPr>
        <w:jc w:val="both"/>
      </w:pPr>
      <w:r w:rsidRPr="00D5104D">
        <w:t xml:space="preserve">Prilikom provedbe postupaka iz </w:t>
      </w:r>
      <w:r>
        <w:t>članka 3. ovog Pravilnika</w:t>
      </w:r>
      <w:r w:rsidRPr="00D5104D">
        <w:t xml:space="preserve">, </w:t>
      </w:r>
      <w:r>
        <w:t>Županija je obvezna</w:t>
      </w:r>
      <w:r w:rsidRPr="00D5104D">
        <w:t>, u odn</w:t>
      </w:r>
      <w:r>
        <w:t>osu na sve gospodarske subjekte, voditi računa o načelima javne nabave, te mogućnosti primjene elektroničkih sredstava komunikacije.</w:t>
      </w:r>
    </w:p>
    <w:p w14:paraId="6400C523" w14:textId="77777777" w:rsidR="004D47D3" w:rsidRDefault="004D47D3" w:rsidP="004D47D3">
      <w:pPr>
        <w:jc w:val="both"/>
      </w:pPr>
      <w:r w:rsidRPr="00E36C34">
        <w:t xml:space="preserve">Prilikom određivanja predmeta nabave, </w:t>
      </w:r>
      <w:r>
        <w:t xml:space="preserve">Županija je dužna </w:t>
      </w:r>
      <w:r w:rsidRPr="00E36C34">
        <w:t xml:space="preserve">postupati </w:t>
      </w:r>
      <w:r>
        <w:t xml:space="preserve">u duhu dobrog gospodarstvenika, te </w:t>
      </w:r>
      <w:r w:rsidRPr="00596730">
        <w:t xml:space="preserve">ne smije biti osmišljena s namjerom izbjegavanja primjene </w:t>
      </w:r>
      <w:r w:rsidRPr="00E36C34">
        <w:t xml:space="preserve">Zakona ili postupaka propisanih ovom </w:t>
      </w:r>
      <w:r>
        <w:t>Pravilnikom</w:t>
      </w:r>
      <w:r w:rsidRPr="00E36C34">
        <w:t xml:space="preserve">. </w:t>
      </w:r>
    </w:p>
    <w:p w14:paraId="0C97CCA0" w14:textId="77777777" w:rsidR="004D47D3" w:rsidRDefault="004D47D3" w:rsidP="004D47D3">
      <w:pPr>
        <w:jc w:val="both"/>
      </w:pPr>
      <w:r w:rsidRPr="00121B03">
        <w:t>Za provedbu jednostavne nabave koristi se za to predviđena aplikacija, koja između ostaloga sadrži standardizirane obrasce, a koji se primjenjuju sukladno Uputi za rad u aplikaciji.</w:t>
      </w:r>
    </w:p>
    <w:p w14:paraId="3691C1BC" w14:textId="77777777" w:rsidR="004D47D3" w:rsidRDefault="004D47D3" w:rsidP="004D47D3">
      <w:pPr>
        <w:jc w:val="both"/>
      </w:pPr>
    </w:p>
    <w:p w14:paraId="10C21833" w14:textId="77777777" w:rsidR="004D47D3" w:rsidRDefault="004D47D3" w:rsidP="004D47D3">
      <w:pPr>
        <w:jc w:val="center"/>
        <w:rPr>
          <w:b/>
        </w:rPr>
      </w:pPr>
      <w:r>
        <w:rPr>
          <w:b/>
        </w:rPr>
        <w:t>Članak 5.</w:t>
      </w:r>
    </w:p>
    <w:p w14:paraId="01271A46" w14:textId="77777777" w:rsidR="004D47D3" w:rsidRDefault="004D47D3" w:rsidP="004D47D3">
      <w:pPr>
        <w:jc w:val="both"/>
      </w:pPr>
      <w:r w:rsidRPr="004278AF">
        <w:t>O sukobu interesa na odgovarajući se način primjenjuju odredbe Zakona.</w:t>
      </w:r>
    </w:p>
    <w:p w14:paraId="54279651" w14:textId="77777777" w:rsidR="004D47D3" w:rsidRDefault="004D47D3" w:rsidP="004D47D3">
      <w:pPr>
        <w:jc w:val="both"/>
      </w:pPr>
    </w:p>
    <w:p w14:paraId="0DBE85AF" w14:textId="77777777" w:rsidR="004D47D3" w:rsidRDefault="004D47D3" w:rsidP="004D47D3">
      <w:pPr>
        <w:jc w:val="center"/>
        <w:rPr>
          <w:b/>
        </w:rPr>
      </w:pPr>
      <w:r>
        <w:rPr>
          <w:b/>
        </w:rPr>
        <w:t>Članak 6.</w:t>
      </w:r>
    </w:p>
    <w:p w14:paraId="611B4ADC" w14:textId="77777777" w:rsidR="004D47D3" w:rsidRDefault="004D47D3" w:rsidP="004D47D3">
      <w:pPr>
        <w:jc w:val="both"/>
      </w:pPr>
      <w:r w:rsidRPr="00D06C82">
        <w:t>Izrazi koji se u ovom Pravilniku koriste za osobe u muškom rodu su neutralni i odnose se na muške i na ženske osobe.</w:t>
      </w:r>
      <w:r w:rsidRPr="00171AB8">
        <w:t xml:space="preserve"> </w:t>
      </w:r>
    </w:p>
    <w:p w14:paraId="6F13D447" w14:textId="77777777" w:rsidR="00BE7444" w:rsidRPr="00171AB8" w:rsidRDefault="00BE7444" w:rsidP="004D47D3">
      <w:pPr>
        <w:jc w:val="both"/>
      </w:pPr>
    </w:p>
    <w:p w14:paraId="66C39962" w14:textId="77777777" w:rsidR="004D47D3" w:rsidRPr="00DE34D7" w:rsidRDefault="00DE34D7" w:rsidP="004D47D3">
      <w:pPr>
        <w:jc w:val="both"/>
        <w:rPr>
          <w:b/>
        </w:rPr>
      </w:pPr>
      <w:r w:rsidRPr="00DE34D7">
        <w:rPr>
          <w:b/>
        </w:rPr>
        <w:t>IZUZEĆA ZA UGOVORE O JEDNOSTAVNOJ NABAVI</w:t>
      </w:r>
    </w:p>
    <w:p w14:paraId="78E02C86" w14:textId="77777777" w:rsidR="00DE34D7" w:rsidRDefault="00DE34D7" w:rsidP="004D47D3">
      <w:pPr>
        <w:jc w:val="both"/>
        <w:rPr>
          <w:color w:val="FF0000"/>
        </w:rPr>
      </w:pPr>
    </w:p>
    <w:p w14:paraId="4B190E69" w14:textId="77777777" w:rsidR="00DE34D7" w:rsidRPr="00301DCB" w:rsidRDefault="00DE34D7" w:rsidP="00301DCB">
      <w:pPr>
        <w:jc w:val="center"/>
        <w:rPr>
          <w:b/>
        </w:rPr>
      </w:pPr>
      <w:r>
        <w:rPr>
          <w:b/>
        </w:rPr>
        <w:t>Članak 7.</w:t>
      </w:r>
    </w:p>
    <w:p w14:paraId="1B4AA432" w14:textId="77777777" w:rsidR="00301DCB" w:rsidRDefault="00301DCB" w:rsidP="00301DCB">
      <w:pPr>
        <w:jc w:val="both"/>
      </w:pPr>
      <w:r>
        <w:t xml:space="preserve">Iznimno odredbama iz članka </w:t>
      </w:r>
      <w:r w:rsidRPr="002C0FAF">
        <w:t>1</w:t>
      </w:r>
      <w:r w:rsidR="00084925">
        <w:t>6</w:t>
      </w:r>
      <w:r w:rsidRPr="002C0FAF">
        <w:t>. i 1</w:t>
      </w:r>
      <w:r w:rsidR="00084925">
        <w:t>8</w:t>
      </w:r>
      <w:r w:rsidRPr="002C0FAF">
        <w:t>.</w:t>
      </w:r>
      <w:r>
        <w:t xml:space="preserve"> ovog Pravilnika, a</w:t>
      </w:r>
      <w:r w:rsidRPr="006F59FA">
        <w:t xml:space="preserve"> </w:t>
      </w:r>
      <w:r>
        <w:t>o</w:t>
      </w:r>
      <w:r w:rsidRPr="006F59FA">
        <w:t>visno o prirodi predmeta jednostavne nabave i razini tržišnog natjecanj</w:t>
      </w:r>
      <w:r>
        <w:t xml:space="preserve">a, </w:t>
      </w:r>
      <w:r w:rsidRPr="006F59FA">
        <w:t>Poziv</w:t>
      </w:r>
      <w:r>
        <w:t xml:space="preserve"> za dostavu ponude </w:t>
      </w:r>
      <w:r w:rsidRPr="006F59FA">
        <w:t>može</w:t>
      </w:r>
      <w:r>
        <w:t xml:space="preserve"> se</w:t>
      </w:r>
      <w:r w:rsidRPr="006F59FA">
        <w:t xml:space="preserve"> uputiti najmanje 1 (jednom) gospodarskom subjektu</w:t>
      </w:r>
      <w:r>
        <w:t xml:space="preserve"> za postupke; </w:t>
      </w:r>
    </w:p>
    <w:p w14:paraId="1989C1AC" w14:textId="77777777" w:rsidR="00301DCB" w:rsidRDefault="00301DCB" w:rsidP="00301DCB">
      <w:pPr>
        <w:numPr>
          <w:ilvl w:val="0"/>
          <w:numId w:val="20"/>
        </w:numPr>
        <w:jc w:val="both"/>
      </w:pPr>
      <w:r>
        <w:t>koji su Zakonom određeni kao izuzeće od njegove primjene,</w:t>
      </w:r>
    </w:p>
    <w:p w14:paraId="54D79D1A" w14:textId="77777777" w:rsidR="00301DCB" w:rsidRPr="00BA77C4" w:rsidRDefault="00301DCB" w:rsidP="00301DCB">
      <w:pPr>
        <w:numPr>
          <w:ilvl w:val="0"/>
          <w:numId w:val="20"/>
        </w:numPr>
        <w:jc w:val="both"/>
      </w:pPr>
      <w:r w:rsidRPr="00CA6A28">
        <w:t xml:space="preserve">kad to zahtijevaju tehnički ili umjetnički razlozi, kod zaštite isključivih prava i na temelju </w:t>
      </w:r>
      <w:r w:rsidRPr="00BA77C4">
        <w:t xml:space="preserve">isključivih prava na temelju posebnih zakona i dr. propisa, </w:t>
      </w:r>
    </w:p>
    <w:p w14:paraId="6EB2E26F" w14:textId="344CC7F0" w:rsidR="00301DCB" w:rsidRDefault="00301DCB" w:rsidP="00301DCB">
      <w:pPr>
        <w:numPr>
          <w:ilvl w:val="0"/>
          <w:numId w:val="20"/>
        </w:numPr>
        <w:jc w:val="both"/>
      </w:pPr>
      <w:r w:rsidRPr="00BA77C4">
        <w:t>kod</w:t>
      </w:r>
      <w:r w:rsidR="00782E8E">
        <w:t xml:space="preserve"> </w:t>
      </w:r>
      <w:r w:rsidRPr="00BA77C4">
        <w:t xml:space="preserve">restoranskih usluga, odvjetničkih usluga, usluga oglašavanja, konzervatorskih usluga, </w:t>
      </w:r>
      <w:r>
        <w:t>prevoditeljskih usluga,</w:t>
      </w:r>
    </w:p>
    <w:p w14:paraId="5FA59D0E" w14:textId="77777777" w:rsidR="00301DCB" w:rsidRDefault="00301DCB" w:rsidP="00301DCB">
      <w:pPr>
        <w:numPr>
          <w:ilvl w:val="0"/>
          <w:numId w:val="20"/>
        </w:numPr>
        <w:jc w:val="both"/>
      </w:pPr>
      <w:r>
        <w:t>nabave protokolarnih, promotivnih i reklamnih poklona,</w:t>
      </w:r>
    </w:p>
    <w:p w14:paraId="6F870F1B" w14:textId="77777777" w:rsidR="00301DCB" w:rsidRDefault="00301DCB" w:rsidP="00301DCB">
      <w:pPr>
        <w:numPr>
          <w:ilvl w:val="0"/>
          <w:numId w:val="20"/>
        </w:numPr>
        <w:jc w:val="both"/>
      </w:pPr>
      <w:r>
        <w:t>izvanredni popravci i servis službenih automobila</w:t>
      </w:r>
      <w:r w:rsidR="00741A05">
        <w:t>,</w:t>
      </w:r>
    </w:p>
    <w:p w14:paraId="2B5B63AA" w14:textId="77777777" w:rsidR="00741A05" w:rsidRPr="00BA77C4" w:rsidRDefault="00741A05" w:rsidP="00301DCB">
      <w:pPr>
        <w:numPr>
          <w:ilvl w:val="0"/>
          <w:numId w:val="20"/>
        </w:numPr>
        <w:jc w:val="both"/>
      </w:pPr>
      <w:r>
        <w:t>ukoliko u postupku jednostavne nabave ne pristigne niti jedna ponuda,</w:t>
      </w:r>
    </w:p>
    <w:p w14:paraId="6C0B371D" w14:textId="77777777" w:rsidR="00301DCB" w:rsidRPr="00BA77C4" w:rsidRDefault="00301DCB" w:rsidP="00301DCB">
      <w:pPr>
        <w:numPr>
          <w:ilvl w:val="0"/>
          <w:numId w:val="20"/>
        </w:numPr>
        <w:jc w:val="both"/>
      </w:pPr>
      <w:r w:rsidRPr="00BA77C4">
        <w:t xml:space="preserve">kada je to potrebno zbog obavljanja usluga ili radova na dovršenju započetih, povezanih funkcionalnih ili prostornih cjelina, </w:t>
      </w:r>
    </w:p>
    <w:p w14:paraId="054E42E2" w14:textId="77777777" w:rsidR="00301DCB" w:rsidRDefault="00301DCB" w:rsidP="00301DCB">
      <w:pPr>
        <w:numPr>
          <w:ilvl w:val="0"/>
          <w:numId w:val="20"/>
        </w:numPr>
        <w:jc w:val="both"/>
      </w:pPr>
      <w:r w:rsidRPr="00BA77C4">
        <w:t>provedbe jednostavne nabave koja zahtjeva žurnost, uzrokovane događajima</w:t>
      </w:r>
      <w:r w:rsidRPr="00AE6051">
        <w:t xml:space="preserve"> koji se nisu mogli predvidjeti.</w:t>
      </w:r>
    </w:p>
    <w:p w14:paraId="26688895" w14:textId="77777777" w:rsidR="00DE34D7" w:rsidRDefault="00DE34D7" w:rsidP="004D47D3">
      <w:pPr>
        <w:jc w:val="both"/>
        <w:rPr>
          <w:color w:val="FF0000"/>
        </w:rPr>
      </w:pPr>
    </w:p>
    <w:p w14:paraId="134C839D" w14:textId="77777777" w:rsidR="00301DCB" w:rsidRPr="00301DCB" w:rsidRDefault="00301DCB" w:rsidP="00301DCB">
      <w:pPr>
        <w:jc w:val="center"/>
        <w:rPr>
          <w:b/>
        </w:rPr>
      </w:pPr>
      <w:r>
        <w:rPr>
          <w:b/>
        </w:rPr>
        <w:t>Članak 8.</w:t>
      </w:r>
    </w:p>
    <w:p w14:paraId="275ADBA9" w14:textId="2E1901D1" w:rsidR="00B731E9" w:rsidRPr="00433497" w:rsidRDefault="00B731E9" w:rsidP="00301DCB">
      <w:pPr>
        <w:jc w:val="both"/>
      </w:pPr>
      <w:r w:rsidRPr="0086496D">
        <w:t xml:space="preserve">U slučaju nastupa izvanrednih okolnosti, epidemije, pandemije, elementarne nepogode i oružanih sukoba nabava robe i usluga procijenjene vrijednosti manje od </w:t>
      </w:r>
      <w:r>
        <w:t>26.540,00 eura</w:t>
      </w:r>
      <w:r w:rsidRPr="0086496D">
        <w:t xml:space="preserve">, odnosno nabava radova manje od </w:t>
      </w:r>
      <w:r>
        <w:t>66.360,00 eura</w:t>
      </w:r>
      <w:r w:rsidRPr="0086496D">
        <w:t xml:space="preserve"> može se ugovoriti direktno s jednim gospodarskim subjektom, </w:t>
      </w:r>
      <w:r w:rsidRPr="00433497">
        <w:t>izdavanjem narudžbenice ili sklapanjem ugovora, bez provedbe postupka jednostavne nabave, ukoliko se predmetna nabava roba, usluga i radova odnosi na ublažavanje njihovih posljedica.</w:t>
      </w:r>
    </w:p>
    <w:p w14:paraId="3A530D61" w14:textId="77777777" w:rsidR="00301DCB" w:rsidRPr="0086496D" w:rsidRDefault="00301DCB" w:rsidP="00301DCB">
      <w:pPr>
        <w:jc w:val="both"/>
      </w:pPr>
      <w:r w:rsidRPr="00433497">
        <w:t xml:space="preserve">Župan može u slučaju nastupa okolnosti iz stavka </w:t>
      </w:r>
      <w:r w:rsidR="008F57DE" w:rsidRPr="00433497">
        <w:t>1</w:t>
      </w:r>
      <w:r w:rsidRPr="00433497">
        <w:t xml:space="preserve">. ovog članka opunomoćiti načelnika Stožera civilne zaštite Zadarske županije ili </w:t>
      </w:r>
      <w:r w:rsidR="00FB3B1D" w:rsidRPr="00433497">
        <w:t>zamjenika župana</w:t>
      </w:r>
      <w:r w:rsidRPr="00433497">
        <w:t xml:space="preserve"> za ovjeravanje narudžbenice ili </w:t>
      </w:r>
      <w:r w:rsidRPr="0086496D">
        <w:t>potpisivanje ugovora u ime i za račun Zadarske županije</w:t>
      </w:r>
    </w:p>
    <w:p w14:paraId="1F3527C5" w14:textId="77777777" w:rsidR="00301DCB" w:rsidRPr="0086496D" w:rsidRDefault="00301DCB" w:rsidP="004D47D3">
      <w:pPr>
        <w:jc w:val="both"/>
      </w:pPr>
    </w:p>
    <w:p w14:paraId="1616E386" w14:textId="264181C0" w:rsidR="00301DCB" w:rsidRDefault="00301DCB" w:rsidP="004D47D3">
      <w:pPr>
        <w:jc w:val="both"/>
        <w:rPr>
          <w:b/>
        </w:rPr>
      </w:pPr>
    </w:p>
    <w:p w14:paraId="3A1B5C5F" w14:textId="46B37623" w:rsidR="00782E8E" w:rsidRDefault="00782E8E" w:rsidP="004D47D3">
      <w:pPr>
        <w:jc w:val="both"/>
        <w:rPr>
          <w:b/>
        </w:rPr>
      </w:pPr>
    </w:p>
    <w:p w14:paraId="6DC7FD72" w14:textId="2C52EB5D" w:rsidR="00782E8E" w:rsidRDefault="00782E8E" w:rsidP="004D47D3">
      <w:pPr>
        <w:jc w:val="both"/>
        <w:rPr>
          <w:b/>
        </w:rPr>
      </w:pPr>
    </w:p>
    <w:p w14:paraId="041C0676" w14:textId="77777777" w:rsidR="00782E8E" w:rsidRDefault="00782E8E" w:rsidP="004D47D3">
      <w:pPr>
        <w:jc w:val="both"/>
        <w:rPr>
          <w:b/>
        </w:rPr>
      </w:pPr>
    </w:p>
    <w:p w14:paraId="072347A0" w14:textId="77777777" w:rsidR="009C033C" w:rsidRDefault="004D47D3" w:rsidP="004D47D3">
      <w:pPr>
        <w:jc w:val="both"/>
        <w:rPr>
          <w:b/>
        </w:rPr>
      </w:pPr>
      <w:r w:rsidRPr="00A20FCA">
        <w:rPr>
          <w:b/>
        </w:rPr>
        <w:lastRenderedPageBreak/>
        <w:t>PREDMET NABAVE</w:t>
      </w:r>
    </w:p>
    <w:p w14:paraId="6F7F8496" w14:textId="77777777" w:rsidR="009C033C" w:rsidRDefault="009C033C" w:rsidP="004D47D3">
      <w:pPr>
        <w:jc w:val="both"/>
        <w:rPr>
          <w:b/>
        </w:rPr>
      </w:pPr>
    </w:p>
    <w:p w14:paraId="0A0E68EE" w14:textId="77777777" w:rsidR="004D47D3" w:rsidRDefault="004D47D3" w:rsidP="004D47D3">
      <w:pPr>
        <w:jc w:val="center"/>
        <w:rPr>
          <w:b/>
        </w:rPr>
      </w:pPr>
      <w:r>
        <w:rPr>
          <w:b/>
        </w:rPr>
        <w:t xml:space="preserve">Članak </w:t>
      </w:r>
      <w:r w:rsidR="004D3A02">
        <w:rPr>
          <w:b/>
        </w:rPr>
        <w:t>9</w:t>
      </w:r>
      <w:r>
        <w:rPr>
          <w:b/>
        </w:rPr>
        <w:t>.</w:t>
      </w:r>
    </w:p>
    <w:p w14:paraId="65DC1E71" w14:textId="77777777" w:rsidR="004D47D3" w:rsidRDefault="004D47D3" w:rsidP="004D47D3">
      <w:pPr>
        <w:jc w:val="both"/>
      </w:pPr>
      <w:r w:rsidRPr="00A20FCA">
        <w:t>U postupcima jednostavne nabave, predmet nabave se mora opisati na jasan, n</w:t>
      </w:r>
      <w:r>
        <w:t>edvojben, potpun i neutralan nač</w:t>
      </w:r>
      <w:r w:rsidRPr="00A20FCA">
        <w:t>in koji osi</w:t>
      </w:r>
      <w:r>
        <w:t>gurava usporedivost ponuda u pog</w:t>
      </w:r>
      <w:r w:rsidRPr="00A20FCA">
        <w:t>ledu uvjeta i</w:t>
      </w:r>
      <w:r>
        <w:t xml:space="preserve"> zahtjeva koji su postavljeni. </w:t>
      </w:r>
    </w:p>
    <w:p w14:paraId="4888C6CB" w14:textId="77777777" w:rsidR="004D47D3" w:rsidRDefault="004D47D3" w:rsidP="004D47D3">
      <w:pPr>
        <w:jc w:val="both"/>
      </w:pPr>
      <w:r>
        <w:t>O</w:t>
      </w:r>
      <w:r w:rsidRPr="00A20FCA">
        <w:t>pis predmeta nabave ne smije pogodovati odre</w:t>
      </w:r>
      <w:r>
        <w:t>đ</w:t>
      </w:r>
      <w:r w:rsidRPr="00A20FCA">
        <w:t xml:space="preserve">enom gospodarskom subjektu. </w:t>
      </w:r>
    </w:p>
    <w:p w14:paraId="423F293F" w14:textId="77777777" w:rsidR="004D47D3" w:rsidRDefault="004D47D3" w:rsidP="004D47D3">
      <w:pPr>
        <w:jc w:val="both"/>
      </w:pPr>
      <w:r w:rsidRPr="00A20FCA">
        <w:t>U opisu predmeta nabave navode se sve okolnosti koje su zna</w:t>
      </w:r>
      <w:r>
        <w:t>ča</w:t>
      </w:r>
      <w:r w:rsidRPr="00A20FCA">
        <w:t>jne za izvr</w:t>
      </w:r>
      <w:r>
        <w:t>še</w:t>
      </w:r>
      <w:r w:rsidRPr="00A20FCA">
        <w:t>nje ugovora, a time i za</w:t>
      </w:r>
      <w:r>
        <w:t xml:space="preserve"> </w:t>
      </w:r>
      <w:r w:rsidRPr="00A20FCA">
        <w:t>izradu</w:t>
      </w:r>
      <w:r>
        <w:t xml:space="preserve"> </w:t>
      </w:r>
      <w:r w:rsidRPr="00A20FCA">
        <w:t xml:space="preserve">ponude. </w:t>
      </w:r>
    </w:p>
    <w:p w14:paraId="0C1E2504" w14:textId="77777777" w:rsidR="004D47D3" w:rsidRDefault="004D47D3" w:rsidP="004D47D3">
      <w:pPr>
        <w:jc w:val="both"/>
      </w:pPr>
      <w:r>
        <w:t>Predmet nabave se određ</w:t>
      </w:r>
      <w:r w:rsidRPr="00A20FCA">
        <w:t>uje na na</w:t>
      </w:r>
      <w:r>
        <w:t>čin da predstavlja, tehničku, tehnološ</w:t>
      </w:r>
      <w:r w:rsidRPr="00A20FCA">
        <w:t xml:space="preserve">ku, oblikovnu, funkcionalnu i drugu objektivno odredivu cjelinu. </w:t>
      </w:r>
    </w:p>
    <w:p w14:paraId="7B7EB6BC" w14:textId="77777777" w:rsidR="004D47D3" w:rsidRPr="004278AF" w:rsidRDefault="004D47D3" w:rsidP="004D47D3">
      <w:pPr>
        <w:jc w:val="both"/>
      </w:pPr>
      <w:r w:rsidRPr="00A20FCA">
        <w:t>Procijenjena vrijednos</w:t>
      </w:r>
      <w:r>
        <w:t>t nabave mora biti valjano određena u trenutku poče</w:t>
      </w:r>
      <w:r w:rsidRPr="00A20FCA">
        <w:t>tka postupka jednostavne nabave, ukoliko je primjenjivo. Izra</w:t>
      </w:r>
      <w:r>
        <w:t>č</w:t>
      </w:r>
      <w:r w:rsidRPr="00A20FCA">
        <w:t>unavanje procijenjene vrijednosti nabave temelji se na ukupnom iznosu, bez poreza na dodanu vrijednost (PDV-a), uklju</w:t>
      </w:r>
      <w:r>
        <w:t>čujući</w:t>
      </w:r>
      <w:r w:rsidRPr="00A20FCA">
        <w:t xml:space="preserve"> sve opcije i mogu</w:t>
      </w:r>
      <w:r>
        <w:t>ć</w:t>
      </w:r>
      <w:r w:rsidRPr="00A20FCA">
        <w:t>a obnavljanja ugovora.</w:t>
      </w:r>
    </w:p>
    <w:p w14:paraId="4735318C" w14:textId="77777777" w:rsidR="004D47D3" w:rsidRDefault="004D47D3" w:rsidP="004D47D3">
      <w:pPr>
        <w:jc w:val="center"/>
        <w:rPr>
          <w:b/>
        </w:rPr>
      </w:pPr>
    </w:p>
    <w:p w14:paraId="5EBAAD63" w14:textId="77777777" w:rsidR="004D47D3" w:rsidRDefault="004D47D3" w:rsidP="004D47D3">
      <w:pPr>
        <w:jc w:val="both"/>
        <w:rPr>
          <w:b/>
        </w:rPr>
      </w:pPr>
      <w:r>
        <w:rPr>
          <w:b/>
        </w:rPr>
        <w:t>PRIPREMA I POKRETANJE POSTUPKA JEDNOSTAVNE NABAVE</w:t>
      </w:r>
    </w:p>
    <w:p w14:paraId="3A9A8D86" w14:textId="77777777" w:rsidR="0058247F" w:rsidRDefault="0058247F" w:rsidP="004D47D3">
      <w:pPr>
        <w:rPr>
          <w:b/>
        </w:rPr>
      </w:pPr>
    </w:p>
    <w:p w14:paraId="5634305C" w14:textId="77777777" w:rsidR="004D47D3" w:rsidRDefault="004D47D3" w:rsidP="004D47D3">
      <w:pPr>
        <w:jc w:val="center"/>
        <w:rPr>
          <w:b/>
        </w:rPr>
      </w:pPr>
      <w:r>
        <w:rPr>
          <w:b/>
        </w:rPr>
        <w:t xml:space="preserve">Članak </w:t>
      </w:r>
      <w:r w:rsidR="004D3A02">
        <w:rPr>
          <w:b/>
        </w:rPr>
        <w:t>10</w:t>
      </w:r>
      <w:r>
        <w:rPr>
          <w:b/>
        </w:rPr>
        <w:t>.</w:t>
      </w:r>
    </w:p>
    <w:p w14:paraId="6E485FE2" w14:textId="32775BC5" w:rsidR="00B4060C" w:rsidRDefault="00B4060C" w:rsidP="00B4060C">
      <w:pPr>
        <w:jc w:val="both"/>
      </w:pPr>
      <w:r>
        <w:t>Upravni odjel za javnu nabavu i upravljanje imovinom (u daljnjem tekstu: Odjel) provodi sve postupke jednostavne nabave za potrebe upravnih odjela čija je procijenjena vrijednost jednaka ili veća od 2.650,00 eura.</w:t>
      </w:r>
    </w:p>
    <w:p w14:paraId="6FA49465" w14:textId="77777777" w:rsidR="004D47D3" w:rsidRDefault="004D47D3" w:rsidP="004D47D3">
      <w:pPr>
        <w:jc w:val="both"/>
      </w:pPr>
    </w:p>
    <w:p w14:paraId="17DDE121" w14:textId="77777777" w:rsidR="004D47D3" w:rsidRDefault="004D47D3" w:rsidP="004D47D3">
      <w:pPr>
        <w:jc w:val="center"/>
        <w:rPr>
          <w:b/>
        </w:rPr>
      </w:pPr>
      <w:r>
        <w:rPr>
          <w:b/>
        </w:rPr>
        <w:t>Članak</w:t>
      </w:r>
      <w:r w:rsidR="004D3A02">
        <w:rPr>
          <w:b/>
        </w:rPr>
        <w:t xml:space="preserve"> 11</w:t>
      </w:r>
      <w:r w:rsidRPr="00A31FA3">
        <w:rPr>
          <w:b/>
        </w:rPr>
        <w:t>.</w:t>
      </w:r>
    </w:p>
    <w:p w14:paraId="39D8117A" w14:textId="541194F6" w:rsidR="00A8295A" w:rsidRDefault="00A8295A" w:rsidP="00A8295A">
      <w:pPr>
        <w:jc w:val="both"/>
      </w:pPr>
      <w:r w:rsidRPr="00A31FA3">
        <w:t xml:space="preserve">Postupak jednostavne nabave </w:t>
      </w:r>
      <w:r w:rsidRPr="009550DC">
        <w:t xml:space="preserve">čija je procijenjena vrijednost jednaka ili veća od </w:t>
      </w:r>
      <w:r>
        <w:t>2.650,00 eura</w:t>
      </w:r>
      <w:r w:rsidRPr="009550DC">
        <w:t xml:space="preserve"> </w:t>
      </w:r>
      <w:r w:rsidRPr="00A31FA3">
        <w:t xml:space="preserve">pokreće se pod uvjetom da je </w:t>
      </w:r>
      <w:r>
        <w:t xml:space="preserve">nabava planirana </w:t>
      </w:r>
      <w:r w:rsidRPr="00A31FA3">
        <w:t xml:space="preserve">u </w:t>
      </w:r>
      <w:r>
        <w:t>p</w:t>
      </w:r>
      <w:r w:rsidRPr="00A31FA3">
        <w:t>lan</w:t>
      </w:r>
      <w:r>
        <w:t>u</w:t>
      </w:r>
      <w:r w:rsidRPr="00A31FA3">
        <w:t xml:space="preserve"> nabave za proračunsku godinu</w:t>
      </w:r>
      <w:r>
        <w:t>.</w:t>
      </w:r>
    </w:p>
    <w:p w14:paraId="7938CDD5" w14:textId="77777777" w:rsidR="004D47D3" w:rsidRDefault="004D47D3" w:rsidP="004D47D3">
      <w:pPr>
        <w:jc w:val="both"/>
      </w:pPr>
      <w:r w:rsidRPr="00134A87">
        <w:t xml:space="preserve">Ukoliko jednostavna nabava nije </w:t>
      </w:r>
      <w:r>
        <w:t>planirana u planu</w:t>
      </w:r>
      <w:r w:rsidRPr="00134A87">
        <w:t xml:space="preserve"> nabave, </w:t>
      </w:r>
      <w:r>
        <w:t>upravni odjeli obvezni su Odjelu uputiti zahtjev za izmjenu/ dopunu plana nabave.</w:t>
      </w:r>
    </w:p>
    <w:p w14:paraId="133D5A3F" w14:textId="77777777" w:rsidR="0058247F" w:rsidRDefault="004D47D3" w:rsidP="004D47D3">
      <w:pPr>
        <w:jc w:val="both"/>
      </w:pPr>
      <w:r w:rsidRPr="00134A87">
        <w:t xml:space="preserve"> </w:t>
      </w:r>
    </w:p>
    <w:p w14:paraId="33BBCBB9" w14:textId="77777777" w:rsidR="004D47D3" w:rsidRPr="00D00F45" w:rsidRDefault="004D47D3" w:rsidP="004D47D3">
      <w:pPr>
        <w:jc w:val="center"/>
        <w:rPr>
          <w:b/>
        </w:rPr>
      </w:pPr>
      <w:r w:rsidRPr="00D00F45">
        <w:rPr>
          <w:b/>
        </w:rPr>
        <w:t>Članak 1</w:t>
      </w:r>
      <w:r w:rsidR="004D3A02" w:rsidRPr="00D00F45">
        <w:rPr>
          <w:b/>
        </w:rPr>
        <w:t>2</w:t>
      </w:r>
      <w:r w:rsidRPr="00D00F45">
        <w:rPr>
          <w:b/>
        </w:rPr>
        <w:t>.</w:t>
      </w:r>
    </w:p>
    <w:p w14:paraId="58825D69" w14:textId="3A2CFC70" w:rsidR="00DD314B" w:rsidRPr="00D00F45" w:rsidRDefault="00DD314B" w:rsidP="00DD314B">
      <w:pPr>
        <w:jc w:val="both"/>
      </w:pPr>
      <w:r w:rsidRPr="00D00F45">
        <w:t xml:space="preserve">Priprema i pokretanje postupka jednostavne nabave procijenjene vrijednosti do </w:t>
      </w:r>
      <w:r>
        <w:t>2.650,00 eura</w:t>
      </w:r>
      <w:r w:rsidRPr="00D00F45">
        <w:t xml:space="preserve"> u nadležnosti je upravnog odjela koje je Proračunom utvrđeno kao nositelj sredstava.</w:t>
      </w:r>
    </w:p>
    <w:p w14:paraId="6D7E8810" w14:textId="4434F152" w:rsidR="00DD314B" w:rsidRPr="00D00F45" w:rsidRDefault="00DD314B" w:rsidP="00EF0DBC">
      <w:pPr>
        <w:jc w:val="both"/>
      </w:pPr>
      <w:r w:rsidRPr="00D00F45">
        <w:t xml:space="preserve">Postupci jednostavne nabave iznad </w:t>
      </w:r>
      <w:r>
        <w:t>2.650,00 eura</w:t>
      </w:r>
      <w:r w:rsidRPr="00D00F45">
        <w:t xml:space="preserve"> pokreću se na temelju Zahtjeva za pokretanjem postupka jednostavne nabave (u daljnjem tekstu: Zahtjev) ovjerenog od pročelnika upravnog odjela kojemu je jednostavna nabava potrebna.</w:t>
      </w:r>
    </w:p>
    <w:p w14:paraId="4EA396A0" w14:textId="77777777" w:rsidR="004D47D3" w:rsidRDefault="004D47D3" w:rsidP="004D47D3">
      <w:pPr>
        <w:jc w:val="both"/>
      </w:pPr>
      <w:r w:rsidRPr="00D00F45">
        <w:t>Za potrebe provedbe jednostavnih nabava iz stavka 2. ovog članka župan donosi Odluku o</w:t>
      </w:r>
      <w:r w:rsidRPr="00B4031C">
        <w:t xml:space="preserve"> imenovanju </w:t>
      </w:r>
      <w:r w:rsidRPr="006419C8">
        <w:t>Stručnog povjerenstva za pripremu i provedbu postupka jednostavne nabave.</w:t>
      </w:r>
      <w:r>
        <w:t xml:space="preserve"> </w:t>
      </w:r>
    </w:p>
    <w:p w14:paraId="74D64539" w14:textId="77777777" w:rsidR="004D47D3" w:rsidRDefault="004D47D3" w:rsidP="004D47D3">
      <w:pPr>
        <w:jc w:val="both"/>
      </w:pPr>
      <w:r w:rsidRPr="00AE6051">
        <w:t xml:space="preserve">U Stručno povjerenstvo imenuju se minimalno </w:t>
      </w:r>
      <w:r>
        <w:t>dva</w:t>
      </w:r>
      <w:r w:rsidRPr="00AE6051">
        <w:t xml:space="preserve"> (2) </w:t>
      </w:r>
      <w:r>
        <w:t xml:space="preserve">člana. </w:t>
      </w:r>
      <w:r w:rsidRPr="00AE6051">
        <w:t>Pročelnik Upravnog odjela koji podnosi Zahtjev može predložiti jednog (1) člana u Stručno povjerenstvo.</w:t>
      </w:r>
    </w:p>
    <w:p w14:paraId="5B2A9863" w14:textId="77777777" w:rsidR="004D47D3" w:rsidRDefault="004D47D3" w:rsidP="004D47D3">
      <w:pPr>
        <w:jc w:val="both"/>
      </w:pPr>
      <w:r w:rsidRPr="00E83B5B">
        <w:t>Obrazac Zahtjeva za pokretanje postupka</w:t>
      </w:r>
      <w:r>
        <w:t xml:space="preserve"> jednostavne nabave </w:t>
      </w:r>
      <w:r w:rsidRPr="00E83B5B">
        <w:t xml:space="preserve">(Prilog </w:t>
      </w:r>
      <w:r>
        <w:t>1</w:t>
      </w:r>
      <w:r w:rsidRPr="00E83B5B">
        <w:t xml:space="preserve">.) sastavni </w:t>
      </w:r>
      <w:r>
        <w:t xml:space="preserve">je </w:t>
      </w:r>
      <w:r w:rsidRPr="00E83B5B">
        <w:t>dio ovog Pravilnika.</w:t>
      </w:r>
    </w:p>
    <w:p w14:paraId="0C24F166" w14:textId="77777777" w:rsidR="00BE7444" w:rsidRDefault="00BE7444" w:rsidP="004D47D3">
      <w:pPr>
        <w:rPr>
          <w:b/>
        </w:rPr>
      </w:pPr>
    </w:p>
    <w:p w14:paraId="39D8959F" w14:textId="1BDE2264" w:rsidR="00BE7444" w:rsidRDefault="00DD314B" w:rsidP="00DD314B">
      <w:pPr>
        <w:jc w:val="both"/>
        <w:rPr>
          <w:b/>
        </w:rPr>
      </w:pPr>
      <w:r w:rsidRPr="00596730">
        <w:rPr>
          <w:b/>
        </w:rPr>
        <w:t xml:space="preserve">PROVEDBA POSTUPKA JEDNOSTAVNE NABAVE ČIJA JE PROCIJENJENA VRIJEDNOST MANJA OD </w:t>
      </w:r>
      <w:r>
        <w:rPr>
          <w:b/>
        </w:rPr>
        <w:t>2.650,00 EURA</w:t>
      </w:r>
    </w:p>
    <w:p w14:paraId="33DA0529" w14:textId="77777777" w:rsidR="00DD314B" w:rsidRDefault="00DD314B" w:rsidP="00DD314B">
      <w:pPr>
        <w:jc w:val="both"/>
        <w:rPr>
          <w:b/>
        </w:rPr>
      </w:pPr>
    </w:p>
    <w:p w14:paraId="44F0CC94" w14:textId="77777777" w:rsidR="004D47D3" w:rsidRDefault="004D47D3" w:rsidP="004D47D3">
      <w:pPr>
        <w:jc w:val="center"/>
        <w:rPr>
          <w:b/>
        </w:rPr>
      </w:pPr>
      <w:r w:rsidRPr="00BE7444">
        <w:rPr>
          <w:b/>
        </w:rPr>
        <w:t>Članak 1</w:t>
      </w:r>
      <w:r w:rsidR="00DE5044">
        <w:rPr>
          <w:b/>
        </w:rPr>
        <w:t>3</w:t>
      </w:r>
      <w:r w:rsidRPr="00BE7444">
        <w:rPr>
          <w:b/>
        </w:rPr>
        <w:t>.</w:t>
      </w:r>
    </w:p>
    <w:p w14:paraId="1B0DAC26" w14:textId="3C865280" w:rsidR="00DD314B" w:rsidRDefault="00DD314B" w:rsidP="00DD314B">
      <w:pPr>
        <w:jc w:val="both"/>
      </w:pPr>
      <w:r>
        <w:t>Nabava roba, usluga i radova procijenjene vrijednosti do 2.650,00 eura provode upravni odjeli koji imaju potrebu za predmetnom nabavom izdavanjem narudžbenice ili sklapanjem ugovora, na temelju jedne ili više dostavljenih ponuda.</w:t>
      </w:r>
    </w:p>
    <w:p w14:paraId="470F31E9" w14:textId="4E04BD87" w:rsidR="00DE5044" w:rsidRDefault="00DE5044" w:rsidP="00DE5044">
      <w:pPr>
        <w:jc w:val="both"/>
      </w:pPr>
      <w:r w:rsidRPr="003E4ED5">
        <w:lastRenderedPageBreak/>
        <w:t>Narudžbenicu ili ugovor potpisuje i ovjerava pročelnik upravnog odjela kojem je nabava potrebna</w:t>
      </w:r>
      <w:r w:rsidR="008F57DE" w:rsidRPr="003E4ED5">
        <w:t xml:space="preserve">, </w:t>
      </w:r>
      <w:r w:rsidRPr="003E4ED5">
        <w:t>te istu obvezno dostavlja Odjelu elektroničkim putem u .pdf formatu.</w:t>
      </w:r>
    </w:p>
    <w:p w14:paraId="232348D0" w14:textId="7D82C1F9" w:rsidR="00DD314B" w:rsidRDefault="00DD314B" w:rsidP="00DD314B">
      <w:pPr>
        <w:jc w:val="both"/>
      </w:pPr>
      <w:r w:rsidRPr="003E4ED5">
        <w:t xml:space="preserve">U slučaju da ponudu dostavlja gospodarski subjekt koji nije u sustavu PDV – a, a vrijednost nabave je veća od iznosa iz stavka 1. ovog članka, te ista ne prelazi ukupan iznos od </w:t>
      </w:r>
      <w:r>
        <w:t>3.312,50 eura</w:t>
      </w:r>
      <w:r w:rsidRPr="003E4ED5">
        <w:t>, narudžbenicu ili ugovor potpisuje župan</w:t>
      </w:r>
      <w:r>
        <w:t>.</w:t>
      </w:r>
    </w:p>
    <w:p w14:paraId="22926065" w14:textId="77777777" w:rsidR="00A56EFA" w:rsidRPr="003E4ED5" w:rsidRDefault="00A56EFA" w:rsidP="004D47D3">
      <w:pPr>
        <w:jc w:val="both"/>
      </w:pPr>
    </w:p>
    <w:p w14:paraId="6488C9F2" w14:textId="77777777" w:rsidR="004D47D3" w:rsidRDefault="004D47D3" w:rsidP="004D47D3">
      <w:pPr>
        <w:jc w:val="center"/>
        <w:rPr>
          <w:b/>
        </w:rPr>
      </w:pPr>
      <w:r w:rsidRPr="00524806">
        <w:rPr>
          <w:b/>
        </w:rPr>
        <w:t>Članak 1</w:t>
      </w:r>
      <w:r w:rsidR="00DE5044">
        <w:rPr>
          <w:b/>
        </w:rPr>
        <w:t>4</w:t>
      </w:r>
      <w:r w:rsidRPr="00524806">
        <w:rPr>
          <w:b/>
        </w:rPr>
        <w:t>.</w:t>
      </w:r>
    </w:p>
    <w:p w14:paraId="6EB83F26" w14:textId="77777777" w:rsidR="004D47D3" w:rsidRPr="00D00F45" w:rsidRDefault="004D47D3" w:rsidP="004D47D3">
      <w:pPr>
        <w:jc w:val="both"/>
      </w:pPr>
      <w:r w:rsidRPr="00D00F45">
        <w:t>Narudžbenica</w:t>
      </w:r>
      <w:r w:rsidRPr="00D00F45">
        <w:rPr>
          <w:u w:val="single"/>
        </w:rPr>
        <w:t>,</w:t>
      </w:r>
      <w:r w:rsidRPr="00D00F45">
        <w:t xml:space="preserve"> ovisno o predmetu nabave, obvezno sadrži </w:t>
      </w:r>
      <w:r w:rsidR="009A59B4" w:rsidRPr="00D00F45">
        <w:t xml:space="preserve">slijedeće </w:t>
      </w:r>
      <w:r w:rsidRPr="00D00F45">
        <w:t xml:space="preserve">podatke: </w:t>
      </w:r>
      <w:r w:rsidR="009A59B4" w:rsidRPr="00D00F45">
        <w:t xml:space="preserve">naziv </w:t>
      </w:r>
      <w:r w:rsidRPr="00D00F45">
        <w:t>upravno</w:t>
      </w:r>
      <w:r w:rsidR="009A59B4" w:rsidRPr="00D00F45">
        <w:t>g</w:t>
      </w:r>
      <w:r w:rsidRPr="00D00F45">
        <w:t xml:space="preserve"> </w:t>
      </w:r>
      <w:r w:rsidR="009A59B4" w:rsidRPr="00D00F45">
        <w:t xml:space="preserve"> </w:t>
      </w:r>
      <w:r w:rsidR="00926305" w:rsidRPr="00D00F45">
        <w:t>odjel</w:t>
      </w:r>
      <w:r w:rsidR="009A59B4" w:rsidRPr="00D00F45">
        <w:t>a</w:t>
      </w:r>
      <w:r w:rsidRPr="00D00F45">
        <w:t xml:space="preserve"> koji izdaje narudžbenicu, stavk</w:t>
      </w:r>
      <w:r w:rsidR="009A59B4" w:rsidRPr="00D00F45">
        <w:t>u</w:t>
      </w:r>
      <w:r w:rsidRPr="00D00F45">
        <w:t xml:space="preserve"> proračuna, vrst</w:t>
      </w:r>
      <w:r w:rsidR="009A59B4" w:rsidRPr="00D00F45">
        <w:t>u</w:t>
      </w:r>
      <w:r w:rsidRPr="00D00F45">
        <w:t xml:space="preserve"> rob</w:t>
      </w:r>
      <w:r w:rsidR="009A59B4" w:rsidRPr="00D00F45">
        <w:t>e</w:t>
      </w:r>
      <w:r w:rsidRPr="00D00F45">
        <w:t>/ radova/ usluga koje se nabavljaju uz detaljnu specifikaciju jedinice mjere, količin</w:t>
      </w:r>
      <w:r w:rsidR="009A59B4" w:rsidRPr="00D00F45">
        <w:t>e</w:t>
      </w:r>
      <w:r w:rsidRPr="00D00F45">
        <w:t>, jediničnih cijena te ukupnih cijena</w:t>
      </w:r>
      <w:r w:rsidR="00926305" w:rsidRPr="00D00F45">
        <w:t xml:space="preserve"> bez PDV-a</w:t>
      </w:r>
      <w:r w:rsidRPr="00D00F45">
        <w:t xml:space="preserve">, roku i mjestu isporuke, načinu i roku plaćanja gospodarskom subjektu. </w:t>
      </w:r>
    </w:p>
    <w:p w14:paraId="2D5B86C6" w14:textId="77777777" w:rsidR="004D47D3" w:rsidRPr="00D00F45" w:rsidRDefault="004D47D3" w:rsidP="004D47D3">
      <w:pPr>
        <w:jc w:val="both"/>
      </w:pPr>
      <w:r w:rsidRPr="00D00F45">
        <w:t>Obrazac Narudžbenice (Prilog 2.) sastavni je dio ovog Pravilnika.</w:t>
      </w:r>
    </w:p>
    <w:p w14:paraId="2B4E180C" w14:textId="77777777" w:rsidR="004D47D3" w:rsidRDefault="004D47D3" w:rsidP="004D47D3">
      <w:pPr>
        <w:jc w:val="both"/>
      </w:pPr>
    </w:p>
    <w:p w14:paraId="6DFD4E16" w14:textId="77777777" w:rsidR="004D47D3" w:rsidRDefault="004D47D3" w:rsidP="004D47D3">
      <w:pPr>
        <w:jc w:val="center"/>
        <w:rPr>
          <w:b/>
        </w:rPr>
      </w:pPr>
      <w:r>
        <w:rPr>
          <w:b/>
        </w:rPr>
        <w:t>Članak 1</w:t>
      </w:r>
      <w:r w:rsidR="00DE5044">
        <w:rPr>
          <w:b/>
        </w:rPr>
        <w:t>5</w:t>
      </w:r>
      <w:r>
        <w:rPr>
          <w:b/>
        </w:rPr>
        <w:t>.</w:t>
      </w:r>
    </w:p>
    <w:p w14:paraId="29A99802" w14:textId="77777777" w:rsidR="004D47D3" w:rsidRPr="00D00F45" w:rsidRDefault="004D47D3" w:rsidP="004D47D3">
      <w:pPr>
        <w:jc w:val="both"/>
      </w:pPr>
      <w:r>
        <w:t xml:space="preserve">Za nabave iz članka </w:t>
      </w:r>
      <w:r w:rsidR="00DE5044">
        <w:t>13</w:t>
      </w:r>
      <w:r>
        <w:t xml:space="preserve">. ovog Pravilnika može se sastaviti ugovor ukoliko se radi o uslugama ili isporukama koje traju ili je zbog samog predmeta nabave potrebno detaljnije opisati međusobne </w:t>
      </w:r>
      <w:r w:rsidRPr="00D00F45">
        <w:t>odnose.</w:t>
      </w:r>
    </w:p>
    <w:p w14:paraId="6A393B7F" w14:textId="77777777" w:rsidR="004D47D3" w:rsidRPr="00D00F45" w:rsidRDefault="006D79DE" w:rsidP="004D47D3">
      <w:pPr>
        <w:jc w:val="both"/>
      </w:pPr>
      <w:r w:rsidRPr="00D00F45">
        <w:t>U</w:t>
      </w:r>
      <w:r w:rsidR="004D47D3" w:rsidRPr="00D00F45">
        <w:t xml:space="preserve">govor obvezno sadrži podatke o ugovornim stranama koje sklapaju ugovor, </w:t>
      </w:r>
      <w:r w:rsidR="00BE7444" w:rsidRPr="00D00F45">
        <w:rPr>
          <w:lang w:eastAsia="x-none"/>
        </w:rPr>
        <w:t>predmet ugovora, iznos, rokov</w:t>
      </w:r>
      <w:r w:rsidRPr="00D00F45">
        <w:rPr>
          <w:lang w:eastAsia="x-none"/>
        </w:rPr>
        <w:t>e</w:t>
      </w:r>
      <w:r w:rsidR="00BE7444" w:rsidRPr="00D00F45">
        <w:rPr>
          <w:lang w:eastAsia="x-none"/>
        </w:rPr>
        <w:t xml:space="preserve"> i uvjet</w:t>
      </w:r>
      <w:r w:rsidRPr="00D00F45">
        <w:rPr>
          <w:lang w:eastAsia="x-none"/>
        </w:rPr>
        <w:t>e</w:t>
      </w:r>
      <w:r w:rsidR="00BE7444" w:rsidRPr="00D00F45">
        <w:rPr>
          <w:lang w:eastAsia="x-none"/>
        </w:rPr>
        <w:t xml:space="preserve"> izvršenja ugovora, način i uvjet</w:t>
      </w:r>
      <w:r w:rsidRPr="00D00F45">
        <w:rPr>
          <w:lang w:eastAsia="x-none"/>
        </w:rPr>
        <w:t>e</w:t>
      </w:r>
      <w:r w:rsidR="00BE7444" w:rsidRPr="00D00F45">
        <w:rPr>
          <w:lang w:eastAsia="x-none"/>
        </w:rPr>
        <w:t xml:space="preserve"> plaćanja </w:t>
      </w:r>
      <w:r w:rsidRPr="00D00F45">
        <w:t xml:space="preserve">te </w:t>
      </w:r>
      <w:r w:rsidR="004D47D3" w:rsidRPr="00D00F45">
        <w:t>ostal</w:t>
      </w:r>
      <w:r w:rsidRPr="00D00F45">
        <w:t>e</w:t>
      </w:r>
      <w:r w:rsidR="004D47D3" w:rsidRPr="00D00F45">
        <w:t xml:space="preserve"> bitn</w:t>
      </w:r>
      <w:r w:rsidRPr="00D00F45">
        <w:t>e</w:t>
      </w:r>
      <w:r w:rsidR="004D47D3" w:rsidRPr="00D00F45">
        <w:t xml:space="preserve"> </w:t>
      </w:r>
      <w:r w:rsidRPr="00D00F45">
        <w:t xml:space="preserve">dijelove </w:t>
      </w:r>
      <w:r w:rsidR="004D47D3" w:rsidRPr="00D00F45">
        <w:t>ugovora sukladno Zakonu o obveznim odnosima.</w:t>
      </w:r>
    </w:p>
    <w:p w14:paraId="30AC6EE0" w14:textId="77777777" w:rsidR="004D47D3" w:rsidRPr="003E4ED5" w:rsidRDefault="004D47D3" w:rsidP="004D47D3">
      <w:pPr>
        <w:jc w:val="both"/>
      </w:pPr>
      <w:r w:rsidRPr="003E4ED5">
        <w:t xml:space="preserve">Narudžbenica koja se izdaje na temelju ugovora obvezno sadrži podatak o nazivu ugovora, klasa i </w:t>
      </w:r>
      <w:proofErr w:type="spellStart"/>
      <w:r w:rsidRPr="003E4ED5">
        <w:t>urbroj</w:t>
      </w:r>
      <w:proofErr w:type="spellEnd"/>
      <w:r w:rsidRPr="003E4ED5">
        <w:t>, a redni broj narudžbenice pojedinačno za svaki ugovor počinje od broja 1.</w:t>
      </w:r>
    </w:p>
    <w:p w14:paraId="622644E4" w14:textId="77777777" w:rsidR="004D47D3" w:rsidRPr="003E4ED5" w:rsidRDefault="004D47D3" w:rsidP="004D47D3">
      <w:r w:rsidRPr="003E4ED5">
        <w:t>Obrazac Narudžbenice (Prilog 3.) sastavni je dio ovog Pravilnika.</w:t>
      </w:r>
    </w:p>
    <w:p w14:paraId="712DBD89" w14:textId="77777777" w:rsidR="000972AF" w:rsidRPr="006F4370" w:rsidRDefault="000972AF" w:rsidP="00984EF7">
      <w:pPr>
        <w:jc w:val="both"/>
        <w:rPr>
          <w:color w:val="2E74B5"/>
          <w:lang w:eastAsia="x-none"/>
        </w:rPr>
      </w:pPr>
      <w:bookmarkStart w:id="0" w:name="_Hlk89842050"/>
    </w:p>
    <w:bookmarkEnd w:id="0"/>
    <w:p w14:paraId="7F92BBD2" w14:textId="663579C1" w:rsidR="00BF71B1" w:rsidRDefault="00BF71B1" w:rsidP="00BF71B1">
      <w:pPr>
        <w:jc w:val="both"/>
        <w:rPr>
          <w:b/>
        </w:rPr>
      </w:pPr>
      <w:r w:rsidRPr="00DA2549">
        <w:rPr>
          <w:b/>
        </w:rPr>
        <w:t>JEDNOSTAVN</w:t>
      </w:r>
      <w:r>
        <w:rPr>
          <w:b/>
        </w:rPr>
        <w:t>A</w:t>
      </w:r>
      <w:r w:rsidRPr="00DA2549">
        <w:rPr>
          <w:b/>
        </w:rPr>
        <w:t xml:space="preserve"> NABAV</w:t>
      </w:r>
      <w:r>
        <w:rPr>
          <w:b/>
        </w:rPr>
        <w:t>A</w:t>
      </w:r>
      <w:r w:rsidRPr="00DA2549">
        <w:rPr>
          <w:b/>
        </w:rPr>
        <w:t xml:space="preserve"> ČIJA JE PROCIJENJENA VRIJEDNOST JEDNAKA ILI VEĆA OD </w:t>
      </w:r>
      <w:r>
        <w:rPr>
          <w:b/>
        </w:rPr>
        <w:t>2.650,00 EURA</w:t>
      </w:r>
      <w:r w:rsidRPr="00DA2549">
        <w:rPr>
          <w:b/>
        </w:rPr>
        <w:t xml:space="preserve"> I MANJA OD </w:t>
      </w:r>
      <w:r>
        <w:rPr>
          <w:b/>
        </w:rPr>
        <w:t>13.300,00 EURA</w:t>
      </w:r>
      <w:r w:rsidRPr="00DA2549">
        <w:rPr>
          <w:b/>
        </w:rPr>
        <w:t xml:space="preserve"> ZA NABAVU ROBE, USLUGA I PROJEKTNIH NATJEČAJA, ODNOSNO MANJA OD </w:t>
      </w:r>
      <w:r>
        <w:rPr>
          <w:b/>
        </w:rPr>
        <w:t>33.200,00 EURA</w:t>
      </w:r>
      <w:r w:rsidRPr="00DA2549">
        <w:rPr>
          <w:b/>
        </w:rPr>
        <w:t xml:space="preserve"> ZA NABAVU RADOVA</w:t>
      </w:r>
    </w:p>
    <w:p w14:paraId="53ABABFE" w14:textId="77777777" w:rsidR="00BE7444" w:rsidRPr="00DA2549" w:rsidRDefault="00BE7444" w:rsidP="004D47D3">
      <w:pPr>
        <w:jc w:val="both"/>
        <w:rPr>
          <w:b/>
        </w:rPr>
      </w:pPr>
    </w:p>
    <w:p w14:paraId="7BF20F2E" w14:textId="77777777" w:rsidR="00DA7310" w:rsidRPr="00DA2549" w:rsidRDefault="00DA7310" w:rsidP="00DA7310">
      <w:pPr>
        <w:jc w:val="center"/>
        <w:rPr>
          <w:b/>
        </w:rPr>
      </w:pPr>
      <w:r w:rsidRPr="00650492">
        <w:rPr>
          <w:b/>
        </w:rPr>
        <w:t>Članak 1</w:t>
      </w:r>
      <w:r w:rsidR="00084925" w:rsidRPr="00650492">
        <w:rPr>
          <w:b/>
        </w:rPr>
        <w:t>6</w:t>
      </w:r>
      <w:r w:rsidRPr="00650492">
        <w:rPr>
          <w:b/>
        </w:rPr>
        <w:t>.</w:t>
      </w:r>
    </w:p>
    <w:p w14:paraId="2A2B3438" w14:textId="6160F59E" w:rsidR="00650492" w:rsidRDefault="00650492" w:rsidP="00650492">
      <w:pPr>
        <w:jc w:val="both"/>
      </w:pPr>
      <w:r w:rsidRPr="00DA2549">
        <w:t xml:space="preserve">Za postupak jednostavne nabave procijenjene vrijednosti jednake ili veće od </w:t>
      </w:r>
      <w:r>
        <w:t>2.650,00 eura</w:t>
      </w:r>
      <w:r w:rsidRPr="00DA2549">
        <w:t xml:space="preserve"> i manje od </w:t>
      </w:r>
      <w:r>
        <w:t>13.300,00 eura</w:t>
      </w:r>
      <w:r w:rsidRPr="00DA2549">
        <w:t xml:space="preserve"> za nabavu robe i usluga, odnosno manje od </w:t>
      </w:r>
      <w:r>
        <w:t>33.200,00 eura</w:t>
      </w:r>
      <w:r w:rsidRPr="00DA2549">
        <w:t xml:space="preserve"> za nabavu radova pročelnik upravnog odjela kojemu je jednostavna nabava potrebna dostavlja Odjelu, Zahtjev i troškovnik elektroničkim putem u otvorenom i .pdf formatu, najkasnije 15 dana prije objave poziva za podnošenje ponuda.</w:t>
      </w:r>
    </w:p>
    <w:p w14:paraId="19829EDD" w14:textId="77777777" w:rsidR="00DA7310" w:rsidRPr="006F4370" w:rsidRDefault="00DA7310" w:rsidP="00DA7310">
      <w:pPr>
        <w:jc w:val="both"/>
        <w:rPr>
          <w:color w:val="2E74B5"/>
        </w:rPr>
      </w:pPr>
    </w:p>
    <w:p w14:paraId="43155176" w14:textId="77777777" w:rsidR="00DA7310" w:rsidRPr="00613B7F" w:rsidRDefault="00DA7310" w:rsidP="00DA7310">
      <w:pPr>
        <w:jc w:val="center"/>
        <w:rPr>
          <w:b/>
        </w:rPr>
      </w:pPr>
      <w:r w:rsidRPr="00613B7F">
        <w:rPr>
          <w:b/>
        </w:rPr>
        <w:t>Članak 1</w:t>
      </w:r>
      <w:r w:rsidR="00084925">
        <w:rPr>
          <w:b/>
        </w:rPr>
        <w:t>7</w:t>
      </w:r>
      <w:r w:rsidRPr="00613B7F">
        <w:rPr>
          <w:b/>
        </w:rPr>
        <w:t>.</w:t>
      </w:r>
    </w:p>
    <w:p w14:paraId="23E2F928" w14:textId="77777777" w:rsidR="00DA7310" w:rsidRPr="00613B7F" w:rsidRDefault="00DA7310" w:rsidP="00DA7310">
      <w:pPr>
        <w:jc w:val="both"/>
      </w:pPr>
      <w:r w:rsidRPr="00613B7F">
        <w:t>Postupci iz članka 1</w:t>
      </w:r>
      <w:r w:rsidR="00084925">
        <w:t>6</w:t>
      </w:r>
      <w:r w:rsidRPr="00613B7F">
        <w:t xml:space="preserve">. ovog Pravilnika provode se slanjem </w:t>
      </w:r>
      <w:r w:rsidR="00DA66BC" w:rsidRPr="00613B7F">
        <w:t>P</w:t>
      </w:r>
      <w:r w:rsidRPr="00613B7F">
        <w:t xml:space="preserve">oziva na dostavu ponuda </w:t>
      </w:r>
      <w:r w:rsidR="00DA66BC" w:rsidRPr="00613B7F">
        <w:t xml:space="preserve">(u daljnjem tekstu: Poziv) </w:t>
      </w:r>
      <w:r w:rsidRPr="00613B7F">
        <w:t xml:space="preserve">na adrese najmanje tri (3) gospodarska subjekta i/ili objavom </w:t>
      </w:r>
      <w:r w:rsidR="00DA66BC" w:rsidRPr="00613B7F">
        <w:t>P</w:t>
      </w:r>
      <w:r w:rsidRPr="00613B7F">
        <w:t xml:space="preserve">oziva svim zainteresiranim gospodarskim subjektima na mrežnoj stranici Županije </w:t>
      </w:r>
      <w:hyperlink r:id="rId12" w:history="1">
        <w:r w:rsidRPr="00613B7F">
          <w:rPr>
            <w:rStyle w:val="Hiperveza"/>
            <w:color w:val="auto"/>
          </w:rPr>
          <w:t>www.zadarska-zupanija.hr/</w:t>
        </w:r>
      </w:hyperlink>
      <w:r w:rsidRPr="00613B7F">
        <w:t xml:space="preserve"> (javna nabava).</w:t>
      </w:r>
    </w:p>
    <w:p w14:paraId="557D2C7A" w14:textId="77777777" w:rsidR="00DA66BC" w:rsidRPr="00613B7F" w:rsidRDefault="001E3D35" w:rsidP="00DA7310">
      <w:pPr>
        <w:jc w:val="both"/>
      </w:pPr>
      <w:r w:rsidRPr="00613B7F">
        <w:t xml:space="preserve">Način provedbe postupka </w:t>
      </w:r>
      <w:r w:rsidR="007E62E1" w:rsidRPr="00613B7F">
        <w:t xml:space="preserve">iz stavka 1. ovog članka </w:t>
      </w:r>
      <w:r w:rsidRPr="00613B7F">
        <w:t>u</w:t>
      </w:r>
      <w:r w:rsidR="00547875" w:rsidRPr="00613B7F">
        <w:t xml:space="preserve">pravni odjel </w:t>
      </w:r>
      <w:r w:rsidR="003015D1" w:rsidRPr="00613B7F">
        <w:t xml:space="preserve">koji je pokrenuo postupak </w:t>
      </w:r>
      <w:r w:rsidR="00547875" w:rsidRPr="00613B7F">
        <w:t>navodi u Zahtjevu.</w:t>
      </w:r>
    </w:p>
    <w:p w14:paraId="3E201FF5" w14:textId="77777777" w:rsidR="00613B7F" w:rsidRPr="00613B7F" w:rsidRDefault="00613B7F" w:rsidP="00DA7310">
      <w:pPr>
        <w:jc w:val="both"/>
      </w:pPr>
      <w:r w:rsidRPr="00613B7F">
        <w:t>Uz Zahtjev za jednostavnu nabavu, pročelnici dostavljaju i adrese elektroničke pošte gospodarskih subjekata na koje će im biti upućeni pozivi.</w:t>
      </w:r>
    </w:p>
    <w:p w14:paraId="7176D976" w14:textId="77777777" w:rsidR="00CF0FB1" w:rsidRDefault="00CF0FB1" w:rsidP="004D47D3">
      <w:pPr>
        <w:jc w:val="both"/>
        <w:rPr>
          <w:b/>
        </w:rPr>
      </w:pPr>
    </w:p>
    <w:p w14:paraId="77816D70" w14:textId="77777777" w:rsidR="00084925" w:rsidRDefault="00084925" w:rsidP="004D47D3">
      <w:pPr>
        <w:jc w:val="both"/>
        <w:rPr>
          <w:b/>
        </w:rPr>
      </w:pPr>
    </w:p>
    <w:p w14:paraId="3B505F58" w14:textId="77777777" w:rsidR="00084925" w:rsidRDefault="00084925" w:rsidP="004D47D3">
      <w:pPr>
        <w:jc w:val="both"/>
        <w:rPr>
          <w:b/>
        </w:rPr>
      </w:pPr>
    </w:p>
    <w:p w14:paraId="15667DFA" w14:textId="77777777" w:rsidR="00084925" w:rsidRDefault="00084925" w:rsidP="004D47D3">
      <w:pPr>
        <w:jc w:val="both"/>
        <w:rPr>
          <w:b/>
        </w:rPr>
      </w:pPr>
    </w:p>
    <w:p w14:paraId="2849080D" w14:textId="3AFF43B5" w:rsidR="00F524BA" w:rsidRPr="00A07FF2" w:rsidRDefault="00E25949" w:rsidP="004D47D3">
      <w:pPr>
        <w:jc w:val="both"/>
        <w:rPr>
          <w:b/>
        </w:rPr>
      </w:pPr>
      <w:r w:rsidRPr="00613B7F">
        <w:rPr>
          <w:b/>
        </w:rPr>
        <w:lastRenderedPageBreak/>
        <w:t>JEDNOSTAVN</w:t>
      </w:r>
      <w:r>
        <w:rPr>
          <w:b/>
        </w:rPr>
        <w:t>A</w:t>
      </w:r>
      <w:r w:rsidRPr="00613B7F">
        <w:rPr>
          <w:b/>
        </w:rPr>
        <w:t xml:space="preserve"> NABAV</w:t>
      </w:r>
      <w:r>
        <w:rPr>
          <w:b/>
        </w:rPr>
        <w:t>A</w:t>
      </w:r>
      <w:r w:rsidRPr="00613B7F">
        <w:rPr>
          <w:b/>
        </w:rPr>
        <w:t xml:space="preserve"> ČIJA JE PROCIJENJENA VRIJEDNOST JEDNAKA ILI VEĆA OD </w:t>
      </w:r>
      <w:r>
        <w:rPr>
          <w:b/>
        </w:rPr>
        <w:t>13.300,00 EURA</w:t>
      </w:r>
      <w:r w:rsidRPr="00613B7F">
        <w:rPr>
          <w:b/>
        </w:rPr>
        <w:t xml:space="preserve"> I MANJA OD </w:t>
      </w:r>
      <w:r>
        <w:rPr>
          <w:b/>
        </w:rPr>
        <w:t>26.540,00 EURA</w:t>
      </w:r>
      <w:r w:rsidRPr="00613B7F">
        <w:rPr>
          <w:b/>
        </w:rPr>
        <w:t xml:space="preserve"> ZA NABAVU ROBE, USLUGA I PROJEKTNIH NATJEČAJA, ODNOSNO ČIJA JE PROCIJENJENA VRIJEDNOST JEDNAKA ILI VEĆA OD </w:t>
      </w:r>
      <w:r>
        <w:rPr>
          <w:b/>
        </w:rPr>
        <w:t>33.200,00 EURA</w:t>
      </w:r>
      <w:r w:rsidRPr="00613B7F">
        <w:rPr>
          <w:b/>
        </w:rPr>
        <w:t xml:space="preserve"> I MANJA OD </w:t>
      </w:r>
      <w:r>
        <w:rPr>
          <w:b/>
        </w:rPr>
        <w:t>66.360,00 EURA</w:t>
      </w:r>
      <w:r w:rsidRPr="00613B7F">
        <w:rPr>
          <w:b/>
        </w:rPr>
        <w:t xml:space="preserve"> ZA NABAVU RADOVA</w:t>
      </w:r>
    </w:p>
    <w:p w14:paraId="14C6AB80" w14:textId="77777777" w:rsidR="004D47D3" w:rsidRPr="00547875" w:rsidRDefault="004D47D3" w:rsidP="004D47D3">
      <w:pPr>
        <w:jc w:val="center"/>
        <w:rPr>
          <w:b/>
        </w:rPr>
      </w:pPr>
      <w:r w:rsidRPr="00547875">
        <w:rPr>
          <w:b/>
        </w:rPr>
        <w:t>Članak 1</w:t>
      </w:r>
      <w:r w:rsidR="00084925">
        <w:rPr>
          <w:b/>
        </w:rPr>
        <w:t>8</w:t>
      </w:r>
      <w:r w:rsidRPr="00547875">
        <w:rPr>
          <w:b/>
        </w:rPr>
        <w:t>.</w:t>
      </w:r>
    </w:p>
    <w:p w14:paraId="60FA77F6" w14:textId="35C76B4D" w:rsidR="00094963" w:rsidRDefault="00094963" w:rsidP="00094963">
      <w:pPr>
        <w:jc w:val="both"/>
      </w:pPr>
      <w:r w:rsidRPr="00613B7F">
        <w:t xml:space="preserve">Za postupak jednostavne nabave procijenjene vrijednosti jednake ili veće od </w:t>
      </w:r>
      <w:r>
        <w:t>13.300,00 eura</w:t>
      </w:r>
      <w:r w:rsidRPr="00613B7F">
        <w:t xml:space="preserve"> i manje od </w:t>
      </w:r>
      <w:r>
        <w:t>26.540,00 eura</w:t>
      </w:r>
      <w:r w:rsidRPr="00613B7F">
        <w:t xml:space="preserve"> za nabavu robe i usluga, odnosno procijenjene vrijednosti jednake ili veće od </w:t>
      </w:r>
      <w:r>
        <w:t>33.200,00 eura</w:t>
      </w:r>
      <w:r w:rsidRPr="00613B7F">
        <w:t xml:space="preserve"> i manje od </w:t>
      </w:r>
      <w:r>
        <w:t>66.360,00 eura</w:t>
      </w:r>
      <w:r w:rsidRPr="00613B7F">
        <w:t xml:space="preserve"> za nabavu radova pročelnik upravnog odjela kojemu je jednostavna nabava potrebna dostavlja Odjelu, Zahtjev i troškovnik elektroničkim putem u otvorenom i .pdf formatu, najkasnije 15 dana prije objave poziva za podnošenje ponuda.</w:t>
      </w:r>
    </w:p>
    <w:p w14:paraId="414E952B" w14:textId="77777777" w:rsidR="003015D1" w:rsidRPr="00613B7F" w:rsidRDefault="003015D1" w:rsidP="004D47D3">
      <w:pPr>
        <w:jc w:val="both"/>
      </w:pPr>
    </w:p>
    <w:p w14:paraId="7EBD59E0" w14:textId="77777777" w:rsidR="00F524BA" w:rsidRPr="00613B7F" w:rsidRDefault="004D47D3" w:rsidP="004D47D3">
      <w:pPr>
        <w:jc w:val="center"/>
        <w:rPr>
          <w:b/>
        </w:rPr>
      </w:pPr>
      <w:r w:rsidRPr="00613B7F">
        <w:rPr>
          <w:b/>
        </w:rPr>
        <w:t xml:space="preserve">Članak </w:t>
      </w:r>
      <w:r w:rsidR="00084925">
        <w:rPr>
          <w:b/>
        </w:rPr>
        <w:t>19</w:t>
      </w:r>
      <w:r w:rsidRPr="00613B7F">
        <w:rPr>
          <w:b/>
        </w:rPr>
        <w:t>.</w:t>
      </w:r>
    </w:p>
    <w:p w14:paraId="412DDC9D" w14:textId="77777777" w:rsidR="004D47D3" w:rsidRPr="00613B7F" w:rsidRDefault="004D47D3" w:rsidP="004D47D3">
      <w:pPr>
        <w:jc w:val="both"/>
      </w:pPr>
      <w:r w:rsidRPr="00613B7F">
        <w:t>Postupci iz članka 1</w:t>
      </w:r>
      <w:r w:rsidR="00D67B7D">
        <w:t>8</w:t>
      </w:r>
      <w:r w:rsidRPr="00613B7F">
        <w:t>. ovog Pravilnika provode se javnim prikupljanjem ponuda objavljivanjem Poziv</w:t>
      </w:r>
      <w:r w:rsidR="00547875" w:rsidRPr="00613B7F">
        <w:t>a</w:t>
      </w:r>
      <w:r w:rsidRPr="00613B7F">
        <w:t xml:space="preserve"> svim zainteresiranim gospodarskim subjektima na mrežnoj stranici Županije </w:t>
      </w:r>
      <w:hyperlink r:id="rId13" w:history="1">
        <w:r w:rsidRPr="00613B7F">
          <w:rPr>
            <w:rStyle w:val="Hiperveza"/>
            <w:color w:val="auto"/>
          </w:rPr>
          <w:t>www.zadarska-zupanija.hr/</w:t>
        </w:r>
      </w:hyperlink>
      <w:r w:rsidRPr="00613B7F">
        <w:t xml:space="preserve"> (javna nabava).</w:t>
      </w:r>
    </w:p>
    <w:p w14:paraId="17753ECA" w14:textId="77777777" w:rsidR="00547875" w:rsidRDefault="004D47D3" w:rsidP="004D47D3">
      <w:pPr>
        <w:jc w:val="both"/>
      </w:pPr>
      <w:r>
        <w:t xml:space="preserve">Istovremeno s objavom Poziva na mrežnoj stranici Županije, Poziv se može uputiti određenom broju gospodarskih subjekata na prijedlog </w:t>
      </w:r>
      <w:r w:rsidRPr="00373D3D">
        <w:t>upravnog odjela koji je</w:t>
      </w:r>
      <w:r>
        <w:t xml:space="preserve"> pokrenuo nabavu. </w:t>
      </w:r>
    </w:p>
    <w:p w14:paraId="07F6975D" w14:textId="77777777" w:rsidR="00152E22" w:rsidRDefault="00152E22" w:rsidP="00152E22">
      <w:pPr>
        <w:jc w:val="both"/>
      </w:pPr>
      <w:r>
        <w:t>Sve pristigle ponude, bez obzira kako je poziv upućen, imaju jednak status u postupku pregleda i ocjene pristiglih ponuda.</w:t>
      </w:r>
    </w:p>
    <w:p w14:paraId="1A19854F" w14:textId="77777777" w:rsidR="00F7524E" w:rsidRPr="00F7524E" w:rsidRDefault="00C121D0" w:rsidP="00F7524E">
      <w:pPr>
        <w:tabs>
          <w:tab w:val="left" w:pos="5970"/>
        </w:tabs>
        <w:jc w:val="both"/>
      </w:pPr>
      <w:r>
        <w:tab/>
      </w:r>
    </w:p>
    <w:p w14:paraId="47F7BFE0" w14:textId="4D37ECCB" w:rsidR="00094963" w:rsidRPr="00084925" w:rsidRDefault="00094963" w:rsidP="00094963">
      <w:pPr>
        <w:jc w:val="both"/>
        <w:rPr>
          <w:b/>
        </w:rPr>
      </w:pPr>
      <w:r w:rsidRPr="00084925">
        <w:rPr>
          <w:b/>
        </w:rPr>
        <w:t xml:space="preserve">NAČIN PROVEDBE POSTUPKA JEDNOSTAVNE NABAVE ČIJA JE PROCIJENJENA VRIJEDNOST VEĆA OD </w:t>
      </w:r>
      <w:r>
        <w:rPr>
          <w:b/>
        </w:rPr>
        <w:t>2.650,00 EURA</w:t>
      </w:r>
    </w:p>
    <w:p w14:paraId="26E80834" w14:textId="77777777" w:rsidR="00F7524E" w:rsidRDefault="00F7524E" w:rsidP="004D47D3">
      <w:pPr>
        <w:jc w:val="both"/>
      </w:pPr>
    </w:p>
    <w:p w14:paraId="2E8F7DF8" w14:textId="77777777" w:rsidR="00547875" w:rsidRPr="00F7524E" w:rsidRDefault="00547875" w:rsidP="00547875">
      <w:pPr>
        <w:jc w:val="center"/>
        <w:rPr>
          <w:b/>
          <w:bCs/>
        </w:rPr>
      </w:pPr>
      <w:r w:rsidRPr="00F7524E">
        <w:rPr>
          <w:b/>
          <w:bCs/>
        </w:rPr>
        <w:t xml:space="preserve">Članak </w:t>
      </w:r>
      <w:r w:rsidR="00084925">
        <w:rPr>
          <w:b/>
          <w:bCs/>
        </w:rPr>
        <w:t>20</w:t>
      </w:r>
      <w:r w:rsidRPr="00F7524E">
        <w:rPr>
          <w:b/>
          <w:bCs/>
        </w:rPr>
        <w:t>.</w:t>
      </w:r>
    </w:p>
    <w:p w14:paraId="51E06D15" w14:textId="77777777" w:rsidR="00547875" w:rsidRPr="00F7524E" w:rsidRDefault="00547875" w:rsidP="00547875">
      <w:pPr>
        <w:jc w:val="both"/>
      </w:pPr>
      <w:r w:rsidRPr="00F7524E">
        <w:t xml:space="preserve">Po zaprimanju Zahtjeva </w:t>
      </w:r>
      <w:r w:rsidR="001E3D35" w:rsidRPr="00F7524E">
        <w:t>za</w:t>
      </w:r>
      <w:r w:rsidR="00F7524E" w:rsidRPr="00F7524E">
        <w:t xml:space="preserve"> provedbu postupka jednostavne  </w:t>
      </w:r>
      <w:r w:rsidR="001E3D35" w:rsidRPr="00F7524E">
        <w:t xml:space="preserve">nabave </w:t>
      </w:r>
      <w:r w:rsidR="00152E22" w:rsidRPr="00F7524E">
        <w:t>iz članka 1</w:t>
      </w:r>
      <w:r w:rsidR="00084925">
        <w:t>6</w:t>
      </w:r>
      <w:r w:rsidR="00152E22" w:rsidRPr="00F7524E">
        <w:t>. i 1</w:t>
      </w:r>
      <w:r w:rsidR="00084925">
        <w:t>8</w:t>
      </w:r>
      <w:r w:rsidR="00152E22" w:rsidRPr="00F7524E">
        <w:t xml:space="preserve">. ovog Pravilnika </w:t>
      </w:r>
      <w:r w:rsidRPr="00F7524E">
        <w:t>Odjel izrađuje, a župan donosi Odluku iz članka 1</w:t>
      </w:r>
      <w:r w:rsidR="00F7524E" w:rsidRPr="00F7524E">
        <w:t>2</w:t>
      </w:r>
      <w:r w:rsidRPr="00F7524E">
        <w:t>. stavak 3. ovog Pravilnika.</w:t>
      </w:r>
    </w:p>
    <w:p w14:paraId="29C59E3D" w14:textId="77777777" w:rsidR="00547875" w:rsidRPr="002C0FAF" w:rsidRDefault="00152E22" w:rsidP="00152E22">
      <w:pPr>
        <w:jc w:val="both"/>
      </w:pPr>
      <w:r w:rsidRPr="002C0FAF">
        <w:t xml:space="preserve">Ukoliko se Poziv dostavlja </w:t>
      </w:r>
      <w:r w:rsidR="001E3D35" w:rsidRPr="002C0FAF">
        <w:t xml:space="preserve">na adrese </w:t>
      </w:r>
      <w:r w:rsidRPr="002C0FAF">
        <w:t>gospodarski</w:t>
      </w:r>
      <w:r w:rsidR="001E3D35" w:rsidRPr="002C0FAF">
        <w:t>h</w:t>
      </w:r>
      <w:r w:rsidRPr="002C0FAF">
        <w:t xml:space="preserve"> subjek</w:t>
      </w:r>
      <w:r w:rsidR="001E3D35" w:rsidRPr="002C0FAF">
        <w:t>ata</w:t>
      </w:r>
      <w:r w:rsidRPr="002C0FAF">
        <w:t xml:space="preserve"> isti mora biti upućen na način koji omogućuje dokazivanje da je isti zaprimljen od strane gospodarskog subjekta (dostavnica, povratnica, izvješće o uspješnom slanju telefaksom, potvrda e</w:t>
      </w:r>
      <w:r w:rsidRPr="002C0FAF">
        <w:softHyphen/>
        <w:t>-mailom).</w:t>
      </w:r>
    </w:p>
    <w:p w14:paraId="1D545B4F" w14:textId="77777777" w:rsidR="004D47D3" w:rsidRPr="00F7524E" w:rsidRDefault="004D47D3" w:rsidP="004D47D3">
      <w:pPr>
        <w:jc w:val="both"/>
      </w:pPr>
      <w:r w:rsidRPr="00F7524E">
        <w:t xml:space="preserve">Poziv se može objaviti i u Elektroničkom oglasniku javne nabave (u daljnjem tekstu: </w:t>
      </w:r>
      <w:proofErr w:type="spellStart"/>
      <w:r w:rsidRPr="00F7524E">
        <w:t>EOJN</w:t>
      </w:r>
      <w:proofErr w:type="spellEnd"/>
      <w:r w:rsidR="00152E22" w:rsidRPr="00F7524E">
        <w:t xml:space="preserve"> RH</w:t>
      </w:r>
      <w:r w:rsidRPr="00F7524E">
        <w:t>) ovisno o prirodi predmeta nabave i razini tržišnog natjecanja.</w:t>
      </w:r>
    </w:p>
    <w:p w14:paraId="483FB4AC" w14:textId="77777777" w:rsidR="00152E22" w:rsidRDefault="00152E22" w:rsidP="00152E22">
      <w:pPr>
        <w:jc w:val="both"/>
      </w:pPr>
    </w:p>
    <w:p w14:paraId="4F03158E" w14:textId="77777777" w:rsidR="004D47D3" w:rsidRDefault="004D47D3" w:rsidP="004D47D3">
      <w:pPr>
        <w:jc w:val="center"/>
        <w:rPr>
          <w:b/>
        </w:rPr>
      </w:pPr>
      <w:r w:rsidRPr="001E3D35">
        <w:rPr>
          <w:b/>
        </w:rPr>
        <w:t xml:space="preserve">Članak </w:t>
      </w:r>
      <w:r w:rsidR="0083091F" w:rsidRPr="001E3D35">
        <w:rPr>
          <w:b/>
        </w:rPr>
        <w:t>2</w:t>
      </w:r>
      <w:r w:rsidR="00084925">
        <w:rPr>
          <w:b/>
        </w:rPr>
        <w:t>1</w:t>
      </w:r>
      <w:r w:rsidRPr="001E3D35">
        <w:rPr>
          <w:b/>
        </w:rPr>
        <w:t>.</w:t>
      </w:r>
    </w:p>
    <w:p w14:paraId="445ED814" w14:textId="77777777" w:rsidR="004D47D3" w:rsidRPr="006346C4" w:rsidRDefault="004D47D3" w:rsidP="00F7524E">
      <w:pPr>
        <w:jc w:val="both"/>
      </w:pPr>
      <w:r w:rsidRPr="006346C4">
        <w:t>Poziv mora sadržavati najmanje:</w:t>
      </w:r>
    </w:p>
    <w:p w14:paraId="05945BE6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softHyphen/>
        <w:t>naziv naručitelja,</w:t>
      </w:r>
    </w:p>
    <w:p w14:paraId="279637DC" w14:textId="77777777" w:rsidR="004D47D3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t>evidencijski broj nabave</w:t>
      </w:r>
      <w:r w:rsidR="001E3D35">
        <w:t>,</w:t>
      </w:r>
    </w:p>
    <w:p w14:paraId="48E9BA54" w14:textId="77777777" w:rsidR="001E3D35" w:rsidRPr="00F7524E" w:rsidRDefault="001E3D35" w:rsidP="00F7524E">
      <w:pPr>
        <w:pStyle w:val="Odlomakpopisa"/>
        <w:numPr>
          <w:ilvl w:val="0"/>
          <w:numId w:val="16"/>
        </w:numPr>
        <w:jc w:val="both"/>
      </w:pPr>
      <w:r w:rsidRPr="00F7524E">
        <w:t>procijenjenu vrijednost nabave,</w:t>
      </w:r>
    </w:p>
    <w:p w14:paraId="499E0653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softHyphen/>
        <w:t>opis predmeta jednostavne nabave,</w:t>
      </w:r>
    </w:p>
    <w:p w14:paraId="4E6587E0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t>tehničku specifikaciju (ako je primjenjivo)</w:t>
      </w:r>
      <w:r w:rsidR="008A4DF9">
        <w:t>,</w:t>
      </w:r>
      <w:r w:rsidRPr="000A188D">
        <w:t xml:space="preserve"> </w:t>
      </w:r>
    </w:p>
    <w:p w14:paraId="281A8188" w14:textId="77777777" w:rsidR="004D47D3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softHyphen/>
        <w:t>troškovnik (ako je primjenjivo),</w:t>
      </w:r>
    </w:p>
    <w:p w14:paraId="1BE7FA20" w14:textId="77777777" w:rsidR="008A4DF9" w:rsidRPr="00F7524E" w:rsidRDefault="008A4DF9" w:rsidP="00F7524E">
      <w:pPr>
        <w:pStyle w:val="Odlomakpopisa"/>
        <w:numPr>
          <w:ilvl w:val="0"/>
          <w:numId w:val="16"/>
        </w:numPr>
        <w:jc w:val="both"/>
      </w:pPr>
      <w:r w:rsidRPr="00F7524E">
        <w:t>kriterij</w:t>
      </w:r>
      <w:r w:rsidR="007E62E1" w:rsidRPr="00F7524E">
        <w:t>e</w:t>
      </w:r>
      <w:r w:rsidRPr="00F7524E">
        <w:t xml:space="preserve"> za kvalitativni odabir gospodarskog subjekta,</w:t>
      </w:r>
    </w:p>
    <w:p w14:paraId="2D736E8D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>
        <w:softHyphen/>
        <w:t>kriterij za odabir ponude</w:t>
      </w:r>
      <w:r w:rsidR="008A4DF9">
        <w:t>,</w:t>
      </w:r>
    </w:p>
    <w:p w14:paraId="4064D14B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softHyphen/>
        <w:t>uvjete i zahtjeve koje ponuditelji trebaju ispuniti (ako se traži),</w:t>
      </w:r>
    </w:p>
    <w:p w14:paraId="76BDFB51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softHyphen/>
      </w:r>
      <w:r w:rsidRPr="000A188D">
        <w:softHyphen/>
        <w:t>uputu o ispravnom načinu izrade ponude</w:t>
      </w:r>
      <w:r w:rsidR="008A4DF9">
        <w:t>,</w:t>
      </w:r>
      <w:r w:rsidRPr="000A188D">
        <w:t xml:space="preserve"> </w:t>
      </w:r>
    </w:p>
    <w:p w14:paraId="715F40CB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t xml:space="preserve">rok za dostavu ponude </w:t>
      </w:r>
      <w:r w:rsidRPr="00812AC2">
        <w:t xml:space="preserve">(datum i sat) </w:t>
      </w:r>
      <w:r w:rsidRPr="000A188D">
        <w:t>i način dostavljanja ponuda,</w:t>
      </w:r>
    </w:p>
    <w:p w14:paraId="6E459B03" w14:textId="77777777" w:rsidR="004D47D3" w:rsidRPr="000A188D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softHyphen/>
      </w:r>
      <w:r w:rsidRPr="000A188D">
        <w:softHyphen/>
        <w:t xml:space="preserve">naznaku koja se stavlja na </w:t>
      </w:r>
      <w:r w:rsidR="0083091F" w:rsidRPr="00F7524E">
        <w:t>omotnicu</w:t>
      </w:r>
      <w:r w:rsidR="0083091F">
        <w:t xml:space="preserve"> </w:t>
      </w:r>
      <w:r w:rsidRPr="000A188D">
        <w:t>sa ponudom, da se ponuda ne smije otvarati prije</w:t>
      </w:r>
      <w:r w:rsidR="00F7524E">
        <w:t xml:space="preserve"> </w:t>
      </w:r>
      <w:r w:rsidRPr="000A188D">
        <w:t>roka za dostavu ponuda</w:t>
      </w:r>
      <w:r w:rsidR="008A4DF9">
        <w:t>,</w:t>
      </w:r>
    </w:p>
    <w:p w14:paraId="7F58B840" w14:textId="77777777" w:rsidR="004D47D3" w:rsidRDefault="004D47D3" w:rsidP="00F7524E">
      <w:pPr>
        <w:pStyle w:val="Odlomakpopisa"/>
        <w:numPr>
          <w:ilvl w:val="0"/>
          <w:numId w:val="16"/>
        </w:numPr>
        <w:jc w:val="both"/>
      </w:pPr>
      <w:r w:rsidRPr="000A188D">
        <w:t>informaciju o kontakt osobama (broj telefona, adresa elektroničke pošte)</w:t>
      </w:r>
      <w:r w:rsidR="008A4DF9">
        <w:t>,</w:t>
      </w:r>
    </w:p>
    <w:p w14:paraId="09A15A54" w14:textId="77777777" w:rsidR="004D47D3" w:rsidRDefault="004D47D3" w:rsidP="00F7524E">
      <w:pPr>
        <w:pStyle w:val="Odlomakpopisa"/>
        <w:numPr>
          <w:ilvl w:val="0"/>
          <w:numId w:val="16"/>
        </w:numPr>
        <w:jc w:val="both"/>
      </w:pPr>
      <w:r>
        <w:t>predložak Ponudbenog lista.</w:t>
      </w:r>
    </w:p>
    <w:p w14:paraId="06DBEDA9" w14:textId="77777777" w:rsidR="004D47D3" w:rsidRPr="003E4ED5" w:rsidRDefault="004D47D3" w:rsidP="004D47D3">
      <w:pPr>
        <w:jc w:val="center"/>
        <w:rPr>
          <w:b/>
        </w:rPr>
      </w:pPr>
      <w:r>
        <w:rPr>
          <w:b/>
        </w:rPr>
        <w:lastRenderedPageBreak/>
        <w:t xml:space="preserve">Članak </w:t>
      </w:r>
      <w:r w:rsidR="00A55FD8">
        <w:rPr>
          <w:b/>
        </w:rPr>
        <w:t>2</w:t>
      </w:r>
      <w:r w:rsidR="00084925">
        <w:rPr>
          <w:b/>
        </w:rPr>
        <w:t>2</w:t>
      </w:r>
      <w:r w:rsidR="00A55FD8">
        <w:rPr>
          <w:b/>
        </w:rPr>
        <w:t>.</w:t>
      </w:r>
    </w:p>
    <w:p w14:paraId="3E391994" w14:textId="77777777" w:rsidR="004D47D3" w:rsidRPr="00A31E2C" w:rsidRDefault="004D47D3" w:rsidP="004D47D3">
      <w:pPr>
        <w:jc w:val="both"/>
        <w:rPr>
          <w:color w:val="FF0000"/>
        </w:rPr>
      </w:pPr>
      <w:r w:rsidRPr="003E4ED5">
        <w:t xml:space="preserve">Rok za dostavu ponuda ne smije biti kraći od 5 dana od dana </w:t>
      </w:r>
      <w:r w:rsidR="008F57DE" w:rsidRPr="003E4ED5">
        <w:t xml:space="preserve">slanja odnosno </w:t>
      </w:r>
      <w:r w:rsidRPr="003E4ED5">
        <w:t>objave</w:t>
      </w:r>
      <w:r w:rsidRPr="0019501C">
        <w:t xml:space="preserve"> Poziva.</w:t>
      </w:r>
    </w:p>
    <w:p w14:paraId="2F970A8C" w14:textId="77777777" w:rsidR="000E46F9" w:rsidRPr="00F7524E" w:rsidRDefault="000E46F9" w:rsidP="000E46F9">
      <w:pPr>
        <w:jc w:val="both"/>
      </w:pPr>
      <w:r w:rsidRPr="00F7524E">
        <w:t>U roku za dostavu ponuda gospodarski subjekti mogu zahtijevati dodatne informacije, objašnjenja ili izmjene u vezi s Pozivom.</w:t>
      </w:r>
      <w:r w:rsidRPr="00F7524E">
        <w:rPr>
          <w:spacing w:val="-2"/>
        </w:rPr>
        <w:t xml:space="preserve"> </w:t>
      </w:r>
    </w:p>
    <w:p w14:paraId="507C7726" w14:textId="77777777" w:rsidR="000E46F9" w:rsidRPr="00F7524E" w:rsidRDefault="000E46F9" w:rsidP="000E46F9">
      <w:pPr>
        <w:jc w:val="both"/>
      </w:pPr>
      <w:r w:rsidRPr="00F7524E">
        <w:rPr>
          <w:spacing w:val="-2"/>
        </w:rPr>
        <w:t xml:space="preserve">Odgovore na upite zainteresiranih gospodarskih subjekata odnosno obavijesti o eventualnim izmjenama Poziva Stručno povjerenstvo </w:t>
      </w:r>
      <w:r w:rsidRPr="00F7524E">
        <w:t xml:space="preserve">dostavlja </w:t>
      </w:r>
      <w:r w:rsidR="00F7524E" w:rsidRPr="00F7524E">
        <w:t>putem elektroničke</w:t>
      </w:r>
      <w:r w:rsidRPr="00F7524E">
        <w:t xml:space="preserve"> </w:t>
      </w:r>
      <w:r w:rsidR="00F7524E" w:rsidRPr="00F7524E">
        <w:t>pošte</w:t>
      </w:r>
      <w:r w:rsidRPr="00F7524E">
        <w:t xml:space="preserve"> ponuditelja odnosno javno objavljuje na mrežnoj stranici Županije.</w:t>
      </w:r>
    </w:p>
    <w:p w14:paraId="51F3C1EC" w14:textId="77777777" w:rsidR="000E46F9" w:rsidRDefault="000E46F9" w:rsidP="00141622"/>
    <w:p w14:paraId="0F6361C4" w14:textId="77777777" w:rsidR="000E46F9" w:rsidRDefault="007C1CFF" w:rsidP="007C1CFF">
      <w:pPr>
        <w:jc w:val="center"/>
      </w:pPr>
      <w:r>
        <w:rPr>
          <w:b/>
        </w:rPr>
        <w:t>Članak 2</w:t>
      </w:r>
      <w:r w:rsidR="00084925">
        <w:rPr>
          <w:b/>
        </w:rPr>
        <w:t>3</w:t>
      </w:r>
      <w:r>
        <w:rPr>
          <w:b/>
        </w:rPr>
        <w:t>.</w:t>
      </w:r>
    </w:p>
    <w:p w14:paraId="72AA464F" w14:textId="77777777" w:rsidR="00141622" w:rsidRPr="00E75B85" w:rsidRDefault="00141622" w:rsidP="00141622">
      <w:r w:rsidRPr="00E75B85">
        <w:t xml:space="preserve">Ponuda </w:t>
      </w:r>
      <w:r w:rsidR="00466B41">
        <w:t>m</w:t>
      </w:r>
      <w:r w:rsidRPr="00E75B85">
        <w:t>ora sadržavati:</w:t>
      </w:r>
    </w:p>
    <w:p w14:paraId="0958480D" w14:textId="77777777" w:rsidR="000E46F9" w:rsidRDefault="002047CA" w:rsidP="00F7524E">
      <w:pPr>
        <w:pStyle w:val="Odlomakpopisa"/>
        <w:numPr>
          <w:ilvl w:val="0"/>
          <w:numId w:val="16"/>
        </w:numPr>
      </w:pPr>
      <w:r>
        <w:t>p</w:t>
      </w:r>
      <w:r w:rsidR="000E46F9" w:rsidRPr="00E75B85">
        <w:t>onudbeni list</w:t>
      </w:r>
      <w:r>
        <w:t>,</w:t>
      </w:r>
    </w:p>
    <w:p w14:paraId="1AD0DE3C" w14:textId="77777777" w:rsidR="002047CA" w:rsidRPr="00E75B85" w:rsidRDefault="002047CA" w:rsidP="00F7524E">
      <w:pPr>
        <w:pStyle w:val="Odlomakpopisa"/>
        <w:numPr>
          <w:ilvl w:val="0"/>
          <w:numId w:val="16"/>
        </w:numPr>
      </w:pPr>
      <w:r>
        <w:t>troškovnik,</w:t>
      </w:r>
    </w:p>
    <w:p w14:paraId="59EA7086" w14:textId="77777777" w:rsidR="00141622" w:rsidRPr="00E75B85" w:rsidRDefault="00141622" w:rsidP="00141622">
      <w:pPr>
        <w:pStyle w:val="Odlomakpopisa"/>
        <w:numPr>
          <w:ilvl w:val="0"/>
          <w:numId w:val="16"/>
        </w:numPr>
      </w:pPr>
      <w:r w:rsidRPr="00E75B85">
        <w:softHyphen/>
      </w:r>
      <w:r w:rsidRPr="00E75B85">
        <w:softHyphen/>
      </w:r>
      <w:r w:rsidR="00466B41">
        <w:t>o</w:t>
      </w:r>
      <w:r w:rsidRPr="00E75B85">
        <w:t xml:space="preserve">stalu potrebnu dokumentaciju koja je tražena </w:t>
      </w:r>
      <w:r>
        <w:t>Pozivom.</w:t>
      </w:r>
    </w:p>
    <w:p w14:paraId="11EB9E86" w14:textId="77777777" w:rsidR="007C1CFF" w:rsidRPr="002047CA" w:rsidRDefault="007C1CFF" w:rsidP="007C1CFF">
      <w:pPr>
        <w:jc w:val="both"/>
      </w:pPr>
      <w:r w:rsidRPr="002047CA">
        <w:t>Ponude se zaprimaju na dokaziv način (e-</w:t>
      </w:r>
      <w:r w:rsidRPr="002047CA">
        <w:softHyphen/>
        <w:t>mail, telefaks, osobna dostava, poštom), te se prema redoslijedu zaprimanja upisuju u Upisnik o zaprimanju ponuda.</w:t>
      </w:r>
    </w:p>
    <w:p w14:paraId="172D25FE" w14:textId="77777777" w:rsidR="007C1CFF" w:rsidRPr="002047CA" w:rsidRDefault="004D47D3" w:rsidP="004D47D3">
      <w:pPr>
        <w:jc w:val="both"/>
        <w:rPr>
          <w:strike/>
        </w:rPr>
      </w:pPr>
      <w:r w:rsidRPr="002047CA">
        <w:t xml:space="preserve">Prilikom zaprimanja ponude </w:t>
      </w:r>
      <w:r w:rsidR="00141622" w:rsidRPr="002047CA">
        <w:t>redovnom poštom na omotnicu</w:t>
      </w:r>
      <w:r w:rsidR="000E46F9" w:rsidRPr="002047CA">
        <w:t xml:space="preserve"> se</w:t>
      </w:r>
      <w:r w:rsidR="00141622" w:rsidRPr="002047CA">
        <w:t xml:space="preserve"> </w:t>
      </w:r>
      <w:r w:rsidRPr="002047CA">
        <w:t>upisuje datum i vrijeme zaprimanja ponude</w:t>
      </w:r>
      <w:r w:rsidR="002047CA" w:rsidRPr="002047CA">
        <w:t>.</w:t>
      </w:r>
    </w:p>
    <w:p w14:paraId="3A17344D" w14:textId="77777777" w:rsidR="007C1CFF" w:rsidRDefault="007C1CFF" w:rsidP="004D47D3">
      <w:pPr>
        <w:jc w:val="both"/>
        <w:rPr>
          <w:strike/>
          <w:color w:val="FF0000"/>
        </w:rPr>
      </w:pPr>
    </w:p>
    <w:p w14:paraId="273E3C33" w14:textId="77777777" w:rsidR="004D47D3" w:rsidRDefault="004D47D3" w:rsidP="004D47D3">
      <w:pPr>
        <w:jc w:val="center"/>
        <w:rPr>
          <w:b/>
        </w:rPr>
      </w:pPr>
      <w:r w:rsidRPr="009C67FC">
        <w:rPr>
          <w:b/>
        </w:rPr>
        <w:t xml:space="preserve">Članak </w:t>
      </w:r>
      <w:r>
        <w:rPr>
          <w:b/>
        </w:rPr>
        <w:t>2</w:t>
      </w:r>
      <w:r w:rsidR="00084925">
        <w:rPr>
          <w:b/>
        </w:rPr>
        <w:t>4</w:t>
      </w:r>
      <w:r w:rsidRPr="009C67FC">
        <w:rPr>
          <w:b/>
        </w:rPr>
        <w:t>.</w:t>
      </w:r>
    </w:p>
    <w:p w14:paraId="19983C48" w14:textId="77777777" w:rsidR="00141622" w:rsidRPr="002047CA" w:rsidRDefault="00141622" w:rsidP="00141622">
      <w:pPr>
        <w:jc w:val="both"/>
      </w:pPr>
      <w:r w:rsidRPr="002047CA">
        <w:t>Pravovremeno pristigle ponude otvaraju se prema redoslijedu zaprimanja iz Upisnika o zaprimanju ponuda.</w:t>
      </w:r>
    </w:p>
    <w:p w14:paraId="004D6223" w14:textId="77777777" w:rsidR="005E5FDB" w:rsidRPr="002047CA" w:rsidRDefault="007C1CFF" w:rsidP="007C1CFF">
      <w:pPr>
        <w:pStyle w:val="Tijeloteksta"/>
        <w:spacing w:before="1" w:line="252" w:lineRule="exact"/>
        <w:ind w:right="7"/>
        <w:jc w:val="both"/>
        <w:rPr>
          <w:b w:val="0"/>
          <w:bCs w:val="0"/>
          <w:spacing w:val="-2"/>
        </w:rPr>
      </w:pPr>
      <w:r w:rsidRPr="002047CA">
        <w:rPr>
          <w:b w:val="0"/>
          <w:bCs w:val="0"/>
          <w:spacing w:val="-2"/>
        </w:rPr>
        <w:t>Ponud</w:t>
      </w:r>
      <w:r w:rsidR="005E5FDB" w:rsidRPr="002047CA">
        <w:rPr>
          <w:b w:val="0"/>
          <w:bCs w:val="0"/>
          <w:spacing w:val="-2"/>
        </w:rPr>
        <w:t xml:space="preserve">e </w:t>
      </w:r>
      <w:r w:rsidRPr="002047CA">
        <w:rPr>
          <w:b w:val="0"/>
          <w:bCs w:val="0"/>
          <w:spacing w:val="-2"/>
        </w:rPr>
        <w:t>pristigl</w:t>
      </w:r>
      <w:r w:rsidR="005E5FDB" w:rsidRPr="002047CA">
        <w:rPr>
          <w:b w:val="0"/>
          <w:bCs w:val="0"/>
          <w:spacing w:val="-2"/>
        </w:rPr>
        <w:t>e</w:t>
      </w:r>
      <w:r w:rsidRPr="002047CA">
        <w:rPr>
          <w:b w:val="0"/>
          <w:bCs w:val="0"/>
          <w:spacing w:val="-2"/>
        </w:rPr>
        <w:t xml:space="preserve"> nakon isteka roka za dostavu ponuda </w:t>
      </w:r>
      <w:r w:rsidR="005E5FDB" w:rsidRPr="002047CA">
        <w:rPr>
          <w:b w:val="0"/>
          <w:bCs w:val="0"/>
          <w:spacing w:val="-2"/>
        </w:rPr>
        <w:t xml:space="preserve">ne upisuju se u Upisnik o zaprimanju ponuda </w:t>
      </w:r>
      <w:r w:rsidR="00B204BD" w:rsidRPr="002047CA">
        <w:rPr>
          <w:b w:val="0"/>
          <w:bCs w:val="0"/>
          <w:spacing w:val="-2"/>
        </w:rPr>
        <w:t>već</w:t>
      </w:r>
      <w:r w:rsidR="005E5FDB" w:rsidRPr="002047CA">
        <w:rPr>
          <w:b w:val="0"/>
          <w:bCs w:val="0"/>
          <w:spacing w:val="-2"/>
        </w:rPr>
        <w:t xml:space="preserve"> se neotvorene vraćaju pošiljatelju bez odgode.</w:t>
      </w:r>
    </w:p>
    <w:p w14:paraId="17AF3952" w14:textId="77777777" w:rsidR="00F524BA" w:rsidRDefault="00F524BA" w:rsidP="004D47D3">
      <w:pPr>
        <w:jc w:val="center"/>
        <w:rPr>
          <w:b/>
        </w:rPr>
      </w:pPr>
    </w:p>
    <w:p w14:paraId="3836BC75" w14:textId="77777777" w:rsidR="00141622" w:rsidRPr="009C67FC" w:rsidRDefault="00141622" w:rsidP="004D47D3">
      <w:pPr>
        <w:jc w:val="center"/>
        <w:rPr>
          <w:b/>
        </w:rPr>
      </w:pPr>
      <w:r>
        <w:rPr>
          <w:b/>
        </w:rPr>
        <w:t>Članak 2</w:t>
      </w:r>
      <w:r w:rsidR="00084925">
        <w:rPr>
          <w:b/>
        </w:rPr>
        <w:t>5</w:t>
      </w:r>
      <w:r>
        <w:rPr>
          <w:b/>
        </w:rPr>
        <w:t>.</w:t>
      </w:r>
    </w:p>
    <w:p w14:paraId="26E89ACA" w14:textId="77777777" w:rsidR="004D47D3" w:rsidRDefault="004D47D3" w:rsidP="004D47D3">
      <w:pPr>
        <w:jc w:val="both"/>
        <w:rPr>
          <w:color w:val="FF0000"/>
        </w:rPr>
      </w:pPr>
      <w:r w:rsidRPr="009C67FC">
        <w:t xml:space="preserve">Nakon otvaranja ponuda, Stručno povjerenstvo pregledava i ocjenjuje ponude na temelju uvjeta i zahtjeva iz Poziva, te sastavlja </w:t>
      </w:r>
      <w:r w:rsidRPr="009C68A7">
        <w:t>Zapisnik</w:t>
      </w:r>
      <w:r w:rsidR="00141622" w:rsidRPr="009C68A7">
        <w:t xml:space="preserve"> o otvaranju,</w:t>
      </w:r>
      <w:r w:rsidR="00141622">
        <w:t xml:space="preserve"> pregledu i ocjeni ponuda</w:t>
      </w:r>
      <w:r w:rsidR="00502DDA">
        <w:t xml:space="preserve"> (u daljnjem tekstu: Zapisnik)</w:t>
      </w:r>
      <w:r w:rsidRPr="009C67FC">
        <w:t>.</w:t>
      </w:r>
      <w:r w:rsidRPr="00A708FC">
        <w:rPr>
          <w:color w:val="FF0000"/>
        </w:rPr>
        <w:t xml:space="preserve"> </w:t>
      </w:r>
    </w:p>
    <w:p w14:paraId="4486F965" w14:textId="77777777" w:rsidR="00EA7F0C" w:rsidRPr="00EF2D98" w:rsidRDefault="00EA7F0C" w:rsidP="00EA7F0C">
      <w:pPr>
        <w:jc w:val="both"/>
      </w:pPr>
      <w:r w:rsidRPr="00EF2D98">
        <w:t xml:space="preserve">Ako </w:t>
      </w:r>
      <w:r w:rsidR="009B688D" w:rsidRPr="00EF2D98">
        <w:t xml:space="preserve">se </w:t>
      </w:r>
      <w:r w:rsidRPr="00EF2D98">
        <w:t xml:space="preserve">tijekom pregleda i ocjene ponuda utvrdi da su informacije ili dokumentacija koje je trebao dostaviti </w:t>
      </w:r>
      <w:r w:rsidR="001B293C" w:rsidRPr="00EF2D98">
        <w:t>ponuditelj</w:t>
      </w:r>
      <w:r w:rsidRPr="00EF2D98">
        <w:t xml:space="preserve"> nepotpuni ili pogrešni ili se takvima čine ili ako nedostaju određeni dokumenti, Stručno povjerenstvo može, poštujući načela jednakog tretmana i transparentnosti, zahtijevati od </w:t>
      </w:r>
      <w:r w:rsidR="001B293C" w:rsidRPr="00EF2D98">
        <w:t>ponuditelja</w:t>
      </w:r>
      <w:r w:rsidRPr="00EF2D98">
        <w:t xml:space="preserve"> da dopune, razjasne, upotpune ili dostave nužne informacije ili dokumentaciju u primjerenom roku ne kraćem od pet dana.</w:t>
      </w:r>
    </w:p>
    <w:p w14:paraId="091A7282" w14:textId="77777777" w:rsidR="004D47D3" w:rsidRDefault="004D47D3" w:rsidP="004D47D3">
      <w:pPr>
        <w:jc w:val="both"/>
      </w:pPr>
      <w:r w:rsidRPr="009C67FC">
        <w:t>Nakon rangiranja ponuda prema kriteriju za odabir ponude, a prije</w:t>
      </w:r>
      <w:r>
        <w:t xml:space="preserve"> donošenja O</w:t>
      </w:r>
      <w:r w:rsidRPr="009C67FC">
        <w:t>dluke o odabiru, Stručno povjerenstvo može od ponuditelja s kojim namjerava sklopiti ugovor o jednostavnoj nabavi zatražiti dostavu izvornika ili ovjerenih preslika jednog ili više dokumenata koji su traženi u Pozivu.</w:t>
      </w:r>
    </w:p>
    <w:p w14:paraId="56A79E65" w14:textId="77777777" w:rsidR="00141622" w:rsidRPr="009C67FC" w:rsidRDefault="00141622" w:rsidP="00141622">
      <w:pPr>
        <w:tabs>
          <w:tab w:val="center" w:pos="4536"/>
        </w:tabs>
        <w:jc w:val="both"/>
      </w:pPr>
      <w:r w:rsidRPr="009C67FC">
        <w:t>Pregled i ocjena ponuda tajni su do donošenja odluke o odabiru/ poništenju.</w:t>
      </w:r>
    </w:p>
    <w:p w14:paraId="7774793B" w14:textId="77777777" w:rsidR="004D47D3" w:rsidRDefault="004D47D3" w:rsidP="004D47D3">
      <w:pPr>
        <w:jc w:val="both"/>
        <w:rPr>
          <w:color w:val="FF0000"/>
        </w:rPr>
      </w:pPr>
    </w:p>
    <w:p w14:paraId="4A5BC5E4" w14:textId="77777777" w:rsidR="005E5FDB" w:rsidRPr="00084925" w:rsidRDefault="00106471" w:rsidP="00106471">
      <w:pPr>
        <w:jc w:val="center"/>
        <w:rPr>
          <w:b/>
          <w:bCs/>
        </w:rPr>
      </w:pPr>
      <w:r w:rsidRPr="00084925">
        <w:rPr>
          <w:b/>
          <w:bCs/>
        </w:rPr>
        <w:t>Članak 2</w:t>
      </w:r>
      <w:r w:rsidR="00084925" w:rsidRPr="00084925">
        <w:rPr>
          <w:b/>
          <w:bCs/>
        </w:rPr>
        <w:t>6</w:t>
      </w:r>
      <w:r w:rsidRPr="00084925">
        <w:rPr>
          <w:b/>
          <w:bCs/>
        </w:rPr>
        <w:t>.</w:t>
      </w:r>
    </w:p>
    <w:p w14:paraId="3DC3A69A" w14:textId="77777777" w:rsidR="000F596F" w:rsidRPr="00084925" w:rsidRDefault="00647366" w:rsidP="00106471">
      <w:pPr>
        <w:pStyle w:val="Tijeloteksta"/>
        <w:ind w:right="6"/>
        <w:jc w:val="both"/>
        <w:rPr>
          <w:b w:val="0"/>
          <w:bCs w:val="0"/>
          <w:spacing w:val="-2"/>
        </w:rPr>
      </w:pPr>
      <w:r w:rsidRPr="00084925">
        <w:rPr>
          <w:b w:val="0"/>
          <w:bCs w:val="0"/>
          <w:spacing w:val="-2"/>
        </w:rPr>
        <w:t xml:space="preserve">Postupak nabave može se, bez ikakvih obveza ili naknada bilo koje vrste prema ponuditeljima, poništiti tijekom provedbe ukoliko </w:t>
      </w:r>
      <w:r w:rsidR="000F596F" w:rsidRPr="00084925">
        <w:rPr>
          <w:b w:val="0"/>
          <w:bCs w:val="0"/>
          <w:spacing w:val="-2"/>
        </w:rPr>
        <w:t xml:space="preserve">postanu poznate okolnosti zbog kojih ne bi došlo do pokretanja postupka ili zbog kojih bi došlo do sadržajno </w:t>
      </w:r>
      <w:r w:rsidRPr="00084925">
        <w:rPr>
          <w:b w:val="0"/>
          <w:bCs w:val="0"/>
          <w:spacing w:val="-2"/>
        </w:rPr>
        <w:t>bitno drugačijeg Poziva da su bile poznate prije.</w:t>
      </w:r>
    </w:p>
    <w:p w14:paraId="4DDB43F8" w14:textId="77777777" w:rsidR="00433497" w:rsidRPr="00931A23" w:rsidRDefault="00433497" w:rsidP="004D47D3">
      <w:pPr>
        <w:jc w:val="both"/>
        <w:rPr>
          <w:color w:val="FF0000"/>
        </w:rPr>
      </w:pPr>
    </w:p>
    <w:p w14:paraId="213C8DC4" w14:textId="77777777" w:rsidR="004D47D3" w:rsidRDefault="004D47D3" w:rsidP="004D47D3">
      <w:pPr>
        <w:jc w:val="center"/>
        <w:rPr>
          <w:b/>
        </w:rPr>
      </w:pPr>
      <w:r w:rsidRPr="00644FDE">
        <w:rPr>
          <w:b/>
        </w:rPr>
        <w:t>Članak 2</w:t>
      </w:r>
      <w:r w:rsidR="00084925">
        <w:rPr>
          <w:b/>
        </w:rPr>
        <w:t>7</w:t>
      </w:r>
      <w:r w:rsidR="003C5977">
        <w:rPr>
          <w:b/>
        </w:rPr>
        <w:t>.</w:t>
      </w:r>
    </w:p>
    <w:p w14:paraId="2B176DB3" w14:textId="77777777" w:rsidR="004D47D3" w:rsidRPr="00A31E2C" w:rsidRDefault="004D47D3" w:rsidP="004D47D3">
      <w:pPr>
        <w:jc w:val="both"/>
      </w:pPr>
      <w:r w:rsidRPr="00A31E2C">
        <w:t>Na temelju Zapisnika, Stručno</w:t>
      </w:r>
      <w:r w:rsidR="00710D00">
        <w:t xml:space="preserve"> povjerenstvo predlaže županu</w:t>
      </w:r>
      <w:r w:rsidRPr="00A31E2C">
        <w:t xml:space="preserve"> donošenje Odluk</w:t>
      </w:r>
      <w:r>
        <w:t>e</w:t>
      </w:r>
      <w:r w:rsidRPr="00A31E2C">
        <w:t xml:space="preserve"> o odabiru ili </w:t>
      </w:r>
      <w:r>
        <w:t>Odluke</w:t>
      </w:r>
      <w:r w:rsidRPr="00A31E2C">
        <w:t xml:space="preserve"> o poništenju postupka jednostavne nabave.</w:t>
      </w:r>
    </w:p>
    <w:p w14:paraId="3CD8292B" w14:textId="77777777" w:rsidR="000E46F9" w:rsidRPr="006346C4" w:rsidRDefault="000E46F9" w:rsidP="000E46F9">
      <w:pPr>
        <w:jc w:val="both"/>
      </w:pPr>
      <w:r w:rsidRPr="006346C4">
        <w:t xml:space="preserve">Za odabir ponude dovoljna je jedna (1) pravovremeno pristigla ponuda koja udovoljava svim traženim uvjetima </w:t>
      </w:r>
      <w:r>
        <w:t>iz Poziva</w:t>
      </w:r>
      <w:r w:rsidRPr="006346C4">
        <w:t>.</w:t>
      </w:r>
    </w:p>
    <w:p w14:paraId="4BB038DA" w14:textId="77777777" w:rsidR="004D47D3" w:rsidRPr="009C67FC" w:rsidRDefault="004D47D3" w:rsidP="004D47D3">
      <w:pPr>
        <w:jc w:val="both"/>
      </w:pPr>
      <w:r w:rsidRPr="009C67FC">
        <w:t>Odluku iz stavka 1. ovog članka potpisuje župan.</w:t>
      </w:r>
    </w:p>
    <w:p w14:paraId="4281E20E" w14:textId="77777777" w:rsidR="001B293C" w:rsidRDefault="004D47D3" w:rsidP="004D47D3">
      <w:pPr>
        <w:jc w:val="both"/>
      </w:pPr>
      <w:r>
        <w:lastRenderedPageBreak/>
        <w:t>O</w:t>
      </w:r>
      <w:r w:rsidRPr="00A31E2C">
        <w:t>dluku o odabiru</w:t>
      </w:r>
      <w:r w:rsidR="00710D00">
        <w:t>/</w:t>
      </w:r>
      <w:r w:rsidR="00502DDA">
        <w:t xml:space="preserve"> </w:t>
      </w:r>
      <w:r>
        <w:t>poništenju</w:t>
      </w:r>
      <w:r w:rsidRPr="00A31E2C">
        <w:t xml:space="preserve"> </w:t>
      </w:r>
      <w:r>
        <w:t xml:space="preserve">zajedno sa </w:t>
      </w:r>
      <w:r w:rsidRPr="00A31E2C">
        <w:t>Zapisni</w:t>
      </w:r>
      <w:r>
        <w:t xml:space="preserve">kom, </w:t>
      </w:r>
      <w:r w:rsidRPr="00A31E2C">
        <w:t xml:space="preserve">Stručno </w:t>
      </w:r>
      <w:r w:rsidRPr="00FE5D46">
        <w:t xml:space="preserve">povjerenstvo dostavlja </w:t>
      </w:r>
      <w:r w:rsidR="001B293C" w:rsidRPr="00FE5D46">
        <w:t xml:space="preserve">na adrese </w:t>
      </w:r>
      <w:r w:rsidRPr="00FE5D46">
        <w:t xml:space="preserve">ponuditelja </w:t>
      </w:r>
      <w:r w:rsidR="001B293C" w:rsidRPr="00FE5D46">
        <w:t xml:space="preserve">odnosno </w:t>
      </w:r>
      <w:r w:rsidRPr="00FE5D46">
        <w:t>objavom na mrežnoj stranici Županije u roku</w:t>
      </w:r>
      <w:r>
        <w:t xml:space="preserve"> </w:t>
      </w:r>
      <w:r w:rsidR="002047CA">
        <w:t>30</w:t>
      </w:r>
      <w:r w:rsidRPr="00A31E2C">
        <w:t xml:space="preserve"> dana od dana isteka roka za dostavu ponuda</w:t>
      </w:r>
      <w:r>
        <w:t xml:space="preserve">. </w:t>
      </w:r>
    </w:p>
    <w:p w14:paraId="0BCA0B48" w14:textId="77777777" w:rsidR="004D47D3" w:rsidRPr="00EF2D98" w:rsidRDefault="004D47D3" w:rsidP="004D47D3">
      <w:pPr>
        <w:jc w:val="both"/>
      </w:pPr>
      <w:r w:rsidRPr="00EF2D98">
        <w:t>Dostava se smatra obavljenom istekom dana</w:t>
      </w:r>
      <w:r w:rsidR="001B293C" w:rsidRPr="00EF2D98">
        <w:t xml:space="preserve"> dostave odnosno </w:t>
      </w:r>
      <w:r w:rsidRPr="00EF2D98">
        <w:t>objave.</w:t>
      </w:r>
    </w:p>
    <w:p w14:paraId="611F749D" w14:textId="77777777" w:rsidR="006C7DC8" w:rsidRDefault="006C7DC8" w:rsidP="004D47D3">
      <w:pPr>
        <w:jc w:val="both"/>
      </w:pPr>
    </w:p>
    <w:p w14:paraId="0EC9925D" w14:textId="77777777" w:rsidR="004D47D3" w:rsidRDefault="004D47D3" w:rsidP="004D47D3">
      <w:pPr>
        <w:jc w:val="center"/>
        <w:rPr>
          <w:b/>
        </w:rPr>
      </w:pPr>
      <w:r w:rsidRPr="00D71DBE">
        <w:rPr>
          <w:b/>
        </w:rPr>
        <w:t>Članak 2</w:t>
      </w:r>
      <w:r w:rsidR="00084925">
        <w:rPr>
          <w:b/>
        </w:rPr>
        <w:t>8</w:t>
      </w:r>
      <w:r w:rsidRPr="00D71DBE">
        <w:rPr>
          <w:b/>
        </w:rPr>
        <w:t>.</w:t>
      </w:r>
    </w:p>
    <w:p w14:paraId="6600BFC4" w14:textId="77777777" w:rsidR="004D47D3" w:rsidRPr="00250025" w:rsidRDefault="004D47D3" w:rsidP="004D47D3">
      <w:pPr>
        <w:jc w:val="both"/>
      </w:pPr>
      <w:r w:rsidRPr="00250025">
        <w:t xml:space="preserve">U slučaju objave poziva na dostavu ponuda za jednostavnu nabavu u </w:t>
      </w:r>
      <w:proofErr w:type="spellStart"/>
      <w:r w:rsidRPr="00250025">
        <w:t>EOJN</w:t>
      </w:r>
      <w:proofErr w:type="spellEnd"/>
      <w:r w:rsidRPr="00250025">
        <w:t>, daljnji postupak jednostavne nabave provodi se odgovarajućom primjenom zakonskih i podzakonskih propisa o elektroničkom oglasniku javne nabave Republike Hrvatske.</w:t>
      </w:r>
    </w:p>
    <w:p w14:paraId="45C9B511" w14:textId="77777777" w:rsidR="004D47D3" w:rsidRDefault="004D47D3" w:rsidP="004D47D3">
      <w:pPr>
        <w:jc w:val="both"/>
      </w:pPr>
      <w:r w:rsidRPr="00250025">
        <w:t xml:space="preserve">U slučaju izmjene zakonskih propisa kojima bi se propisala obvezna objava jednostavnih nabava u </w:t>
      </w:r>
      <w:proofErr w:type="spellStart"/>
      <w:r>
        <w:t>EOJN</w:t>
      </w:r>
      <w:proofErr w:type="spellEnd"/>
      <w:r w:rsidRPr="00250025">
        <w:t xml:space="preserve">, </w:t>
      </w:r>
      <w:r>
        <w:t xml:space="preserve">Županija </w:t>
      </w:r>
      <w:r w:rsidRPr="00250025">
        <w:t>je duž</w:t>
      </w:r>
      <w:r>
        <w:t>na</w:t>
      </w:r>
      <w:r w:rsidRPr="00250025">
        <w:t xml:space="preserve"> primijeniti navedeni način objave i sredstvo komunikacije.</w:t>
      </w:r>
    </w:p>
    <w:p w14:paraId="66343879" w14:textId="77777777" w:rsidR="00647366" w:rsidRDefault="00647366" w:rsidP="004D47D3">
      <w:pPr>
        <w:jc w:val="both"/>
      </w:pPr>
    </w:p>
    <w:p w14:paraId="7C6757FD" w14:textId="77777777" w:rsidR="00647366" w:rsidRPr="00084925" w:rsidRDefault="00647366" w:rsidP="004D47D3">
      <w:pPr>
        <w:jc w:val="both"/>
        <w:rPr>
          <w:b/>
          <w:bCs/>
        </w:rPr>
      </w:pPr>
      <w:r w:rsidRPr="00084925">
        <w:rPr>
          <w:b/>
          <w:bCs/>
        </w:rPr>
        <w:t>SKLAPANJE I IZVRŠENJE UGOVORA O JEDNOSTAVNOJ NABAVI</w:t>
      </w:r>
    </w:p>
    <w:p w14:paraId="23A7838B" w14:textId="77777777" w:rsidR="00EF0DBC" w:rsidRPr="00710D00" w:rsidRDefault="00EF0DBC" w:rsidP="004D47D3">
      <w:pPr>
        <w:rPr>
          <w:b/>
        </w:rPr>
      </w:pPr>
    </w:p>
    <w:p w14:paraId="6C6E1E12" w14:textId="77777777" w:rsidR="004D47D3" w:rsidRDefault="004D47D3" w:rsidP="004D47D3">
      <w:pPr>
        <w:jc w:val="center"/>
        <w:rPr>
          <w:b/>
        </w:rPr>
      </w:pPr>
      <w:r w:rsidRPr="00644FDE">
        <w:rPr>
          <w:b/>
        </w:rPr>
        <w:t xml:space="preserve">Članak </w:t>
      </w:r>
      <w:r w:rsidR="00084925">
        <w:rPr>
          <w:b/>
        </w:rPr>
        <w:t>29</w:t>
      </w:r>
      <w:r w:rsidRPr="00644FDE">
        <w:rPr>
          <w:b/>
        </w:rPr>
        <w:t>.</w:t>
      </w:r>
    </w:p>
    <w:p w14:paraId="578489AE" w14:textId="77777777" w:rsidR="00D650F1" w:rsidRPr="009C68A7" w:rsidRDefault="00D650F1" w:rsidP="004D47D3">
      <w:pPr>
        <w:jc w:val="both"/>
      </w:pPr>
      <w:r w:rsidRPr="009C68A7">
        <w:t>Odjel i pročelnik upravnog odjela koji je podnio Zahtjev odgovorni su za pripremu ugovora/ narudžbenice, koji moraju biti u skladu s uvjetima određenima u Pozivu na dostavu ponude i odabranom ponudom. Ugovor</w:t>
      </w:r>
      <w:r w:rsidR="003F4028" w:rsidRPr="009C68A7">
        <w:t xml:space="preserve">/ narudžbenicu </w:t>
      </w:r>
      <w:r w:rsidRPr="009C68A7">
        <w:t>s odabranim ponuditeljem sklapa župan.</w:t>
      </w:r>
    </w:p>
    <w:p w14:paraId="12A2BCD8" w14:textId="77777777" w:rsidR="004D47D3" w:rsidRPr="009C68A7" w:rsidRDefault="004D47D3" w:rsidP="004D47D3">
      <w:pPr>
        <w:jc w:val="both"/>
      </w:pPr>
      <w:r w:rsidRPr="009C68A7">
        <w:t>Za izvršavanje ugovornih obveza odgovoran je pročelnik iz stavka 1. ovog članka.</w:t>
      </w:r>
    </w:p>
    <w:p w14:paraId="08335BC6" w14:textId="77777777" w:rsidR="004D47D3" w:rsidRPr="009C68A7" w:rsidRDefault="004D47D3" w:rsidP="004D47D3">
      <w:pPr>
        <w:jc w:val="both"/>
      </w:pPr>
      <w:r w:rsidRPr="009C68A7">
        <w:t>Preslika ovjerenog ugovora/ narudžbenice obvezno se dostavlja u Odjel koji vodi evidenciju izdanih narudžbenica i sklopljenih ugovora.</w:t>
      </w:r>
    </w:p>
    <w:p w14:paraId="2E8D99C5" w14:textId="272464A7" w:rsidR="00094963" w:rsidRDefault="00094963" w:rsidP="00094963">
      <w:pPr>
        <w:jc w:val="both"/>
      </w:pPr>
      <w:r w:rsidRPr="009C68A7">
        <w:t xml:space="preserve">Za potrebe vođenja registra ugovora i okvirnih sporazuma za predmete nabave čija je vrijednost jednaka ili veća od </w:t>
      </w:r>
      <w:r>
        <w:t>2.650,00 eura</w:t>
      </w:r>
      <w:r w:rsidRPr="009C68A7">
        <w:t xml:space="preserve"> Odjel će prema potrebi, a najmanje jedanput u šest mjeseci zatražiti izvješće o izvršenju ugovora.</w:t>
      </w:r>
    </w:p>
    <w:p w14:paraId="0618FB0E" w14:textId="77777777" w:rsidR="004D47D3" w:rsidRDefault="004D47D3" w:rsidP="004D47D3">
      <w:pPr>
        <w:rPr>
          <w:color w:val="FF0000"/>
        </w:rPr>
      </w:pPr>
    </w:p>
    <w:p w14:paraId="07640B73" w14:textId="77777777" w:rsidR="008D3923" w:rsidRPr="008D3923" w:rsidRDefault="008D3923" w:rsidP="008D3923">
      <w:pPr>
        <w:jc w:val="center"/>
        <w:rPr>
          <w:b/>
          <w:bCs/>
        </w:rPr>
      </w:pPr>
      <w:r w:rsidRPr="008D3923">
        <w:rPr>
          <w:b/>
          <w:bCs/>
        </w:rPr>
        <w:t xml:space="preserve">Članak </w:t>
      </w:r>
      <w:r w:rsidR="005E5FDB">
        <w:rPr>
          <w:b/>
          <w:bCs/>
        </w:rPr>
        <w:t>3</w:t>
      </w:r>
      <w:r w:rsidR="00084925">
        <w:rPr>
          <w:b/>
          <w:bCs/>
        </w:rPr>
        <w:t>0</w:t>
      </w:r>
      <w:r w:rsidRPr="008D3923">
        <w:rPr>
          <w:b/>
          <w:bCs/>
        </w:rPr>
        <w:t>.</w:t>
      </w:r>
    </w:p>
    <w:p w14:paraId="2417F992" w14:textId="77777777" w:rsidR="008D3923" w:rsidRPr="00920132" w:rsidRDefault="008D3923" w:rsidP="008D3923">
      <w:pPr>
        <w:jc w:val="both"/>
      </w:pPr>
      <w:r w:rsidRPr="00920132">
        <w:t>Ugovor o jednostavnoj nabavi smije</w:t>
      </w:r>
      <w:r w:rsidR="00547F18" w:rsidRPr="00920132">
        <w:t xml:space="preserve"> se</w:t>
      </w:r>
      <w:r w:rsidRPr="00920132">
        <w:t xml:space="preserve"> izmijeniti tijekom njegova trajanja bez provođenja novog postupka ako su kumulativno ispunjeni slijedeći uvjeti:</w:t>
      </w:r>
    </w:p>
    <w:p w14:paraId="4BCA53C3" w14:textId="22ED4D91" w:rsidR="00094963" w:rsidRPr="00920132" w:rsidRDefault="00094963" w:rsidP="00094963">
      <w:pPr>
        <w:pStyle w:val="Odlomakpopisa"/>
        <w:numPr>
          <w:ilvl w:val="0"/>
          <w:numId w:val="22"/>
        </w:numPr>
        <w:jc w:val="both"/>
      </w:pPr>
      <w:r w:rsidRPr="00920132">
        <w:t xml:space="preserve">ukupna vrijednost ugovora s izmjenom manja je od </w:t>
      </w:r>
      <w:r>
        <w:t>26.540,00 eura</w:t>
      </w:r>
      <w:r w:rsidRPr="00920132">
        <w:t xml:space="preserve"> za robu i usluge odnosno manja od </w:t>
      </w:r>
      <w:r>
        <w:t>66.360,00 eura</w:t>
      </w:r>
      <w:r w:rsidRPr="00920132">
        <w:t xml:space="preserve"> za radove (bez PDV-a),</w:t>
      </w:r>
    </w:p>
    <w:p w14:paraId="6A8C1066" w14:textId="77777777" w:rsidR="008D3923" w:rsidRPr="00920132" w:rsidRDefault="008D3923" w:rsidP="003E5CC5">
      <w:pPr>
        <w:numPr>
          <w:ilvl w:val="0"/>
          <w:numId w:val="22"/>
        </w:numPr>
        <w:jc w:val="both"/>
      </w:pPr>
      <w:r w:rsidRPr="00920132">
        <w:t xml:space="preserve">vrijednost izmjene manja je od 30% prvotne vrijednosti </w:t>
      </w:r>
      <w:r w:rsidR="00547F18" w:rsidRPr="00920132">
        <w:t>ugovora bez PDV-a,</w:t>
      </w:r>
    </w:p>
    <w:p w14:paraId="1A5DF97D" w14:textId="77777777" w:rsidR="00F2497C" w:rsidRPr="00920132" w:rsidRDefault="00F2497C" w:rsidP="003E5CC5">
      <w:pPr>
        <w:numPr>
          <w:ilvl w:val="0"/>
          <w:numId w:val="22"/>
        </w:numPr>
        <w:jc w:val="both"/>
      </w:pPr>
      <w:r w:rsidRPr="00920132">
        <w:t>ukupna vrijednost ugovora s izmjenom je u okviru procijenjene vrijednosti predmetne nabave,</w:t>
      </w:r>
    </w:p>
    <w:p w14:paraId="2239017C" w14:textId="77777777" w:rsidR="00547F18" w:rsidRPr="00920132" w:rsidRDefault="00547F18" w:rsidP="003E5CC5">
      <w:pPr>
        <w:numPr>
          <w:ilvl w:val="0"/>
          <w:numId w:val="22"/>
        </w:numPr>
        <w:jc w:val="both"/>
      </w:pPr>
      <w:r w:rsidRPr="00920132">
        <w:t>izmjena ne mijenja cjelokupnu prirodu ugovora</w:t>
      </w:r>
    </w:p>
    <w:p w14:paraId="7FFABA0D" w14:textId="77777777" w:rsidR="00547F18" w:rsidRPr="00920132" w:rsidRDefault="00547F18" w:rsidP="00547F18">
      <w:pPr>
        <w:jc w:val="both"/>
      </w:pPr>
      <w:r w:rsidRPr="00920132">
        <w:t xml:space="preserve">Ako je </w:t>
      </w:r>
      <w:r w:rsidR="00DB7C54" w:rsidRPr="00920132">
        <w:t xml:space="preserve">tijekom trajanja ugovora </w:t>
      </w:r>
      <w:r w:rsidRPr="00920132">
        <w:t>učinjeno nekoliko uzastopnih izmjena ograničenje iz stavka 1. točka 2. ovog članka procjenjuje se na temelju kumulativne vrijednosti svih uzastopnih izmjena.</w:t>
      </w:r>
    </w:p>
    <w:p w14:paraId="50C073EA" w14:textId="77777777" w:rsidR="00716924" w:rsidRPr="00920132" w:rsidRDefault="00716924" w:rsidP="00547F18">
      <w:pPr>
        <w:jc w:val="both"/>
      </w:pPr>
      <w:r w:rsidRPr="00920132">
        <w:t>Odjel i pročelnik upravnog odjela koji prati izvršenje ugovora odgovorni su za pripremu dodatka ugovora.</w:t>
      </w:r>
    </w:p>
    <w:p w14:paraId="022BC721" w14:textId="77777777" w:rsidR="00547F18" w:rsidRDefault="00547F18" w:rsidP="00547F18">
      <w:pPr>
        <w:jc w:val="both"/>
      </w:pPr>
    </w:p>
    <w:p w14:paraId="00CC2CEA" w14:textId="77777777" w:rsidR="004D47D3" w:rsidRDefault="004D47D3" w:rsidP="00710D00">
      <w:pPr>
        <w:rPr>
          <w:b/>
        </w:rPr>
      </w:pPr>
      <w:r>
        <w:rPr>
          <w:b/>
        </w:rPr>
        <w:t>Ž</w:t>
      </w:r>
      <w:r w:rsidR="00710D00">
        <w:rPr>
          <w:b/>
        </w:rPr>
        <w:t>ALBA</w:t>
      </w:r>
    </w:p>
    <w:p w14:paraId="33E3D04B" w14:textId="77777777" w:rsidR="00710D00" w:rsidRDefault="00710D00" w:rsidP="00710D00">
      <w:pPr>
        <w:rPr>
          <w:b/>
        </w:rPr>
      </w:pPr>
    </w:p>
    <w:p w14:paraId="45BAAB6F" w14:textId="77777777" w:rsidR="004D47D3" w:rsidRDefault="004D47D3" w:rsidP="004D47D3">
      <w:pPr>
        <w:jc w:val="center"/>
        <w:rPr>
          <w:b/>
        </w:rPr>
      </w:pPr>
      <w:r w:rsidRPr="00201053">
        <w:rPr>
          <w:b/>
        </w:rPr>
        <w:t xml:space="preserve">Članak </w:t>
      </w:r>
      <w:r w:rsidR="003C5977">
        <w:rPr>
          <w:b/>
        </w:rPr>
        <w:t>3</w:t>
      </w:r>
      <w:r w:rsidR="00233AA5">
        <w:rPr>
          <w:b/>
        </w:rPr>
        <w:t>1</w:t>
      </w:r>
      <w:r w:rsidRPr="00201053">
        <w:rPr>
          <w:b/>
        </w:rPr>
        <w:t>.</w:t>
      </w:r>
    </w:p>
    <w:p w14:paraId="254F8CAB" w14:textId="446BAF4A" w:rsidR="004D47D3" w:rsidRDefault="004D47D3" w:rsidP="004D47D3">
      <w:pPr>
        <w:jc w:val="both"/>
      </w:pPr>
      <w:r w:rsidRPr="005D7B56">
        <w:t>Na postupak provedbe jednostavne nabave kao i na odabir najpovoljnijeg ponuditelja žalba nije dopuštena.</w:t>
      </w:r>
    </w:p>
    <w:p w14:paraId="72308392" w14:textId="7517285C" w:rsidR="006C0BA1" w:rsidRDefault="006C0BA1" w:rsidP="004D47D3">
      <w:pPr>
        <w:jc w:val="both"/>
      </w:pPr>
    </w:p>
    <w:p w14:paraId="14744676" w14:textId="4BBFEC37" w:rsidR="00EA7D4C" w:rsidRDefault="00EA7D4C" w:rsidP="004D47D3">
      <w:pPr>
        <w:jc w:val="both"/>
      </w:pPr>
    </w:p>
    <w:p w14:paraId="1CD5E189" w14:textId="5439F94B" w:rsidR="00EA7D4C" w:rsidRDefault="00EA7D4C" w:rsidP="004D47D3">
      <w:pPr>
        <w:jc w:val="both"/>
      </w:pPr>
    </w:p>
    <w:p w14:paraId="4F1D98BF" w14:textId="3D79C3CF" w:rsidR="00EA7D4C" w:rsidRDefault="00EA7D4C" w:rsidP="004D47D3">
      <w:pPr>
        <w:jc w:val="both"/>
      </w:pPr>
    </w:p>
    <w:p w14:paraId="0359AFAC" w14:textId="77777777" w:rsidR="00EA7D4C" w:rsidRDefault="00EA7D4C" w:rsidP="004D47D3">
      <w:pPr>
        <w:jc w:val="both"/>
      </w:pPr>
    </w:p>
    <w:p w14:paraId="22FEE913" w14:textId="77777777" w:rsidR="004D47D3" w:rsidRDefault="004D47D3" w:rsidP="004D47D3">
      <w:pPr>
        <w:rPr>
          <w:b/>
        </w:rPr>
      </w:pPr>
      <w:r w:rsidRPr="00201053">
        <w:rPr>
          <w:b/>
        </w:rPr>
        <w:t>PROJEKTI SUFINANCIRANI OD STRANE EUROPSKE UNIJE</w:t>
      </w:r>
    </w:p>
    <w:p w14:paraId="28403F51" w14:textId="77777777" w:rsidR="004D47D3" w:rsidRPr="00201053" w:rsidRDefault="004D47D3" w:rsidP="004D47D3">
      <w:pPr>
        <w:rPr>
          <w:b/>
        </w:rPr>
      </w:pPr>
    </w:p>
    <w:p w14:paraId="43C9CFDB" w14:textId="77777777" w:rsidR="004D47D3" w:rsidRDefault="004D47D3" w:rsidP="004D47D3">
      <w:pPr>
        <w:jc w:val="center"/>
        <w:rPr>
          <w:b/>
        </w:rPr>
      </w:pPr>
      <w:r w:rsidRPr="00201053">
        <w:rPr>
          <w:b/>
        </w:rPr>
        <w:t>Člana</w:t>
      </w:r>
      <w:r>
        <w:rPr>
          <w:b/>
        </w:rPr>
        <w:t xml:space="preserve">k </w:t>
      </w:r>
      <w:r w:rsidR="00716924">
        <w:rPr>
          <w:b/>
        </w:rPr>
        <w:t>3</w:t>
      </w:r>
      <w:r w:rsidR="00233AA5">
        <w:rPr>
          <w:b/>
        </w:rPr>
        <w:t>2</w:t>
      </w:r>
      <w:r w:rsidR="00D71DBE">
        <w:rPr>
          <w:b/>
        </w:rPr>
        <w:t>.</w:t>
      </w:r>
    </w:p>
    <w:p w14:paraId="3037DEB3" w14:textId="00BC2141" w:rsidR="004D47D3" w:rsidRDefault="004D47D3" w:rsidP="004D47D3">
      <w:pPr>
        <w:jc w:val="both"/>
      </w:pPr>
      <w:r w:rsidRPr="00201053">
        <w:t>Jednostavna nabava koja se obavlja ugovaranjem u projektima sufinanciranim od strane Europske unije, provodi se sukladno obvezama ugovora o bespovratnim sredstvima za pojedini projekt.</w:t>
      </w:r>
    </w:p>
    <w:p w14:paraId="6A674035" w14:textId="77777777" w:rsidR="00710D00" w:rsidRDefault="00710D00" w:rsidP="004D47D3">
      <w:pPr>
        <w:rPr>
          <w:b/>
        </w:rPr>
      </w:pPr>
    </w:p>
    <w:p w14:paraId="16172086" w14:textId="77777777" w:rsidR="004D47D3" w:rsidRPr="00596730" w:rsidRDefault="004D47D3" w:rsidP="004D47D3">
      <w:pPr>
        <w:rPr>
          <w:b/>
        </w:rPr>
      </w:pPr>
      <w:r w:rsidRPr="00596730">
        <w:rPr>
          <w:b/>
        </w:rPr>
        <w:t>ZAVRŠNE ODREDBE</w:t>
      </w:r>
    </w:p>
    <w:p w14:paraId="10478468" w14:textId="77777777" w:rsidR="004D47D3" w:rsidRDefault="004D47D3" w:rsidP="004D47D3"/>
    <w:p w14:paraId="22AF4773" w14:textId="77777777" w:rsidR="003021B4" w:rsidRDefault="003021B4" w:rsidP="003021B4">
      <w:pPr>
        <w:jc w:val="center"/>
        <w:rPr>
          <w:b/>
        </w:rPr>
      </w:pPr>
      <w:r w:rsidRPr="00121B03">
        <w:rPr>
          <w:b/>
        </w:rPr>
        <w:t xml:space="preserve">Članak </w:t>
      </w:r>
      <w:r>
        <w:rPr>
          <w:b/>
        </w:rPr>
        <w:t>3</w:t>
      </w:r>
      <w:r w:rsidR="00233AA5">
        <w:rPr>
          <w:b/>
        </w:rPr>
        <w:t>3</w:t>
      </w:r>
      <w:r w:rsidRPr="00121B03">
        <w:rPr>
          <w:b/>
        </w:rPr>
        <w:t>.</w:t>
      </w:r>
    </w:p>
    <w:p w14:paraId="3954CD10" w14:textId="77777777" w:rsidR="003021B4" w:rsidRDefault="003021B4" w:rsidP="00920132">
      <w:pPr>
        <w:jc w:val="both"/>
      </w:pPr>
      <w:r>
        <w:t>Odjel je obvezan potpunu dokumentaciju o svakom postupku jednostavne nabave čuvati najmanje četiri godine od završetka postupka jednostavne nabave.</w:t>
      </w:r>
    </w:p>
    <w:p w14:paraId="054BA0D4" w14:textId="77777777" w:rsidR="003021B4" w:rsidRDefault="003021B4" w:rsidP="00920132">
      <w:pPr>
        <w:jc w:val="both"/>
      </w:pPr>
    </w:p>
    <w:p w14:paraId="41659977" w14:textId="77777777" w:rsidR="004D47D3" w:rsidRDefault="004D47D3" w:rsidP="004D47D3">
      <w:pPr>
        <w:jc w:val="center"/>
        <w:rPr>
          <w:b/>
        </w:rPr>
      </w:pPr>
      <w:r w:rsidRPr="00121B03">
        <w:rPr>
          <w:b/>
        </w:rPr>
        <w:t xml:space="preserve">Članak </w:t>
      </w:r>
      <w:r w:rsidR="00D71DBE">
        <w:rPr>
          <w:b/>
        </w:rPr>
        <w:t>3</w:t>
      </w:r>
      <w:r w:rsidR="00233AA5">
        <w:rPr>
          <w:b/>
        </w:rPr>
        <w:t>4</w:t>
      </w:r>
      <w:r w:rsidRPr="00121B03">
        <w:rPr>
          <w:b/>
        </w:rPr>
        <w:t>.</w:t>
      </w:r>
    </w:p>
    <w:p w14:paraId="71BD49C3" w14:textId="77777777" w:rsidR="00AE15FA" w:rsidRPr="003021B4" w:rsidRDefault="00AE15FA" w:rsidP="00AE15FA">
      <w:pPr>
        <w:jc w:val="both"/>
        <w:rPr>
          <w:bCs/>
        </w:rPr>
      </w:pPr>
      <w:r w:rsidRPr="003021B4">
        <w:rPr>
          <w:bCs/>
        </w:rPr>
        <w:t>Za postupanja na temelju ovog Pravilnika na odgovarajući se način mogu primijeniti odredbe Zakona o javnoj nabavi i podzakonskih propisa temeljem Zakona.</w:t>
      </w:r>
    </w:p>
    <w:p w14:paraId="05C3AE63" w14:textId="77777777" w:rsidR="00AE15FA" w:rsidRPr="003021B4" w:rsidRDefault="00AE15FA" w:rsidP="004D47D3">
      <w:pPr>
        <w:jc w:val="center"/>
        <w:rPr>
          <w:b/>
        </w:rPr>
      </w:pPr>
    </w:p>
    <w:p w14:paraId="3F05B8D9" w14:textId="77777777" w:rsidR="00AE15FA" w:rsidRPr="003021B4" w:rsidRDefault="00AE15FA" w:rsidP="004D47D3">
      <w:pPr>
        <w:jc w:val="center"/>
        <w:rPr>
          <w:b/>
        </w:rPr>
      </w:pPr>
      <w:r w:rsidRPr="003021B4">
        <w:rPr>
          <w:b/>
        </w:rPr>
        <w:t>Članak 3</w:t>
      </w:r>
      <w:r w:rsidR="00233AA5">
        <w:rPr>
          <w:b/>
        </w:rPr>
        <w:t>5</w:t>
      </w:r>
      <w:r w:rsidRPr="003021B4">
        <w:rPr>
          <w:b/>
        </w:rPr>
        <w:t>.</w:t>
      </w:r>
    </w:p>
    <w:p w14:paraId="59912F1A" w14:textId="77777777" w:rsidR="004D47D3" w:rsidRPr="003021B4" w:rsidRDefault="004D47D3" w:rsidP="004D47D3">
      <w:pPr>
        <w:jc w:val="both"/>
      </w:pPr>
      <w:r w:rsidRPr="003021B4">
        <w:t>Ovaj Pravilnik kao i sve njegove daljnje izmjene i dopune, objavit će se na mrežnim stranicama Županije.</w:t>
      </w:r>
    </w:p>
    <w:p w14:paraId="31C8E338" w14:textId="77777777" w:rsidR="004D47D3" w:rsidRPr="003021B4" w:rsidRDefault="004D47D3" w:rsidP="004D47D3">
      <w:pPr>
        <w:jc w:val="both"/>
      </w:pPr>
    </w:p>
    <w:p w14:paraId="02C1AEF8" w14:textId="77777777" w:rsidR="004D47D3" w:rsidRPr="003021B4" w:rsidRDefault="004D47D3" w:rsidP="004D47D3">
      <w:pPr>
        <w:jc w:val="center"/>
        <w:rPr>
          <w:b/>
        </w:rPr>
      </w:pPr>
      <w:r w:rsidRPr="003021B4">
        <w:rPr>
          <w:b/>
        </w:rPr>
        <w:t xml:space="preserve">Članak </w:t>
      </w:r>
      <w:r w:rsidR="00D71DBE" w:rsidRPr="003021B4">
        <w:rPr>
          <w:b/>
        </w:rPr>
        <w:t>3</w:t>
      </w:r>
      <w:r w:rsidR="00233AA5">
        <w:rPr>
          <w:b/>
        </w:rPr>
        <w:t>6</w:t>
      </w:r>
      <w:r w:rsidRPr="003021B4">
        <w:rPr>
          <w:b/>
        </w:rPr>
        <w:t>.</w:t>
      </w:r>
    </w:p>
    <w:p w14:paraId="5B62087B" w14:textId="2669C003" w:rsidR="004D47D3" w:rsidRPr="003021B4" w:rsidRDefault="004D47D3" w:rsidP="004D47D3">
      <w:pPr>
        <w:jc w:val="both"/>
      </w:pPr>
      <w:r w:rsidRPr="003021B4">
        <w:t xml:space="preserve">Danom stupanja na snagu ovog Pravilnika prestaje važiti Pravilnik o </w:t>
      </w:r>
      <w:r w:rsidR="00D71DBE" w:rsidRPr="003021B4">
        <w:t xml:space="preserve">provedbi postupaka </w:t>
      </w:r>
      <w:r w:rsidRPr="003021B4">
        <w:t>jednostavn</w:t>
      </w:r>
      <w:r w:rsidR="00D71DBE" w:rsidRPr="003021B4">
        <w:t>e</w:t>
      </w:r>
      <w:r w:rsidRPr="003021B4">
        <w:t xml:space="preserve"> nabav</w:t>
      </w:r>
      <w:r w:rsidR="00D71DBE" w:rsidRPr="003021B4">
        <w:t>e</w:t>
      </w:r>
      <w:r w:rsidRPr="003021B4">
        <w:t xml:space="preserve"> (Službeni glasnik Zadarske županije</w:t>
      </w:r>
      <w:r w:rsidR="00094963">
        <w:t xml:space="preserve">, </w:t>
      </w:r>
      <w:r w:rsidRPr="003021B4">
        <w:t>broj:</w:t>
      </w:r>
      <w:r w:rsidR="008B24A3">
        <w:t xml:space="preserve"> 35/21,</w:t>
      </w:r>
      <w:r w:rsidR="001512FD">
        <w:t xml:space="preserve"> 32/22</w:t>
      </w:r>
      <w:r w:rsidRPr="003021B4">
        <w:t>).</w:t>
      </w:r>
    </w:p>
    <w:p w14:paraId="5AEC2CDA" w14:textId="77777777" w:rsidR="004D47D3" w:rsidRPr="003021B4" w:rsidRDefault="004D47D3" w:rsidP="004D47D3"/>
    <w:p w14:paraId="318193B1" w14:textId="77777777" w:rsidR="004D47D3" w:rsidRPr="003021B4" w:rsidRDefault="004D47D3" w:rsidP="004D47D3">
      <w:pPr>
        <w:jc w:val="center"/>
        <w:rPr>
          <w:b/>
        </w:rPr>
      </w:pPr>
      <w:r w:rsidRPr="003021B4">
        <w:rPr>
          <w:b/>
        </w:rPr>
        <w:t xml:space="preserve">Članak </w:t>
      </w:r>
      <w:r w:rsidR="00D71DBE" w:rsidRPr="003021B4">
        <w:rPr>
          <w:b/>
        </w:rPr>
        <w:t>3</w:t>
      </w:r>
      <w:r w:rsidR="00233AA5">
        <w:rPr>
          <w:b/>
        </w:rPr>
        <w:t>7</w:t>
      </w:r>
      <w:r w:rsidR="00D71DBE" w:rsidRPr="003021B4">
        <w:rPr>
          <w:b/>
        </w:rPr>
        <w:t>.</w:t>
      </w:r>
    </w:p>
    <w:p w14:paraId="530BC7BD" w14:textId="36F8AF32" w:rsidR="004D47D3" w:rsidRPr="003021B4" w:rsidRDefault="004D47D3" w:rsidP="004D47D3">
      <w:pPr>
        <w:jc w:val="both"/>
      </w:pPr>
      <w:r w:rsidRPr="003021B4">
        <w:t xml:space="preserve">Ovaj Pravilnik </w:t>
      </w:r>
      <w:r w:rsidR="003F4028" w:rsidRPr="003021B4">
        <w:t xml:space="preserve">objavljuje se u </w:t>
      </w:r>
      <w:r w:rsidRPr="003021B4">
        <w:t>„Službenom glasniku Zadarske županije“</w:t>
      </w:r>
      <w:r w:rsidR="003F4028" w:rsidRPr="003021B4">
        <w:t xml:space="preserve">, a stupa na snagu </w:t>
      </w:r>
      <w:r w:rsidR="008B24A3">
        <w:t>osam dana od dana objave</w:t>
      </w:r>
      <w:r w:rsidR="003F4028" w:rsidRPr="003021B4">
        <w:t xml:space="preserve">, </w:t>
      </w:r>
      <w:r w:rsidRPr="003021B4">
        <w:t>osim članka 4. stavka 3. ovog Pravilnika, koji stupa na snagu kada se za to ostvare tehnički uvjeti.</w:t>
      </w:r>
    </w:p>
    <w:p w14:paraId="05FA80B8" w14:textId="77777777" w:rsidR="00095C33" w:rsidRPr="006F4370" w:rsidRDefault="00095C33" w:rsidP="00095C33">
      <w:pPr>
        <w:rPr>
          <w:color w:val="2E74B5"/>
        </w:rPr>
      </w:pPr>
    </w:p>
    <w:p w14:paraId="7628CB43" w14:textId="77777777" w:rsidR="00972301" w:rsidRDefault="00972301" w:rsidP="00972301">
      <w:pPr>
        <w:jc w:val="both"/>
      </w:pPr>
      <w:r>
        <w:tab/>
      </w:r>
      <w:r>
        <w:tab/>
      </w:r>
    </w:p>
    <w:p w14:paraId="160AC0EE" w14:textId="77777777" w:rsidR="00972301" w:rsidRDefault="00972301" w:rsidP="00972301">
      <w:pPr>
        <w:jc w:val="both"/>
      </w:pPr>
    </w:p>
    <w:p w14:paraId="272BD896" w14:textId="0DCFBC09" w:rsidR="00B81C66" w:rsidRDefault="00972301" w:rsidP="00972301">
      <w:pPr>
        <w:jc w:val="both"/>
      </w:pPr>
      <w:r>
        <w:tab/>
      </w:r>
      <w:r>
        <w:tab/>
      </w:r>
    </w:p>
    <w:p w14:paraId="5820BBFF" w14:textId="77777777" w:rsidR="00972301" w:rsidRDefault="00972301" w:rsidP="00972301">
      <w:pPr>
        <w:jc w:val="both"/>
      </w:pPr>
    </w:p>
    <w:p w14:paraId="7AD906BE" w14:textId="024710BD" w:rsidR="00972301" w:rsidRDefault="001512FD" w:rsidP="00972301">
      <w:pPr>
        <w:ind w:left="5664" w:firstLine="708"/>
        <w:jc w:val="both"/>
        <w:rPr>
          <w:b/>
        </w:rPr>
      </w:pPr>
      <w:r>
        <w:rPr>
          <w:b/>
        </w:rPr>
        <w:t xml:space="preserve"> PREDSJEDNIK</w:t>
      </w:r>
    </w:p>
    <w:p w14:paraId="7B59C3A0" w14:textId="77777777" w:rsidR="001512FD" w:rsidRPr="00972301" w:rsidRDefault="001512FD" w:rsidP="00972301">
      <w:pPr>
        <w:ind w:left="5664" w:firstLine="708"/>
        <w:jc w:val="both"/>
        <w:rPr>
          <w:b/>
        </w:rPr>
      </w:pPr>
    </w:p>
    <w:p w14:paraId="4D7CCC99" w14:textId="0FA2715E" w:rsidR="00263587" w:rsidRDefault="001512FD" w:rsidP="001512FD">
      <w:pPr>
        <w:ind w:left="5664" w:firstLine="708"/>
        <w:jc w:val="both"/>
      </w:pPr>
      <w:r>
        <w:rPr>
          <w:b/>
        </w:rPr>
        <w:t>dr. sc. Zoran Šikić</w:t>
      </w:r>
    </w:p>
    <w:sectPr w:rsidR="00263587" w:rsidSect="004F10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759A" w14:textId="77777777" w:rsidR="00906683" w:rsidRDefault="00906683" w:rsidP="008C287E">
      <w:r>
        <w:separator/>
      </w:r>
    </w:p>
  </w:endnote>
  <w:endnote w:type="continuationSeparator" w:id="0">
    <w:p w14:paraId="5E7BEDEF" w14:textId="77777777" w:rsidR="00906683" w:rsidRDefault="00906683" w:rsidP="008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DBDA" w14:textId="77777777" w:rsidR="00906683" w:rsidRDefault="00906683" w:rsidP="008C287E">
      <w:r>
        <w:separator/>
      </w:r>
    </w:p>
  </w:footnote>
  <w:footnote w:type="continuationSeparator" w:id="0">
    <w:p w14:paraId="19C311B7" w14:textId="77777777" w:rsidR="00906683" w:rsidRDefault="00906683" w:rsidP="008C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069"/>
    <w:multiLevelType w:val="hybridMultilevel"/>
    <w:tmpl w:val="A32EC87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86A"/>
    <w:multiLevelType w:val="hybridMultilevel"/>
    <w:tmpl w:val="DFF686D6"/>
    <w:lvl w:ilvl="0" w:tplc="7B84E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878"/>
    <w:multiLevelType w:val="hybridMultilevel"/>
    <w:tmpl w:val="A5B0F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EAF"/>
    <w:multiLevelType w:val="hybridMultilevel"/>
    <w:tmpl w:val="4E9AB8F8"/>
    <w:lvl w:ilvl="0" w:tplc="B4907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6B96"/>
    <w:multiLevelType w:val="hybridMultilevel"/>
    <w:tmpl w:val="63D411F0"/>
    <w:lvl w:ilvl="0" w:tplc="757A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731"/>
    <w:multiLevelType w:val="hybridMultilevel"/>
    <w:tmpl w:val="BAC47A1A"/>
    <w:lvl w:ilvl="0" w:tplc="408467C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0A0946"/>
    <w:multiLevelType w:val="hybridMultilevel"/>
    <w:tmpl w:val="E3A0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533F1"/>
    <w:multiLevelType w:val="hybridMultilevel"/>
    <w:tmpl w:val="8DF6A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5C2"/>
    <w:multiLevelType w:val="hybridMultilevel"/>
    <w:tmpl w:val="6D06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95417"/>
    <w:multiLevelType w:val="hybridMultilevel"/>
    <w:tmpl w:val="266A242C"/>
    <w:lvl w:ilvl="0" w:tplc="7DEC525C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45FFA"/>
    <w:multiLevelType w:val="hybridMultilevel"/>
    <w:tmpl w:val="42A077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F2C1C"/>
    <w:multiLevelType w:val="hybridMultilevel"/>
    <w:tmpl w:val="0DBE8E68"/>
    <w:lvl w:ilvl="0" w:tplc="A148D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553"/>
    <w:multiLevelType w:val="hybridMultilevel"/>
    <w:tmpl w:val="6B180D20"/>
    <w:lvl w:ilvl="0" w:tplc="8ED2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10A1"/>
    <w:multiLevelType w:val="hybridMultilevel"/>
    <w:tmpl w:val="6BAC4150"/>
    <w:lvl w:ilvl="0" w:tplc="7A64B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5C11"/>
    <w:multiLevelType w:val="hybridMultilevel"/>
    <w:tmpl w:val="0FF229EC"/>
    <w:lvl w:ilvl="0" w:tplc="5A6657EA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A0FC8"/>
    <w:multiLevelType w:val="hybridMultilevel"/>
    <w:tmpl w:val="4C7488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872AE"/>
    <w:multiLevelType w:val="hybridMultilevel"/>
    <w:tmpl w:val="8CC2861A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A3AD6"/>
    <w:multiLevelType w:val="hybridMultilevel"/>
    <w:tmpl w:val="C1405EAC"/>
    <w:lvl w:ilvl="0" w:tplc="C8EC7F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23DDF"/>
    <w:multiLevelType w:val="hybridMultilevel"/>
    <w:tmpl w:val="79A0521A"/>
    <w:lvl w:ilvl="0" w:tplc="C8EC7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E69B8"/>
    <w:multiLevelType w:val="hybridMultilevel"/>
    <w:tmpl w:val="BC2ED412"/>
    <w:lvl w:ilvl="0" w:tplc="C8EC7F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453F3"/>
    <w:multiLevelType w:val="hybridMultilevel"/>
    <w:tmpl w:val="18C8FC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32BB8"/>
    <w:multiLevelType w:val="hybridMultilevel"/>
    <w:tmpl w:val="D2025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526E"/>
    <w:multiLevelType w:val="hybridMultilevel"/>
    <w:tmpl w:val="0E9A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799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483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0759454">
    <w:abstractNumId w:val="15"/>
  </w:num>
  <w:num w:numId="4" w16cid:durableId="1478494973">
    <w:abstractNumId w:val="10"/>
  </w:num>
  <w:num w:numId="5" w16cid:durableId="17851668">
    <w:abstractNumId w:val="14"/>
  </w:num>
  <w:num w:numId="6" w16cid:durableId="2105303217">
    <w:abstractNumId w:val="9"/>
  </w:num>
  <w:num w:numId="7" w16cid:durableId="1632589248">
    <w:abstractNumId w:val="12"/>
  </w:num>
  <w:num w:numId="8" w16cid:durableId="130094942">
    <w:abstractNumId w:val="1"/>
  </w:num>
  <w:num w:numId="9" w16cid:durableId="1872566735">
    <w:abstractNumId w:val="3"/>
  </w:num>
  <w:num w:numId="10" w16cid:durableId="80957794">
    <w:abstractNumId w:val="21"/>
  </w:num>
  <w:num w:numId="11" w16cid:durableId="1456407543">
    <w:abstractNumId w:val="20"/>
  </w:num>
  <w:num w:numId="12" w16cid:durableId="2099400967">
    <w:abstractNumId w:val="13"/>
  </w:num>
  <w:num w:numId="13" w16cid:durableId="878324165">
    <w:abstractNumId w:val="0"/>
  </w:num>
  <w:num w:numId="14" w16cid:durableId="320475257">
    <w:abstractNumId w:val="16"/>
  </w:num>
  <w:num w:numId="15" w16cid:durableId="247927711">
    <w:abstractNumId w:val="4"/>
  </w:num>
  <w:num w:numId="16" w16cid:durableId="1290622714">
    <w:abstractNumId w:val="19"/>
  </w:num>
  <w:num w:numId="17" w16cid:durableId="990251517">
    <w:abstractNumId w:val="8"/>
  </w:num>
  <w:num w:numId="18" w16cid:durableId="293220657">
    <w:abstractNumId w:val="11"/>
  </w:num>
  <w:num w:numId="19" w16cid:durableId="711610929">
    <w:abstractNumId w:val="22"/>
  </w:num>
  <w:num w:numId="20" w16cid:durableId="969166947">
    <w:abstractNumId w:val="2"/>
  </w:num>
  <w:num w:numId="21" w16cid:durableId="742412129">
    <w:abstractNumId w:val="6"/>
  </w:num>
  <w:num w:numId="22" w16cid:durableId="1766655125">
    <w:abstractNumId w:val="7"/>
  </w:num>
  <w:num w:numId="23" w16cid:durableId="508255487">
    <w:abstractNumId w:val="5"/>
  </w:num>
  <w:num w:numId="24" w16cid:durableId="459686301">
    <w:abstractNumId w:val="17"/>
  </w:num>
  <w:num w:numId="25" w16cid:durableId="1186208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FB"/>
    <w:rsid w:val="00026076"/>
    <w:rsid w:val="00030B1F"/>
    <w:rsid w:val="0003358A"/>
    <w:rsid w:val="00033FF4"/>
    <w:rsid w:val="00056269"/>
    <w:rsid w:val="00063240"/>
    <w:rsid w:val="00084925"/>
    <w:rsid w:val="00094963"/>
    <w:rsid w:val="00095C33"/>
    <w:rsid w:val="000972AF"/>
    <w:rsid w:val="000A3FA3"/>
    <w:rsid w:val="000A67C0"/>
    <w:rsid w:val="000C3EDF"/>
    <w:rsid w:val="000C77A7"/>
    <w:rsid w:val="000C7E5F"/>
    <w:rsid w:val="000D4CF9"/>
    <w:rsid w:val="000E0B08"/>
    <w:rsid w:val="000E46F9"/>
    <w:rsid w:val="000F596F"/>
    <w:rsid w:val="00102C40"/>
    <w:rsid w:val="00106471"/>
    <w:rsid w:val="0011164B"/>
    <w:rsid w:val="00116109"/>
    <w:rsid w:val="0012608E"/>
    <w:rsid w:val="001267A4"/>
    <w:rsid w:val="001276A2"/>
    <w:rsid w:val="0014095B"/>
    <w:rsid w:val="00141622"/>
    <w:rsid w:val="001512FD"/>
    <w:rsid w:val="00152E22"/>
    <w:rsid w:val="00157604"/>
    <w:rsid w:val="00164F46"/>
    <w:rsid w:val="001977EB"/>
    <w:rsid w:val="001A5D62"/>
    <w:rsid w:val="001B293C"/>
    <w:rsid w:val="001D5F2B"/>
    <w:rsid w:val="001D616B"/>
    <w:rsid w:val="001E1ADD"/>
    <w:rsid w:val="001E366E"/>
    <w:rsid w:val="001E3D35"/>
    <w:rsid w:val="001F19F4"/>
    <w:rsid w:val="002047CA"/>
    <w:rsid w:val="00205179"/>
    <w:rsid w:val="002142F6"/>
    <w:rsid w:val="00221C96"/>
    <w:rsid w:val="002256FD"/>
    <w:rsid w:val="0023371B"/>
    <w:rsid w:val="00233AA5"/>
    <w:rsid w:val="002362FF"/>
    <w:rsid w:val="00247173"/>
    <w:rsid w:val="00247360"/>
    <w:rsid w:val="0025015E"/>
    <w:rsid w:val="00255C30"/>
    <w:rsid w:val="0026353F"/>
    <w:rsid w:val="00263587"/>
    <w:rsid w:val="00266A1D"/>
    <w:rsid w:val="00271AD7"/>
    <w:rsid w:val="00272636"/>
    <w:rsid w:val="00281A45"/>
    <w:rsid w:val="002857AA"/>
    <w:rsid w:val="002A3CD3"/>
    <w:rsid w:val="002A6F0B"/>
    <w:rsid w:val="002C0FAF"/>
    <w:rsid w:val="002D4907"/>
    <w:rsid w:val="002F75F0"/>
    <w:rsid w:val="003015D1"/>
    <w:rsid w:val="00301DCB"/>
    <w:rsid w:val="003021B4"/>
    <w:rsid w:val="00320DA2"/>
    <w:rsid w:val="00321F53"/>
    <w:rsid w:val="00322419"/>
    <w:rsid w:val="00336299"/>
    <w:rsid w:val="00337E7F"/>
    <w:rsid w:val="00342E0C"/>
    <w:rsid w:val="00355853"/>
    <w:rsid w:val="00357CB9"/>
    <w:rsid w:val="00363D25"/>
    <w:rsid w:val="0038094B"/>
    <w:rsid w:val="00386B4B"/>
    <w:rsid w:val="003A487E"/>
    <w:rsid w:val="003A78FA"/>
    <w:rsid w:val="003C4ABB"/>
    <w:rsid w:val="003C5977"/>
    <w:rsid w:val="003D427E"/>
    <w:rsid w:val="003D4C36"/>
    <w:rsid w:val="003E4ED5"/>
    <w:rsid w:val="003E5CC5"/>
    <w:rsid w:val="003F11FE"/>
    <w:rsid w:val="003F4028"/>
    <w:rsid w:val="003F53E3"/>
    <w:rsid w:val="00407456"/>
    <w:rsid w:val="0041562C"/>
    <w:rsid w:val="00424BE3"/>
    <w:rsid w:val="00433497"/>
    <w:rsid w:val="00444AC8"/>
    <w:rsid w:val="004613E2"/>
    <w:rsid w:val="00466B41"/>
    <w:rsid w:val="004711F6"/>
    <w:rsid w:val="004919CD"/>
    <w:rsid w:val="00496B82"/>
    <w:rsid w:val="004B6F3D"/>
    <w:rsid w:val="004C5C9C"/>
    <w:rsid w:val="004D3A02"/>
    <w:rsid w:val="004D47D3"/>
    <w:rsid w:val="004E5B28"/>
    <w:rsid w:val="004E6F5F"/>
    <w:rsid w:val="004F10FF"/>
    <w:rsid w:val="004F4755"/>
    <w:rsid w:val="004F4AB0"/>
    <w:rsid w:val="00502DDA"/>
    <w:rsid w:val="005122E2"/>
    <w:rsid w:val="00516012"/>
    <w:rsid w:val="00521F69"/>
    <w:rsid w:val="00524C94"/>
    <w:rsid w:val="0052545C"/>
    <w:rsid w:val="00526811"/>
    <w:rsid w:val="005319D0"/>
    <w:rsid w:val="00537BA4"/>
    <w:rsid w:val="00547844"/>
    <w:rsid w:val="00547875"/>
    <w:rsid w:val="00547F18"/>
    <w:rsid w:val="00555896"/>
    <w:rsid w:val="00555AC2"/>
    <w:rsid w:val="00572711"/>
    <w:rsid w:val="00577BD0"/>
    <w:rsid w:val="0058247F"/>
    <w:rsid w:val="00583D71"/>
    <w:rsid w:val="0058694D"/>
    <w:rsid w:val="00591D90"/>
    <w:rsid w:val="0059222C"/>
    <w:rsid w:val="005C1518"/>
    <w:rsid w:val="005C4B34"/>
    <w:rsid w:val="005E1E9F"/>
    <w:rsid w:val="005E3697"/>
    <w:rsid w:val="005E5FDB"/>
    <w:rsid w:val="006045C4"/>
    <w:rsid w:val="00613B7F"/>
    <w:rsid w:val="00615F61"/>
    <w:rsid w:val="006244BE"/>
    <w:rsid w:val="00647366"/>
    <w:rsid w:val="00650492"/>
    <w:rsid w:val="006533BD"/>
    <w:rsid w:val="00654529"/>
    <w:rsid w:val="0065627B"/>
    <w:rsid w:val="00663527"/>
    <w:rsid w:val="006652A5"/>
    <w:rsid w:val="00671CC9"/>
    <w:rsid w:val="006779DE"/>
    <w:rsid w:val="006948E0"/>
    <w:rsid w:val="0069730D"/>
    <w:rsid w:val="006A458F"/>
    <w:rsid w:val="006A51B9"/>
    <w:rsid w:val="006B1CE7"/>
    <w:rsid w:val="006B7E94"/>
    <w:rsid w:val="006C0BA1"/>
    <w:rsid w:val="006C1BBF"/>
    <w:rsid w:val="006C6E75"/>
    <w:rsid w:val="006C72E2"/>
    <w:rsid w:val="006C7DC8"/>
    <w:rsid w:val="006D39E2"/>
    <w:rsid w:val="006D67B5"/>
    <w:rsid w:val="006D79DE"/>
    <w:rsid w:val="006E045E"/>
    <w:rsid w:val="006E48CE"/>
    <w:rsid w:val="006E7F44"/>
    <w:rsid w:val="006F0883"/>
    <w:rsid w:val="006F33C8"/>
    <w:rsid w:val="006F4370"/>
    <w:rsid w:val="00710D00"/>
    <w:rsid w:val="00711CC3"/>
    <w:rsid w:val="007167AA"/>
    <w:rsid w:val="00716924"/>
    <w:rsid w:val="00723AF3"/>
    <w:rsid w:val="00724852"/>
    <w:rsid w:val="00731B21"/>
    <w:rsid w:val="00732DD3"/>
    <w:rsid w:val="00741A05"/>
    <w:rsid w:val="00741F59"/>
    <w:rsid w:val="007449F0"/>
    <w:rsid w:val="00751637"/>
    <w:rsid w:val="00754251"/>
    <w:rsid w:val="007775C4"/>
    <w:rsid w:val="00777CB2"/>
    <w:rsid w:val="007818D3"/>
    <w:rsid w:val="00782746"/>
    <w:rsid w:val="00782E8E"/>
    <w:rsid w:val="007A1FEE"/>
    <w:rsid w:val="007B331C"/>
    <w:rsid w:val="007C1CFF"/>
    <w:rsid w:val="007E5B03"/>
    <w:rsid w:val="007E62E1"/>
    <w:rsid w:val="007F166A"/>
    <w:rsid w:val="007F4BE9"/>
    <w:rsid w:val="007F6920"/>
    <w:rsid w:val="00801B66"/>
    <w:rsid w:val="00805FDD"/>
    <w:rsid w:val="00810F6D"/>
    <w:rsid w:val="008137C5"/>
    <w:rsid w:val="0082375C"/>
    <w:rsid w:val="0083091F"/>
    <w:rsid w:val="00844C00"/>
    <w:rsid w:val="00851264"/>
    <w:rsid w:val="00854594"/>
    <w:rsid w:val="00855221"/>
    <w:rsid w:val="0086496D"/>
    <w:rsid w:val="0087348A"/>
    <w:rsid w:val="00887648"/>
    <w:rsid w:val="0089010B"/>
    <w:rsid w:val="0089263C"/>
    <w:rsid w:val="008979CB"/>
    <w:rsid w:val="008A4DF9"/>
    <w:rsid w:val="008B24A3"/>
    <w:rsid w:val="008B6D41"/>
    <w:rsid w:val="008C287E"/>
    <w:rsid w:val="008C2DBE"/>
    <w:rsid w:val="008C4B11"/>
    <w:rsid w:val="008C57F2"/>
    <w:rsid w:val="008D032C"/>
    <w:rsid w:val="008D14E6"/>
    <w:rsid w:val="008D3923"/>
    <w:rsid w:val="008D7C3A"/>
    <w:rsid w:val="008D7CD7"/>
    <w:rsid w:val="008E69A0"/>
    <w:rsid w:val="008F57DE"/>
    <w:rsid w:val="008F580C"/>
    <w:rsid w:val="00902422"/>
    <w:rsid w:val="00906683"/>
    <w:rsid w:val="00907D18"/>
    <w:rsid w:val="00910DDB"/>
    <w:rsid w:val="009114B5"/>
    <w:rsid w:val="0091458C"/>
    <w:rsid w:val="00917AA9"/>
    <w:rsid w:val="00920132"/>
    <w:rsid w:val="00926305"/>
    <w:rsid w:val="00931392"/>
    <w:rsid w:val="00931EC4"/>
    <w:rsid w:val="00934B8B"/>
    <w:rsid w:val="00943087"/>
    <w:rsid w:val="00946C2C"/>
    <w:rsid w:val="00952F3F"/>
    <w:rsid w:val="009538BD"/>
    <w:rsid w:val="00972301"/>
    <w:rsid w:val="00984EF7"/>
    <w:rsid w:val="00986C7C"/>
    <w:rsid w:val="0099546B"/>
    <w:rsid w:val="009A17BB"/>
    <w:rsid w:val="009A59B4"/>
    <w:rsid w:val="009B0F43"/>
    <w:rsid w:val="009B688D"/>
    <w:rsid w:val="009C033C"/>
    <w:rsid w:val="009C68A7"/>
    <w:rsid w:val="009F3AFA"/>
    <w:rsid w:val="00A17A0F"/>
    <w:rsid w:val="00A23833"/>
    <w:rsid w:val="00A314E3"/>
    <w:rsid w:val="00A326FB"/>
    <w:rsid w:val="00A51B03"/>
    <w:rsid w:val="00A55FD8"/>
    <w:rsid w:val="00A56EFA"/>
    <w:rsid w:val="00A73B2C"/>
    <w:rsid w:val="00A75C6E"/>
    <w:rsid w:val="00A8295A"/>
    <w:rsid w:val="00AA1F45"/>
    <w:rsid w:val="00AB21DD"/>
    <w:rsid w:val="00AC4977"/>
    <w:rsid w:val="00AE15FA"/>
    <w:rsid w:val="00AE1ED7"/>
    <w:rsid w:val="00B204BD"/>
    <w:rsid w:val="00B4060C"/>
    <w:rsid w:val="00B5037B"/>
    <w:rsid w:val="00B60537"/>
    <w:rsid w:val="00B60C82"/>
    <w:rsid w:val="00B61DFB"/>
    <w:rsid w:val="00B700DF"/>
    <w:rsid w:val="00B731E9"/>
    <w:rsid w:val="00B74E80"/>
    <w:rsid w:val="00B775AB"/>
    <w:rsid w:val="00B81C66"/>
    <w:rsid w:val="00B870A5"/>
    <w:rsid w:val="00B9128D"/>
    <w:rsid w:val="00BA562E"/>
    <w:rsid w:val="00BA77C4"/>
    <w:rsid w:val="00BC1542"/>
    <w:rsid w:val="00BC22FA"/>
    <w:rsid w:val="00BC4C37"/>
    <w:rsid w:val="00BE7444"/>
    <w:rsid w:val="00BF3660"/>
    <w:rsid w:val="00BF71B1"/>
    <w:rsid w:val="00C046F7"/>
    <w:rsid w:val="00C111BC"/>
    <w:rsid w:val="00C121D0"/>
    <w:rsid w:val="00C2041C"/>
    <w:rsid w:val="00C925A9"/>
    <w:rsid w:val="00CA1594"/>
    <w:rsid w:val="00CA5916"/>
    <w:rsid w:val="00CA7AFA"/>
    <w:rsid w:val="00CD0AFD"/>
    <w:rsid w:val="00CD69CE"/>
    <w:rsid w:val="00CD7CAE"/>
    <w:rsid w:val="00CD7FDA"/>
    <w:rsid w:val="00CF0FB1"/>
    <w:rsid w:val="00CF67A2"/>
    <w:rsid w:val="00D00F45"/>
    <w:rsid w:val="00D061DC"/>
    <w:rsid w:val="00D067B5"/>
    <w:rsid w:val="00D06E27"/>
    <w:rsid w:val="00D23E55"/>
    <w:rsid w:val="00D32482"/>
    <w:rsid w:val="00D44EE3"/>
    <w:rsid w:val="00D45351"/>
    <w:rsid w:val="00D45369"/>
    <w:rsid w:val="00D51858"/>
    <w:rsid w:val="00D529DC"/>
    <w:rsid w:val="00D532D7"/>
    <w:rsid w:val="00D650F1"/>
    <w:rsid w:val="00D6631B"/>
    <w:rsid w:val="00D66854"/>
    <w:rsid w:val="00D67B7D"/>
    <w:rsid w:val="00D71DBE"/>
    <w:rsid w:val="00D76136"/>
    <w:rsid w:val="00D86B0F"/>
    <w:rsid w:val="00D902EE"/>
    <w:rsid w:val="00D95D43"/>
    <w:rsid w:val="00DA2549"/>
    <w:rsid w:val="00DA66BC"/>
    <w:rsid w:val="00DA7310"/>
    <w:rsid w:val="00DB53A2"/>
    <w:rsid w:val="00DB7C54"/>
    <w:rsid w:val="00DD314B"/>
    <w:rsid w:val="00DD4CA3"/>
    <w:rsid w:val="00DD7F36"/>
    <w:rsid w:val="00DE34D7"/>
    <w:rsid w:val="00DE5044"/>
    <w:rsid w:val="00DF670B"/>
    <w:rsid w:val="00E145A5"/>
    <w:rsid w:val="00E219D5"/>
    <w:rsid w:val="00E23782"/>
    <w:rsid w:val="00E25949"/>
    <w:rsid w:val="00E3235E"/>
    <w:rsid w:val="00E41871"/>
    <w:rsid w:val="00E46B70"/>
    <w:rsid w:val="00E531B0"/>
    <w:rsid w:val="00E53CF1"/>
    <w:rsid w:val="00E54074"/>
    <w:rsid w:val="00E60F10"/>
    <w:rsid w:val="00E72A07"/>
    <w:rsid w:val="00E732A0"/>
    <w:rsid w:val="00E75633"/>
    <w:rsid w:val="00E765B8"/>
    <w:rsid w:val="00E824BA"/>
    <w:rsid w:val="00E8422C"/>
    <w:rsid w:val="00E92E9A"/>
    <w:rsid w:val="00EA7D4C"/>
    <w:rsid w:val="00EA7F0C"/>
    <w:rsid w:val="00EC0437"/>
    <w:rsid w:val="00EC4FA4"/>
    <w:rsid w:val="00EF0DBC"/>
    <w:rsid w:val="00EF2D98"/>
    <w:rsid w:val="00EF4A1D"/>
    <w:rsid w:val="00F010CC"/>
    <w:rsid w:val="00F15A69"/>
    <w:rsid w:val="00F243DF"/>
    <w:rsid w:val="00F2497C"/>
    <w:rsid w:val="00F37A9F"/>
    <w:rsid w:val="00F5049C"/>
    <w:rsid w:val="00F50C5D"/>
    <w:rsid w:val="00F524BA"/>
    <w:rsid w:val="00F7524E"/>
    <w:rsid w:val="00F865CF"/>
    <w:rsid w:val="00F86845"/>
    <w:rsid w:val="00FB08D9"/>
    <w:rsid w:val="00FB3B1D"/>
    <w:rsid w:val="00FC3AF8"/>
    <w:rsid w:val="00FD372C"/>
    <w:rsid w:val="00FE0DCA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E54"/>
  <w15:chartTrackingRefBased/>
  <w15:docId w15:val="{E590A9D3-C8D6-4483-9168-4A84638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FB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61DFB"/>
    <w:rPr>
      <w:b/>
      <w:bCs/>
    </w:rPr>
  </w:style>
  <w:style w:type="character" w:customStyle="1" w:styleId="TijelotekstaChar">
    <w:name w:val="Tijelo teksta Char"/>
    <w:link w:val="Tijeloteksta"/>
    <w:rsid w:val="00B61DF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rsid w:val="0026358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C28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C287E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8C28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8C287E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8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4784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235E"/>
    <w:pPr>
      <w:ind w:left="720"/>
      <w:contextualSpacing/>
    </w:pPr>
  </w:style>
  <w:style w:type="character" w:styleId="Hiperveza">
    <w:name w:val="Hyperlink"/>
    <w:uiPriority w:val="99"/>
    <w:unhideWhenUsed/>
    <w:rsid w:val="00095C33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EF0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0DB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F0DBC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0DB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F0DBC"/>
    <w:rPr>
      <w:rFonts w:ascii="Times New Roman" w:eastAsia="Times New Roman" w:hAnsi="Times New Roman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darska-zupanija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darska-zupanija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3" ma:contentTypeDescription="Stvaranje novog dokumenta." ma:contentTypeScope="" ma:versionID="828451dc44e0a1ec2636c37d93e5c141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9c408aa49becf7d069e552410e0718f4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C414-3884-46AE-AA89-ABF66D849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9B4CF-99EA-41A4-8E51-825D66FF1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BD2E1-8A98-4F3B-A992-C68B15D06D3B}">
  <ds:schemaRefs>
    <ds:schemaRef ds:uri="http://schemas.microsoft.com/office/2006/documentManagement/types"/>
    <ds:schemaRef ds:uri="http://purl.org/dc/dcmitype/"/>
    <ds:schemaRef ds:uri="78df072c-75c4-4ac2-ad2b-e28b1bad264b"/>
    <ds:schemaRef ds:uri="http://purl.org/dc/elements/1.1/"/>
    <ds:schemaRef ds:uri="http://schemas.microsoft.com/office/2006/metadata/properties"/>
    <ds:schemaRef ds:uri="377ec310-d0e7-4cdf-bb58-96cf5e92dd4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265BD6-4AF9-4514-8BBB-91E3C4D6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2804</Words>
  <Characters>15985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ZADARSKA ŽUPANIJA</Company>
  <LinksUpToDate>false</LinksUpToDate>
  <CharactersWithSpaces>18752</CharactersWithSpaces>
  <SharedDoc>false</SharedDoc>
  <HLinks>
    <vt:vector size="12" baseType="variant"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Anita Mijić</cp:lastModifiedBy>
  <cp:revision>29</cp:revision>
  <cp:lastPrinted>2021-12-24T06:47:00Z</cp:lastPrinted>
  <dcterms:created xsi:type="dcterms:W3CDTF">2021-12-22T08:50:00Z</dcterms:created>
  <dcterms:modified xsi:type="dcterms:W3CDTF">2023-01-12T10:49:00Z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