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047F71D6"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-01/</w:t>
      </w:r>
      <w:r w:rsidR="001D75DF">
        <w:rPr>
          <w:rFonts w:ascii="Times New Roman" w:eastAsia="Times New Roman" w:hAnsi="Times New Roman" w:cs="Times New Roman"/>
          <w:b/>
          <w:sz w:val="23"/>
          <w:szCs w:val="23"/>
          <w:lang w:eastAsia="hr-HR"/>
        </w:rPr>
        <w:t>3</w:t>
      </w:r>
    </w:p>
    <w:p w14:paraId="29B6C3BC" w14:textId="0F8623D3"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54C3616B"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2</w:t>
      </w:r>
      <w:r w:rsidR="00353589">
        <w:rPr>
          <w:rFonts w:ascii="Times New Roman" w:eastAsia="Times New Roman" w:hAnsi="Times New Roman" w:cs="Times New Roman"/>
          <w:b/>
          <w:sz w:val="23"/>
          <w:szCs w:val="23"/>
          <w:lang w:eastAsia="hr-HR"/>
        </w:rPr>
        <w:t>1</w:t>
      </w:r>
      <w:r w:rsidRPr="00B43BE0">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veljače</w:t>
      </w:r>
      <w:r w:rsidRPr="00B43BE0">
        <w:rPr>
          <w:rFonts w:ascii="Times New Roman" w:eastAsia="Times New Roman" w:hAnsi="Times New Roman" w:cs="Times New Roman"/>
          <w:b/>
          <w:sz w:val="23"/>
          <w:szCs w:val="23"/>
          <w:lang w:eastAsia="hr-HR"/>
        </w:rPr>
        <w:t xml:space="preserve"> 202</w:t>
      </w:r>
      <w:r w:rsidR="00AD6187">
        <w:rPr>
          <w:rFonts w:ascii="Times New Roman" w:eastAsia="Times New Roman" w:hAnsi="Times New Roman" w:cs="Times New Roman"/>
          <w:b/>
          <w:sz w:val="23"/>
          <w:szCs w:val="23"/>
          <w:lang w:eastAsia="hr-HR"/>
        </w:rPr>
        <w:t>4</w:t>
      </w:r>
      <w:r w:rsidR="00B91ADD">
        <w:rPr>
          <w:rFonts w:ascii="Times New Roman" w:eastAsia="Times New Roman" w:hAnsi="Times New Roman" w:cs="Times New Roman"/>
          <w:b/>
          <w:sz w:val="23"/>
          <w:szCs w:val="23"/>
          <w:lang w:eastAsia="hr-HR"/>
        </w:rPr>
        <w:t>.</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2157A741" w:rsidR="0069621E" w:rsidRPr="001D75DF" w:rsidRDefault="00AA10DF" w:rsidP="00B84D73">
      <w:pPr>
        <w:pStyle w:val="Bezproreda"/>
        <w:jc w:val="both"/>
        <w:rPr>
          <w:sz w:val="23"/>
          <w:szCs w:val="23"/>
          <w:lang w:val="hr-HR"/>
        </w:rPr>
      </w:pPr>
      <w:r w:rsidRPr="001D75DF">
        <w:rPr>
          <w:sz w:val="23"/>
          <w:szCs w:val="23"/>
          <w:lang w:val="hr-HR"/>
        </w:rPr>
        <w:t xml:space="preserve">Oglas za prijam u službu </w:t>
      </w:r>
      <w:r w:rsidR="003E6319" w:rsidRPr="001D75DF">
        <w:rPr>
          <w:sz w:val="23"/>
          <w:szCs w:val="23"/>
          <w:lang w:val="hr-HR"/>
        </w:rPr>
        <w:t>sa</w:t>
      </w:r>
      <w:r w:rsidR="001D75DF" w:rsidRPr="001D75DF">
        <w:rPr>
          <w:sz w:val="23"/>
          <w:szCs w:val="23"/>
          <w:lang w:val="hr-HR"/>
        </w:rPr>
        <w:t>vjetnika</w:t>
      </w:r>
      <w:r w:rsidRPr="001D75DF">
        <w:rPr>
          <w:sz w:val="23"/>
          <w:szCs w:val="23"/>
          <w:lang w:val="hr-HR"/>
        </w:rPr>
        <w:t xml:space="preserve">, </w:t>
      </w:r>
      <w:r w:rsidR="00B84D73" w:rsidRPr="001D75DF">
        <w:rPr>
          <w:sz w:val="23"/>
          <w:szCs w:val="23"/>
          <w:lang w:val="hr-HR"/>
        </w:rPr>
        <w:t>1</w:t>
      </w:r>
      <w:r w:rsidR="00442B48" w:rsidRPr="001D75DF">
        <w:rPr>
          <w:sz w:val="23"/>
          <w:szCs w:val="23"/>
          <w:lang w:val="hr-HR"/>
        </w:rPr>
        <w:t xml:space="preserve"> izvršitelj, u </w:t>
      </w:r>
      <w:r w:rsidR="00B43BE0" w:rsidRPr="001D75DF">
        <w:rPr>
          <w:sz w:val="23"/>
          <w:szCs w:val="23"/>
          <w:lang w:val="hr-HR"/>
        </w:rPr>
        <w:t xml:space="preserve">Upravni odjel za gospodarstvo i turizam, Odsjek za turizam, </w:t>
      </w:r>
      <w:proofErr w:type="spellStart"/>
      <w:r w:rsidR="00B43BE0" w:rsidRPr="001D75DF">
        <w:rPr>
          <w:sz w:val="23"/>
          <w:szCs w:val="23"/>
          <w:lang w:val="hr-HR"/>
        </w:rPr>
        <w:t>Pododsjek</w:t>
      </w:r>
      <w:proofErr w:type="spellEnd"/>
      <w:r w:rsidR="00B43BE0" w:rsidRPr="001D75DF">
        <w:rPr>
          <w:sz w:val="23"/>
          <w:szCs w:val="23"/>
          <w:lang w:val="hr-HR"/>
        </w:rPr>
        <w:t xml:space="preserve"> za ugostiteljstvo i turizam, </w:t>
      </w:r>
      <w:r w:rsidRPr="001D75DF">
        <w:rPr>
          <w:sz w:val="23"/>
          <w:szCs w:val="23"/>
          <w:lang w:val="hr-HR"/>
        </w:rPr>
        <w:t xml:space="preserve">radno mjesto broj </w:t>
      </w:r>
      <w:r w:rsidR="00B43BE0" w:rsidRPr="001D75DF">
        <w:rPr>
          <w:sz w:val="23"/>
          <w:szCs w:val="23"/>
          <w:lang w:val="hr-HR"/>
        </w:rPr>
        <w:t>1</w:t>
      </w:r>
      <w:r w:rsidR="001D75DF" w:rsidRPr="001D75DF">
        <w:rPr>
          <w:sz w:val="23"/>
          <w:szCs w:val="23"/>
          <w:lang w:val="hr-HR"/>
        </w:rPr>
        <w:t>88</w:t>
      </w:r>
      <w:r w:rsidR="00442B48" w:rsidRPr="001D75DF">
        <w:rPr>
          <w:sz w:val="23"/>
          <w:szCs w:val="23"/>
          <w:lang w:val="hr-HR"/>
        </w:rPr>
        <w:t xml:space="preserve">. iz </w:t>
      </w:r>
      <w:r w:rsidR="00B43BE0" w:rsidRPr="001D75DF">
        <w:rPr>
          <w:sz w:val="23"/>
          <w:szCs w:val="23"/>
          <w:lang w:val="hr-HR"/>
        </w:rPr>
        <w:t xml:space="preserve">Pravilnika o unutarnjem redu upravnih tijela Zadarske županije </w:t>
      </w:r>
      <w:r w:rsidR="002E5F69" w:rsidRPr="001D75DF">
        <w:rPr>
          <w:sz w:val="23"/>
          <w:szCs w:val="23"/>
          <w:lang w:val="hr-HR"/>
        </w:rPr>
        <w:t>(„Službeni glasnik Zadarske županije“</w:t>
      </w:r>
      <w:r w:rsidR="001D75DF">
        <w:rPr>
          <w:sz w:val="23"/>
          <w:szCs w:val="23"/>
          <w:lang w:val="hr-HR"/>
        </w:rPr>
        <w:t xml:space="preserve"> broj</w:t>
      </w:r>
      <w:r w:rsidR="001D75DF" w:rsidRPr="001D75DF">
        <w:rPr>
          <w:sz w:val="23"/>
          <w:szCs w:val="23"/>
          <w:lang w:val="hr-HR"/>
        </w:rPr>
        <w:t xml:space="preserve"> </w:t>
      </w:r>
      <w:r w:rsidR="007305F9" w:rsidRPr="001D75DF">
        <w:rPr>
          <w:sz w:val="23"/>
          <w:szCs w:val="23"/>
          <w:lang w:val="hr-HR"/>
        </w:rPr>
        <w:t>4</w:t>
      </w:r>
      <w:r w:rsidR="002E5F69" w:rsidRPr="001D75DF">
        <w:rPr>
          <w:sz w:val="23"/>
          <w:szCs w:val="23"/>
          <w:lang w:val="hr-HR"/>
        </w:rPr>
        <w:t>/</w:t>
      </w:r>
      <w:r w:rsidR="007305F9" w:rsidRPr="001D75DF">
        <w:rPr>
          <w:sz w:val="23"/>
          <w:szCs w:val="23"/>
          <w:lang w:val="hr-HR"/>
        </w:rPr>
        <w:t>22</w:t>
      </w:r>
      <w:r w:rsidR="00E10E72" w:rsidRPr="001D75DF">
        <w:rPr>
          <w:sz w:val="23"/>
          <w:szCs w:val="23"/>
          <w:lang w:val="hr-HR"/>
        </w:rPr>
        <w:t>, u nastavku: Pravilnik)</w:t>
      </w:r>
      <w:r w:rsidR="002E5F69" w:rsidRPr="001D75DF">
        <w:rPr>
          <w:sz w:val="23"/>
          <w:szCs w:val="23"/>
          <w:lang w:val="hr-HR"/>
        </w:rPr>
        <w:t xml:space="preserve">, </w:t>
      </w:r>
      <w:r w:rsidR="00B84D73" w:rsidRPr="001D75DF">
        <w:rPr>
          <w:sz w:val="23"/>
          <w:szCs w:val="23"/>
          <w:lang w:val="hr-HR"/>
        </w:rPr>
        <w:t>na određeno vrijeme radi poslova čiji se opseg privremeno povećao</w:t>
      </w:r>
      <w:r w:rsidR="00B84D73" w:rsidRPr="001D75DF">
        <w:rPr>
          <w:sz w:val="23"/>
          <w:szCs w:val="23"/>
          <w:shd w:val="clear" w:color="auto" w:fill="FFFFFF"/>
          <w:lang w:val="hr-HR"/>
        </w:rPr>
        <w:t>,</w:t>
      </w:r>
      <w:r w:rsidR="00B84D73" w:rsidRPr="001D75DF">
        <w:rPr>
          <w:sz w:val="23"/>
          <w:szCs w:val="23"/>
          <w:lang w:val="hr-HR"/>
        </w:rPr>
        <w:t xml:space="preserve"> uz obvezni probni rad u trajanju od 2 mjeseca, </w:t>
      </w:r>
      <w:r w:rsidR="00442B48" w:rsidRPr="001D75DF">
        <w:rPr>
          <w:sz w:val="23"/>
          <w:szCs w:val="23"/>
          <w:lang w:val="hr-HR"/>
        </w:rPr>
        <w:t xml:space="preserve"> objavljen je putem Hrvatskog zavoda za zapošljavanje, Područnog ureda u Zadru, dana </w:t>
      </w:r>
      <w:r w:rsidR="00353589">
        <w:rPr>
          <w:sz w:val="23"/>
          <w:szCs w:val="23"/>
          <w:lang w:val="hr-HR"/>
        </w:rPr>
        <w:t>21</w:t>
      </w:r>
      <w:r w:rsidR="00442B48" w:rsidRPr="001D75DF">
        <w:rPr>
          <w:sz w:val="23"/>
          <w:szCs w:val="23"/>
          <w:lang w:val="hr-HR"/>
        </w:rPr>
        <w:t xml:space="preserve">. </w:t>
      </w:r>
      <w:r w:rsidR="001D75DF">
        <w:rPr>
          <w:sz w:val="23"/>
          <w:szCs w:val="23"/>
          <w:lang w:val="hr-HR"/>
        </w:rPr>
        <w:t>veljače</w:t>
      </w:r>
      <w:r w:rsidR="00442B48" w:rsidRPr="001D75DF">
        <w:rPr>
          <w:sz w:val="23"/>
          <w:szCs w:val="23"/>
          <w:lang w:val="hr-HR"/>
        </w:rPr>
        <w:t xml:space="preserve"> 202</w:t>
      </w:r>
      <w:r w:rsidR="001D75DF">
        <w:rPr>
          <w:sz w:val="23"/>
          <w:szCs w:val="23"/>
          <w:lang w:val="hr-HR"/>
        </w:rPr>
        <w:t>4</w:t>
      </w:r>
      <w:r w:rsidR="00442B48" w:rsidRPr="001D75DF">
        <w:rPr>
          <w:sz w:val="23"/>
          <w:szCs w:val="23"/>
          <w:lang w:val="hr-HR"/>
        </w:rPr>
        <w:t>. godine.</w:t>
      </w:r>
    </w:p>
    <w:p w14:paraId="06C2DBC3" w14:textId="77777777" w:rsidR="0058704F" w:rsidRPr="001D75D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61EB6B82"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D94371">
        <w:rPr>
          <w:rFonts w:ascii="Times New Roman" w:eastAsia="Times New Roman" w:hAnsi="Times New Roman" w:cs="Times New Roman"/>
          <w:sz w:val="23"/>
          <w:szCs w:val="23"/>
          <w:lang w:eastAsia="hr-HR"/>
        </w:rPr>
        <w:t xml:space="preserve">na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D94371">
        <w:rPr>
          <w:rFonts w:ascii="Times New Roman" w:eastAsia="Times New Roman" w:hAnsi="Times New Roman" w:cs="Times New Roman"/>
          <w:sz w:val="23"/>
          <w:szCs w:val="23"/>
          <w:lang w:eastAsia="hr-HR"/>
        </w:rPr>
        <w:t>29</w:t>
      </w:r>
      <w:r w:rsidR="00C9330C" w:rsidRPr="00952065">
        <w:rPr>
          <w:rFonts w:ascii="Times New Roman" w:eastAsia="Times New Roman" w:hAnsi="Times New Roman" w:cs="Times New Roman"/>
          <w:sz w:val="23"/>
          <w:szCs w:val="23"/>
          <w:lang w:eastAsia="hr-HR"/>
        </w:rPr>
        <w:t xml:space="preserve">. </w:t>
      </w:r>
      <w:r w:rsidR="001D75DF">
        <w:rPr>
          <w:rFonts w:ascii="Times New Roman" w:eastAsia="Times New Roman" w:hAnsi="Times New Roman" w:cs="Times New Roman"/>
          <w:sz w:val="23"/>
          <w:szCs w:val="23"/>
          <w:lang w:eastAsia="hr-HR"/>
        </w:rPr>
        <w:t>veljače</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1D75DF">
        <w:rPr>
          <w:rFonts w:ascii="Times New Roman" w:eastAsia="Times New Roman" w:hAnsi="Times New Roman" w:cs="Times New Roman"/>
          <w:sz w:val="23"/>
          <w:szCs w:val="23"/>
          <w:lang w:eastAsia="hr-HR"/>
        </w:rPr>
        <w:t>4</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1CC6EE88"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1D75DF">
        <w:rPr>
          <w:rFonts w:ascii="Times New Roman" w:eastAsia="Times New Roman" w:hAnsi="Times New Roman" w:cs="Times New Roman"/>
          <w:b/>
          <w:sz w:val="23"/>
          <w:szCs w:val="23"/>
          <w:lang w:eastAsia="hr-HR"/>
        </w:rPr>
        <w:t>vjetnik</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w:t>
      </w:r>
      <w:r w:rsidR="001D75DF">
        <w:rPr>
          <w:rFonts w:ascii="Times New Roman" w:eastAsia="Times New Roman" w:hAnsi="Times New Roman" w:cs="Times New Roman"/>
          <w:b/>
          <w:sz w:val="23"/>
          <w:szCs w:val="23"/>
          <w:lang w:eastAsia="hr-HR"/>
        </w:rPr>
        <w:t>88</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319E3ED4" w14:textId="1366E9C1" w:rsidR="001D75DF" w:rsidRDefault="001D75DF" w:rsidP="001D75D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vodi upravni postupak i rješava u složenim stvarima povjerenih poslova državne uprave iz djelatnosti ugostiteljstva i turizma i</w:t>
      </w:r>
    </w:p>
    <w:p w14:paraId="1EDD09A9" w14:textId="700E1292" w:rsidR="001D75DF" w:rsidRDefault="001D75DF" w:rsidP="001D75D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obavlja i druge poslove koji mu se povjere.</w:t>
      </w:r>
    </w:p>
    <w:p w14:paraId="55FD996F" w14:textId="77777777" w:rsidR="00023E67" w:rsidRPr="00952065" w:rsidRDefault="00023E67" w:rsidP="004C3DC5">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3AB81A84"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lastRenderedPageBreak/>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1D75DF">
        <w:rPr>
          <w:rFonts w:ascii="Times New Roman" w:eastAsia="Times New Roman" w:hAnsi="Times New Roman" w:cs="Times New Roman"/>
          <w:sz w:val="23"/>
          <w:szCs w:val="23"/>
          <w:lang w:eastAsia="hr-HR"/>
        </w:rPr>
        <w:t>vjetnik</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w:t>
      </w:r>
      <w:r w:rsidR="001D75DF">
        <w:rPr>
          <w:rFonts w:ascii="Times New Roman" w:eastAsia="Times New Roman" w:hAnsi="Times New Roman" w:cs="Times New Roman"/>
          <w:sz w:val="23"/>
          <w:szCs w:val="23"/>
          <w:lang w:eastAsia="hr-HR"/>
        </w:rPr>
        <w:t>88</w:t>
      </w:r>
      <w:r w:rsidR="007971EE" w:rsidRPr="00952065">
        <w:rPr>
          <w:rFonts w:ascii="Times New Roman" w:eastAsia="Times New Roman" w:hAnsi="Times New Roman" w:cs="Times New Roman"/>
          <w:sz w:val="23"/>
          <w:szCs w:val="23"/>
          <w:lang w:eastAsia="hr-HR"/>
        </w:rPr>
        <w:t>. iz Pravilnika</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1D75DF">
        <w:rPr>
          <w:rFonts w:ascii="Times New Roman" w:eastAsia="Times New Roman" w:hAnsi="Times New Roman" w:cs="Times New Roman"/>
          <w:sz w:val="23"/>
          <w:szCs w:val="23"/>
          <w:lang w:eastAsia="hr-HR"/>
        </w:rPr>
        <w:t>4</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1D75DF">
        <w:rPr>
          <w:rFonts w:ascii="Times New Roman" w:eastAsia="Times New Roman" w:hAnsi="Times New Roman" w:cs="Times New Roman"/>
          <w:sz w:val="23"/>
          <w:szCs w:val="23"/>
          <w:lang w:eastAsia="hr-HR"/>
        </w:rPr>
        <w:t>8</w:t>
      </w:r>
      <w:r w:rsidRPr="00952065">
        <w:rPr>
          <w:rFonts w:ascii="Times New Roman" w:eastAsia="Times New Roman" w:hAnsi="Times New Roman" w:cs="Times New Roman"/>
          <w:sz w:val="23"/>
          <w:szCs w:val="23"/>
          <w:lang w:eastAsia="hr-HR"/>
        </w:rPr>
        <w:t xml:space="preserve">., za radna mjesta </w:t>
      </w:r>
      <w:r w:rsidR="001D75DF">
        <w:rPr>
          <w:rFonts w:ascii="Times New Roman" w:eastAsia="Times New Roman" w:hAnsi="Times New Roman" w:cs="Times New Roman"/>
          <w:sz w:val="23"/>
          <w:szCs w:val="23"/>
          <w:lang w:eastAsia="hr-HR"/>
        </w:rPr>
        <w:t>5</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7D3EDE63" w14:textId="77777777" w:rsidR="001D75DF" w:rsidRPr="001D75DF" w:rsidRDefault="001D75DF" w:rsidP="001D75DF">
      <w:pPr>
        <w:spacing w:after="0" w:line="240" w:lineRule="auto"/>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 11/23) i iznosi 580,00 eura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5F89C5F8"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D26772">
        <w:rPr>
          <w:rFonts w:ascii="Times New Roman" w:eastAsia="Times New Roman" w:hAnsi="Times New Roman" w:cs="Times New Roman"/>
          <w:b/>
          <w:bCs/>
          <w:sz w:val="23"/>
          <w:szCs w:val="23"/>
          <w:lang w:eastAsia="hr-HR"/>
        </w:rPr>
        <w:t>vjetnik</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w:t>
      </w:r>
      <w:r w:rsidR="00D26772">
        <w:rPr>
          <w:rFonts w:ascii="Times New Roman" w:eastAsia="Times New Roman" w:hAnsi="Times New Roman" w:cs="Times New Roman"/>
          <w:b/>
          <w:bCs/>
          <w:sz w:val="23"/>
          <w:szCs w:val="23"/>
          <w:lang w:eastAsia="hr-HR"/>
        </w:rPr>
        <w:t>88</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40329D10" w14:textId="77777777" w:rsidR="00825BD7" w:rsidRDefault="00825BD7" w:rsidP="001D75DF">
      <w:pPr>
        <w:spacing w:after="0" w:line="240" w:lineRule="auto"/>
        <w:ind w:left="360"/>
        <w:contextualSpacing/>
        <w:jc w:val="both"/>
        <w:rPr>
          <w:rFonts w:ascii="Times New Roman" w:eastAsia="Times New Roman" w:hAnsi="Times New Roman" w:cs="Times New Roman"/>
          <w:sz w:val="23"/>
          <w:szCs w:val="23"/>
          <w:lang w:eastAsia="hr-HR"/>
        </w:rPr>
      </w:pPr>
    </w:p>
    <w:p w14:paraId="3551A21A" w14:textId="7B77DBA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1.</w:t>
      </w:r>
      <w:r w:rsidRPr="001D75DF">
        <w:rPr>
          <w:rFonts w:ascii="Times New Roman" w:eastAsia="Times New Roman" w:hAnsi="Times New Roman" w:cs="Times New Roman"/>
          <w:sz w:val="23"/>
          <w:szCs w:val="23"/>
          <w:lang w:eastAsia="hr-HR"/>
        </w:rPr>
        <w:tab/>
        <w:t xml:space="preserve">Zakon o ugostiteljskoj djelatnosti („Narodne novine“, br. 85/15, 121/16, 99/18, 25/19, 98/19, 32/20, 42/20, 126/21); </w:t>
      </w:r>
    </w:p>
    <w:p w14:paraId="17C48641"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2.</w:t>
      </w:r>
      <w:r w:rsidRPr="001D75DF">
        <w:rPr>
          <w:rFonts w:ascii="Times New Roman" w:eastAsia="Times New Roman" w:hAnsi="Times New Roman" w:cs="Times New Roman"/>
          <w:sz w:val="23"/>
          <w:szCs w:val="23"/>
          <w:lang w:eastAsia="hr-HR"/>
        </w:rPr>
        <w:tab/>
        <w:t xml:space="preserve">Zakon o pružanju usluga u turizmu („Narodne novine“, br. 130/17, 25/19, 98/19, 42/20, 70/21); </w:t>
      </w:r>
    </w:p>
    <w:p w14:paraId="695F380A"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3.</w:t>
      </w:r>
      <w:r w:rsidRPr="001D75DF">
        <w:rPr>
          <w:rFonts w:ascii="Times New Roman" w:eastAsia="Times New Roman" w:hAnsi="Times New Roman" w:cs="Times New Roman"/>
          <w:sz w:val="23"/>
          <w:szCs w:val="23"/>
          <w:lang w:eastAsia="hr-HR"/>
        </w:rPr>
        <w:tab/>
        <w:t xml:space="preserve">Zakon o obrtu ("Narodne novine", br. 143/13, 127/19, 41/20); </w:t>
      </w:r>
    </w:p>
    <w:p w14:paraId="04F5BBF7"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4.</w:t>
      </w:r>
      <w:r w:rsidRPr="001D75DF">
        <w:rPr>
          <w:rFonts w:ascii="Times New Roman" w:eastAsia="Times New Roman" w:hAnsi="Times New Roman" w:cs="Times New Roman"/>
          <w:sz w:val="23"/>
          <w:szCs w:val="23"/>
          <w:lang w:eastAsia="hr-HR"/>
        </w:rPr>
        <w:tab/>
        <w:t xml:space="preserve">Zakon o lokalnoj i područnoj (regionalnoj) samoupravi („Narodne novine“, br. 33/01, 60/01, 129/05, 109/07, 125/08, 36/09, 150/11, 144/12, 123/17, 98/19, 144/20); </w:t>
      </w:r>
    </w:p>
    <w:p w14:paraId="6238AE86" w14:textId="65E2AEF5"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5.</w:t>
      </w:r>
      <w:r w:rsidRPr="001D75DF">
        <w:rPr>
          <w:rFonts w:ascii="Times New Roman" w:eastAsia="Times New Roman" w:hAnsi="Times New Roman" w:cs="Times New Roman"/>
          <w:sz w:val="23"/>
          <w:szCs w:val="23"/>
          <w:lang w:eastAsia="hr-HR"/>
        </w:rPr>
        <w:tab/>
        <w:t xml:space="preserve">Statut Zadarske županije („Službeni glasnik Zadarske županije“ broj 11/2018 – pročišćeni tekst, 5/2020, 5/2021).  </w:t>
      </w:r>
    </w:p>
    <w:p w14:paraId="76F0361F" w14:textId="77777777" w:rsidR="00825BD7" w:rsidRDefault="00825BD7" w:rsidP="004C3DC5">
      <w:pPr>
        <w:spacing w:after="0" w:line="240" w:lineRule="auto"/>
        <w:jc w:val="both"/>
        <w:rPr>
          <w:rFonts w:ascii="Times New Roman" w:eastAsia="Times New Roman" w:hAnsi="Times New Roman" w:cs="Times New Roman"/>
          <w:sz w:val="23"/>
          <w:szCs w:val="23"/>
          <w:lang w:eastAsia="hr-HR"/>
        </w:rPr>
      </w:pPr>
    </w:p>
    <w:p w14:paraId="06C2DBE0" w14:textId="41F1DE76"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825BD7" w:rsidRDefault="005E1E4E" w:rsidP="004C3DC5">
      <w:pPr>
        <w:pStyle w:val="Bezproreda"/>
        <w:jc w:val="both"/>
        <w:rPr>
          <w:b/>
          <w:bCs/>
          <w:sz w:val="23"/>
          <w:szCs w:val="23"/>
          <w:lang w:val="hr-HR"/>
        </w:rPr>
      </w:pPr>
      <w:r w:rsidRPr="00825BD7">
        <w:rPr>
          <w:b/>
          <w:bCs/>
          <w:sz w:val="23"/>
          <w:szCs w:val="23"/>
          <w:lang w:val="hr-HR"/>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4F1ED3BA"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353589">
        <w:rPr>
          <w:rFonts w:ascii="Times New Roman" w:eastAsia="Times New Roman" w:hAnsi="Times New Roman" w:cs="Times New Roman"/>
          <w:sz w:val="23"/>
          <w:szCs w:val="23"/>
          <w:lang w:eastAsia="hr-HR"/>
        </w:rPr>
        <w:t>21</w:t>
      </w:r>
      <w:r w:rsidRPr="00952065">
        <w:rPr>
          <w:rFonts w:ascii="Times New Roman" w:eastAsia="Times New Roman" w:hAnsi="Times New Roman" w:cs="Times New Roman"/>
          <w:sz w:val="23"/>
          <w:szCs w:val="23"/>
          <w:lang w:eastAsia="hr-HR"/>
        </w:rPr>
        <w:t xml:space="preserve">. </w:t>
      </w:r>
      <w:r w:rsidR="00825BD7">
        <w:rPr>
          <w:rFonts w:ascii="Times New Roman" w:eastAsia="Times New Roman" w:hAnsi="Times New Roman" w:cs="Times New Roman"/>
          <w:sz w:val="23"/>
          <w:szCs w:val="23"/>
          <w:lang w:eastAsia="hr-HR"/>
        </w:rPr>
        <w:t>veljače</w:t>
      </w:r>
      <w:r w:rsidRPr="00952065">
        <w:rPr>
          <w:rFonts w:ascii="Times New Roman" w:eastAsia="Times New Roman" w:hAnsi="Times New Roman" w:cs="Times New Roman"/>
          <w:sz w:val="23"/>
          <w:szCs w:val="23"/>
          <w:lang w:eastAsia="hr-HR"/>
        </w:rPr>
        <w:t xml:space="preserve"> 202</w:t>
      </w:r>
      <w:r w:rsidR="00825BD7">
        <w:rPr>
          <w:rFonts w:ascii="Times New Roman" w:eastAsia="Times New Roman" w:hAnsi="Times New Roman" w:cs="Times New Roman"/>
          <w:sz w:val="23"/>
          <w:szCs w:val="23"/>
          <w:lang w:eastAsia="hr-HR"/>
        </w:rPr>
        <w:t>4</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74E5B4A4" w14:textId="77777777" w:rsidR="00825BD7" w:rsidRDefault="00825BD7" w:rsidP="00B84D73">
      <w:pPr>
        <w:spacing w:after="0" w:line="240" w:lineRule="auto"/>
        <w:ind w:left="4956" w:firstLine="708"/>
        <w:jc w:val="both"/>
        <w:rPr>
          <w:rFonts w:ascii="Times New Roman" w:eastAsia="SimSun" w:hAnsi="Times New Roman" w:cs="Times New Roman"/>
          <w:b/>
          <w:bCs/>
          <w:sz w:val="23"/>
          <w:szCs w:val="23"/>
        </w:rPr>
      </w:pPr>
      <w:bookmarkStart w:id="2" w:name="_Hlk117059760"/>
    </w:p>
    <w:p w14:paraId="276573B5" w14:textId="1C1BE325" w:rsidR="00952065" w:rsidRPr="00952065" w:rsidRDefault="00952065" w:rsidP="00B84D73">
      <w:pPr>
        <w:spacing w:after="0" w:line="240" w:lineRule="auto"/>
        <w:ind w:left="4956" w:firstLine="708"/>
        <w:jc w:val="both"/>
        <w:rPr>
          <w:rFonts w:ascii="Times New Roman" w:eastAsia="Calibri" w:hAnsi="Times New Roman" w:cs="Times New Roman"/>
          <w:b/>
          <w:color w:val="FF0000"/>
          <w:sz w:val="23"/>
          <w:szCs w:val="23"/>
        </w:rPr>
      </w:pPr>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1F3BF930"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00B84D73">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F3E0" w14:textId="77777777" w:rsidR="00C75482" w:rsidRDefault="00C75482" w:rsidP="000B0903">
      <w:pPr>
        <w:spacing w:after="0" w:line="240" w:lineRule="auto"/>
      </w:pPr>
      <w:r>
        <w:separator/>
      </w:r>
    </w:p>
  </w:endnote>
  <w:endnote w:type="continuationSeparator" w:id="0">
    <w:p w14:paraId="782B5D66" w14:textId="77777777" w:rsidR="00C75482" w:rsidRDefault="00C7548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2F01" w14:textId="77777777" w:rsidR="00C75482" w:rsidRDefault="00C75482" w:rsidP="000B0903">
      <w:pPr>
        <w:spacing w:after="0" w:line="240" w:lineRule="auto"/>
      </w:pPr>
      <w:r>
        <w:separator/>
      </w:r>
    </w:p>
  </w:footnote>
  <w:footnote w:type="continuationSeparator" w:id="0">
    <w:p w14:paraId="783B5E42" w14:textId="77777777" w:rsidR="00C75482" w:rsidRDefault="00C7548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3E67"/>
    <w:rsid w:val="000271DF"/>
    <w:rsid w:val="00034ABF"/>
    <w:rsid w:val="000450EE"/>
    <w:rsid w:val="00045D19"/>
    <w:rsid w:val="00047D01"/>
    <w:rsid w:val="000506FE"/>
    <w:rsid w:val="000674EA"/>
    <w:rsid w:val="000819EA"/>
    <w:rsid w:val="00083DA6"/>
    <w:rsid w:val="00085C2B"/>
    <w:rsid w:val="00085FB9"/>
    <w:rsid w:val="000B0903"/>
    <w:rsid w:val="000B171E"/>
    <w:rsid w:val="000B65A5"/>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D0BCE"/>
    <w:rsid w:val="001D75DF"/>
    <w:rsid w:val="001E27C8"/>
    <w:rsid w:val="001F07DA"/>
    <w:rsid w:val="00217879"/>
    <w:rsid w:val="002A454D"/>
    <w:rsid w:val="002D373F"/>
    <w:rsid w:val="002E5F69"/>
    <w:rsid w:val="002F2D4B"/>
    <w:rsid w:val="003322D7"/>
    <w:rsid w:val="0034383B"/>
    <w:rsid w:val="003453C4"/>
    <w:rsid w:val="00353589"/>
    <w:rsid w:val="00360603"/>
    <w:rsid w:val="003614A6"/>
    <w:rsid w:val="00365552"/>
    <w:rsid w:val="00367FE0"/>
    <w:rsid w:val="00370C46"/>
    <w:rsid w:val="003713A7"/>
    <w:rsid w:val="00373B01"/>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25BD7"/>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D6187"/>
    <w:rsid w:val="00AF3404"/>
    <w:rsid w:val="00B0401A"/>
    <w:rsid w:val="00B108D3"/>
    <w:rsid w:val="00B10D0E"/>
    <w:rsid w:val="00B11207"/>
    <w:rsid w:val="00B11FD6"/>
    <w:rsid w:val="00B357EA"/>
    <w:rsid w:val="00B43BE0"/>
    <w:rsid w:val="00B51835"/>
    <w:rsid w:val="00B6173B"/>
    <w:rsid w:val="00B646AB"/>
    <w:rsid w:val="00B6717D"/>
    <w:rsid w:val="00B84D73"/>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6772"/>
    <w:rsid w:val="00D27AE2"/>
    <w:rsid w:val="00D40BE3"/>
    <w:rsid w:val="00D453DB"/>
    <w:rsid w:val="00D61E19"/>
    <w:rsid w:val="00D6445F"/>
    <w:rsid w:val="00D94371"/>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1182</Words>
  <Characters>6738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6</cp:revision>
  <cp:lastPrinted>2022-06-21T07:37:00Z</cp:lastPrinted>
  <dcterms:created xsi:type="dcterms:W3CDTF">2024-02-20T11:49:00Z</dcterms:created>
  <dcterms:modified xsi:type="dcterms:W3CDTF">2024-02-21T12:03:00Z</dcterms:modified>
</cp:coreProperties>
</file>