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24F0" w14:textId="77777777" w:rsidR="00AF3404" w:rsidRPr="00C4717F" w:rsidRDefault="00946992" w:rsidP="00E4792E">
      <w:pPr>
        <w:spacing w:after="0"/>
        <w:jc w:val="both"/>
        <w:rPr>
          <w:rFonts w:ascii="Times New Roman" w:hAnsi="Times New Roman" w:cs="Times New Roman"/>
          <w:b/>
          <w:sz w:val="23"/>
          <w:szCs w:val="23"/>
        </w:rPr>
      </w:pPr>
      <w:r w:rsidRPr="00C4717F">
        <w:rPr>
          <w:rFonts w:ascii="Times New Roman" w:hAnsi="Times New Roman" w:cs="Times New Roman"/>
          <w:noProof/>
          <w:sz w:val="23"/>
          <w:szCs w:val="23"/>
          <w:lang w:val="en-US"/>
        </w:rPr>
        <w:drawing>
          <wp:inline distT="0" distB="0" distL="0" distR="0" wp14:anchorId="7A1C6366" wp14:editId="2E1E273B">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47AE0929" w14:textId="77777777" w:rsidR="00D84FEA" w:rsidRDefault="00D84FEA" w:rsidP="00D84FEA">
      <w:pPr>
        <w:pStyle w:val="Bezproreda"/>
        <w:rPr>
          <w:rFonts w:eastAsia="Calibri"/>
          <w:b/>
          <w:bCs/>
          <w:sz w:val="23"/>
          <w:szCs w:val="23"/>
        </w:rPr>
      </w:pPr>
      <w:r w:rsidRPr="00384512">
        <w:rPr>
          <w:rFonts w:eastAsia="Calibri"/>
          <w:b/>
          <w:bCs/>
          <w:sz w:val="23"/>
          <w:szCs w:val="23"/>
        </w:rPr>
        <w:t xml:space="preserve">UPRAVNI ODJEL ZA </w:t>
      </w:r>
      <w:r>
        <w:rPr>
          <w:rFonts w:eastAsia="Calibri"/>
          <w:b/>
          <w:bCs/>
          <w:sz w:val="23"/>
          <w:szCs w:val="23"/>
        </w:rPr>
        <w:t>HRVATSKE BRANITELJE,</w:t>
      </w:r>
    </w:p>
    <w:p w14:paraId="7AA2478D" w14:textId="77777777" w:rsidR="00D84FEA" w:rsidRPr="00384512" w:rsidRDefault="00D84FEA" w:rsidP="00D84FEA">
      <w:pPr>
        <w:pStyle w:val="Bezproreda"/>
        <w:rPr>
          <w:rFonts w:eastAsia="Calibri"/>
          <w:b/>
          <w:bCs/>
          <w:sz w:val="23"/>
          <w:szCs w:val="23"/>
        </w:rPr>
      </w:pPr>
      <w:r>
        <w:rPr>
          <w:rFonts w:eastAsia="Calibri"/>
          <w:b/>
          <w:bCs/>
          <w:sz w:val="23"/>
          <w:szCs w:val="23"/>
        </w:rPr>
        <w:t>UDRUGE, DEMOGRAFIJU I SOCIJALNU POLITIKU</w:t>
      </w:r>
      <w:r w:rsidRPr="00384512">
        <w:rPr>
          <w:rFonts w:eastAsia="Calibri"/>
          <w:b/>
          <w:bCs/>
          <w:sz w:val="23"/>
          <w:szCs w:val="23"/>
        </w:rPr>
        <w:t xml:space="preserve"> </w:t>
      </w:r>
    </w:p>
    <w:p w14:paraId="3E9FEE60" w14:textId="77777777" w:rsidR="00D84FEA" w:rsidRPr="00384512" w:rsidRDefault="00D84FEA" w:rsidP="00D84FEA">
      <w:pPr>
        <w:pStyle w:val="Bezproreda"/>
        <w:rPr>
          <w:b/>
          <w:bCs/>
          <w:sz w:val="23"/>
          <w:szCs w:val="23"/>
        </w:rPr>
      </w:pPr>
      <w:r w:rsidRPr="00384512">
        <w:rPr>
          <w:b/>
          <w:bCs/>
          <w:sz w:val="23"/>
          <w:szCs w:val="23"/>
        </w:rPr>
        <w:t>KLASA: 112-02/24-01/</w:t>
      </w:r>
      <w:r>
        <w:rPr>
          <w:b/>
          <w:bCs/>
          <w:sz w:val="23"/>
          <w:szCs w:val="23"/>
        </w:rPr>
        <w:t>2</w:t>
      </w:r>
    </w:p>
    <w:p w14:paraId="18889FFC" w14:textId="1C012BC4" w:rsidR="00D84FEA" w:rsidRDefault="00D84FEA" w:rsidP="00D84FEA">
      <w:pPr>
        <w:pStyle w:val="Bezproreda"/>
        <w:rPr>
          <w:b/>
          <w:bCs/>
          <w:sz w:val="23"/>
          <w:szCs w:val="23"/>
        </w:rPr>
      </w:pPr>
      <w:r w:rsidRPr="00384512">
        <w:rPr>
          <w:b/>
          <w:bCs/>
          <w:sz w:val="23"/>
          <w:szCs w:val="23"/>
        </w:rPr>
        <w:t>URBROJ: 2198-2</w:t>
      </w:r>
      <w:r>
        <w:rPr>
          <w:b/>
          <w:bCs/>
          <w:sz w:val="23"/>
          <w:szCs w:val="23"/>
        </w:rPr>
        <w:t>1</w:t>
      </w:r>
      <w:r w:rsidRPr="00384512">
        <w:rPr>
          <w:b/>
          <w:bCs/>
          <w:sz w:val="23"/>
          <w:szCs w:val="23"/>
        </w:rPr>
        <w:t>/1-24-</w:t>
      </w:r>
      <w:r>
        <w:rPr>
          <w:b/>
          <w:bCs/>
          <w:sz w:val="23"/>
          <w:szCs w:val="23"/>
        </w:rPr>
        <w:t>6</w:t>
      </w:r>
    </w:p>
    <w:p w14:paraId="4C6E487C" w14:textId="77777777" w:rsidR="00D84FEA" w:rsidRPr="00384512" w:rsidRDefault="00D84FEA" w:rsidP="00D84FEA">
      <w:pPr>
        <w:pStyle w:val="Bezproreda"/>
        <w:rPr>
          <w:b/>
          <w:bCs/>
          <w:sz w:val="23"/>
          <w:szCs w:val="23"/>
        </w:rPr>
      </w:pPr>
    </w:p>
    <w:p w14:paraId="3DDF90E4" w14:textId="1AE4629E" w:rsidR="00D84FEA" w:rsidRPr="00D84FEA" w:rsidRDefault="00D84FEA" w:rsidP="00D84FEA">
      <w:pPr>
        <w:rPr>
          <w:rFonts w:ascii="Times New Roman" w:hAnsi="Times New Roman" w:cs="Times New Roman"/>
          <w:b/>
          <w:sz w:val="23"/>
          <w:szCs w:val="23"/>
        </w:rPr>
      </w:pPr>
      <w:r w:rsidRPr="00D84FEA">
        <w:rPr>
          <w:rFonts w:ascii="Times New Roman" w:hAnsi="Times New Roman" w:cs="Times New Roman"/>
          <w:b/>
          <w:sz w:val="23"/>
          <w:szCs w:val="23"/>
        </w:rPr>
        <w:t xml:space="preserve">Zadar, </w:t>
      </w:r>
      <w:r>
        <w:rPr>
          <w:rFonts w:ascii="Times New Roman" w:hAnsi="Times New Roman" w:cs="Times New Roman"/>
          <w:b/>
          <w:sz w:val="23"/>
          <w:szCs w:val="23"/>
        </w:rPr>
        <w:t>21</w:t>
      </w:r>
      <w:r w:rsidRPr="00D84FEA">
        <w:rPr>
          <w:rFonts w:ascii="Times New Roman" w:hAnsi="Times New Roman" w:cs="Times New Roman"/>
          <w:b/>
          <w:sz w:val="23"/>
          <w:szCs w:val="23"/>
        </w:rPr>
        <w:t>. veljače 2024. godine</w:t>
      </w:r>
    </w:p>
    <w:p w14:paraId="34816C0D" w14:textId="77777777" w:rsidR="00097D89" w:rsidRPr="00DE4908" w:rsidRDefault="00097D89" w:rsidP="00FB4BE3">
      <w:pPr>
        <w:pStyle w:val="Bezproreda"/>
        <w:rPr>
          <w:b/>
          <w:bCs/>
          <w:sz w:val="23"/>
          <w:szCs w:val="23"/>
        </w:rPr>
      </w:pPr>
    </w:p>
    <w:p w14:paraId="1EAA7A53" w14:textId="3AB6AFC1" w:rsidR="00AF3404" w:rsidRPr="00DE4908" w:rsidRDefault="00156584" w:rsidP="00156584">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Na temelju članka 1</w:t>
      </w:r>
      <w:r w:rsidR="005F21CB" w:rsidRPr="00DE4908">
        <w:rPr>
          <w:rFonts w:ascii="Times New Roman" w:eastAsia="Times New Roman" w:hAnsi="Times New Roman" w:cs="Times New Roman"/>
          <w:sz w:val="23"/>
          <w:szCs w:val="23"/>
          <w:lang w:eastAsia="hr-HR"/>
        </w:rPr>
        <w:t>7</w:t>
      </w:r>
      <w:r w:rsidRPr="00DE4908">
        <w:rPr>
          <w:rFonts w:ascii="Times New Roman" w:eastAsia="Times New Roman" w:hAnsi="Times New Roman" w:cs="Times New Roman"/>
          <w:sz w:val="23"/>
          <w:szCs w:val="23"/>
          <w:lang w:eastAsia="hr-HR"/>
        </w:rPr>
        <w:t xml:space="preserve">. </w:t>
      </w:r>
      <w:r w:rsidR="005F21CB" w:rsidRPr="00DE4908">
        <w:rPr>
          <w:rFonts w:ascii="Times New Roman" w:eastAsia="Times New Roman" w:hAnsi="Times New Roman" w:cs="Times New Roman"/>
          <w:sz w:val="23"/>
          <w:szCs w:val="23"/>
          <w:lang w:eastAsia="hr-HR"/>
        </w:rPr>
        <w:t xml:space="preserve">i 19 </w:t>
      </w:r>
      <w:r w:rsidRPr="00DE4908">
        <w:rPr>
          <w:rFonts w:ascii="Times New Roman" w:eastAsia="Times New Roman" w:hAnsi="Times New Roman" w:cs="Times New Roman"/>
          <w:sz w:val="23"/>
          <w:szCs w:val="23"/>
          <w:lang w:eastAsia="hr-HR"/>
        </w:rPr>
        <w:t>stavka 1. Zakona o službenicima i namještenicima u lokalnoj i područnoj (regionalnoj) samoupravi (</w:t>
      </w:r>
      <w:r w:rsidR="00870D24">
        <w:rPr>
          <w:rFonts w:ascii="Times New Roman" w:eastAsia="Times New Roman" w:hAnsi="Times New Roman" w:cs="Times New Roman"/>
          <w:sz w:val="23"/>
          <w:szCs w:val="23"/>
          <w:lang w:eastAsia="hr-HR"/>
        </w:rPr>
        <w:t>„</w:t>
      </w:r>
      <w:r w:rsidRPr="00DE4908">
        <w:rPr>
          <w:rFonts w:ascii="Times New Roman" w:eastAsia="Times New Roman" w:hAnsi="Times New Roman" w:cs="Times New Roman"/>
          <w:sz w:val="23"/>
          <w:szCs w:val="23"/>
          <w:lang w:eastAsia="hr-HR"/>
        </w:rPr>
        <w:t>Narodne novine</w:t>
      </w:r>
      <w:r w:rsidR="00870D24">
        <w:rPr>
          <w:rFonts w:ascii="Times New Roman" w:eastAsia="Times New Roman" w:hAnsi="Times New Roman" w:cs="Times New Roman"/>
          <w:sz w:val="23"/>
          <w:szCs w:val="23"/>
          <w:lang w:eastAsia="hr-HR"/>
        </w:rPr>
        <w:t>“</w:t>
      </w:r>
      <w:r w:rsidRPr="00DE4908">
        <w:rPr>
          <w:rFonts w:ascii="Times New Roman" w:eastAsia="Times New Roman" w:hAnsi="Times New Roman" w:cs="Times New Roman"/>
          <w:sz w:val="23"/>
          <w:szCs w:val="23"/>
          <w:lang w:eastAsia="hr-HR"/>
        </w:rPr>
        <w:t xml:space="preserve"> broj 86/08, 61/11</w:t>
      </w:r>
      <w:r w:rsidR="00347F09" w:rsidRPr="00DE4908">
        <w:rPr>
          <w:rFonts w:ascii="Times New Roman" w:eastAsia="Times New Roman" w:hAnsi="Times New Roman" w:cs="Times New Roman"/>
          <w:sz w:val="23"/>
          <w:szCs w:val="23"/>
          <w:lang w:eastAsia="hr-HR"/>
        </w:rPr>
        <w:t>, 4/18</w:t>
      </w:r>
      <w:r w:rsidR="005F21CB" w:rsidRPr="00DE4908">
        <w:rPr>
          <w:rFonts w:ascii="Times New Roman" w:eastAsia="Times New Roman" w:hAnsi="Times New Roman" w:cs="Times New Roman"/>
          <w:sz w:val="23"/>
          <w:szCs w:val="23"/>
          <w:lang w:eastAsia="hr-HR"/>
        </w:rPr>
        <w:t>, 112/19</w:t>
      </w:r>
      <w:r w:rsidR="00347F09" w:rsidRPr="00DE4908">
        <w:rPr>
          <w:rFonts w:ascii="Times New Roman" w:eastAsia="Times New Roman" w:hAnsi="Times New Roman" w:cs="Times New Roman"/>
          <w:sz w:val="23"/>
          <w:szCs w:val="23"/>
          <w:lang w:eastAsia="hr-HR"/>
        </w:rPr>
        <w:t xml:space="preserve"> – u daljnjem tekstu: Zakon</w:t>
      </w:r>
      <w:r w:rsidRPr="00DE4908">
        <w:rPr>
          <w:rFonts w:ascii="Times New Roman" w:eastAsia="Times New Roman" w:hAnsi="Times New Roman" w:cs="Times New Roman"/>
          <w:sz w:val="23"/>
          <w:szCs w:val="23"/>
          <w:lang w:eastAsia="hr-HR"/>
        </w:rPr>
        <w:t>), pročelni</w:t>
      </w:r>
      <w:r w:rsidR="00870D24">
        <w:rPr>
          <w:rFonts w:ascii="Times New Roman" w:eastAsia="Times New Roman" w:hAnsi="Times New Roman" w:cs="Times New Roman"/>
          <w:sz w:val="23"/>
          <w:szCs w:val="23"/>
          <w:lang w:eastAsia="hr-HR"/>
        </w:rPr>
        <w:t>k</w:t>
      </w:r>
      <w:r w:rsidRPr="00DE4908">
        <w:rPr>
          <w:rFonts w:ascii="Times New Roman" w:eastAsia="Times New Roman" w:hAnsi="Times New Roman" w:cs="Times New Roman"/>
          <w:sz w:val="23"/>
          <w:szCs w:val="23"/>
          <w:lang w:eastAsia="hr-HR"/>
        </w:rPr>
        <w:t xml:space="preserve"> </w:t>
      </w:r>
      <w:r w:rsidR="00D84FEA" w:rsidRPr="00D84FEA">
        <w:rPr>
          <w:rFonts w:ascii="Times New Roman" w:eastAsia="Times New Roman" w:hAnsi="Times New Roman" w:cs="Times New Roman"/>
          <w:sz w:val="23"/>
          <w:szCs w:val="23"/>
          <w:lang w:eastAsia="hr-HR"/>
        </w:rPr>
        <w:t>Upravnog odjela za hrvatske branitelje, udruge, demografiju i socijalnu politiku</w:t>
      </w:r>
      <w:r w:rsidR="006C2A25" w:rsidRPr="00DE4908">
        <w:rPr>
          <w:rFonts w:ascii="Times New Roman" w:eastAsia="Times New Roman" w:hAnsi="Times New Roman" w:cs="Times New Roman"/>
          <w:sz w:val="23"/>
          <w:szCs w:val="23"/>
          <w:lang w:eastAsia="hr-HR"/>
        </w:rPr>
        <w:t>,</w:t>
      </w:r>
      <w:r w:rsidR="00FB4BE3" w:rsidRPr="00DE4908">
        <w:rPr>
          <w:rFonts w:ascii="Times New Roman" w:eastAsia="Times New Roman" w:hAnsi="Times New Roman" w:cs="Times New Roman"/>
          <w:sz w:val="23"/>
          <w:szCs w:val="23"/>
          <w:lang w:eastAsia="hr-HR"/>
        </w:rPr>
        <w:t xml:space="preserve"> objavljuje</w:t>
      </w:r>
    </w:p>
    <w:p w14:paraId="4D60D395" w14:textId="77777777" w:rsidR="00D84FEA" w:rsidRDefault="00D84FEA" w:rsidP="00431F0A">
      <w:pPr>
        <w:spacing w:after="0" w:line="240" w:lineRule="auto"/>
        <w:jc w:val="center"/>
        <w:rPr>
          <w:rFonts w:ascii="Times New Roman" w:eastAsia="Times New Roman" w:hAnsi="Times New Roman" w:cs="Times New Roman"/>
          <w:b/>
          <w:sz w:val="23"/>
          <w:szCs w:val="23"/>
          <w:lang w:eastAsia="hr-HR"/>
        </w:rPr>
      </w:pPr>
    </w:p>
    <w:p w14:paraId="24EE6CF4" w14:textId="23F371C8" w:rsidR="00DD5765" w:rsidRPr="00DE4908" w:rsidRDefault="00DD5765" w:rsidP="00431F0A">
      <w:pPr>
        <w:spacing w:after="0" w:line="240" w:lineRule="auto"/>
        <w:jc w:val="center"/>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UPUTE I OBAVIJESTI KANDIDATIMA</w:t>
      </w:r>
    </w:p>
    <w:p w14:paraId="234FE955" w14:textId="77777777" w:rsidR="00431F0A" w:rsidRPr="00DE4908" w:rsidRDefault="00DD5765" w:rsidP="00431F0A">
      <w:pPr>
        <w:spacing w:after="0" w:line="240" w:lineRule="auto"/>
        <w:jc w:val="center"/>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 xml:space="preserve">koji podnose prijave na </w:t>
      </w:r>
      <w:r w:rsidR="00C208E6" w:rsidRPr="00DE4908">
        <w:rPr>
          <w:rFonts w:ascii="Times New Roman" w:eastAsia="Times New Roman" w:hAnsi="Times New Roman" w:cs="Times New Roman"/>
          <w:b/>
          <w:sz w:val="23"/>
          <w:szCs w:val="23"/>
          <w:lang w:eastAsia="hr-HR"/>
        </w:rPr>
        <w:t>javni natječaj</w:t>
      </w:r>
      <w:r w:rsidRPr="00DE4908">
        <w:rPr>
          <w:rFonts w:ascii="Times New Roman" w:eastAsia="Times New Roman" w:hAnsi="Times New Roman" w:cs="Times New Roman"/>
          <w:b/>
          <w:sz w:val="23"/>
          <w:szCs w:val="23"/>
          <w:lang w:eastAsia="hr-HR"/>
        </w:rPr>
        <w:t xml:space="preserve"> za prijam</w:t>
      </w:r>
    </w:p>
    <w:p w14:paraId="69C6597A" w14:textId="6BA5D1E1" w:rsidR="00365552" w:rsidRPr="00DE4908" w:rsidRDefault="00291AFA" w:rsidP="00431F0A">
      <w:pPr>
        <w:spacing w:after="0" w:line="240" w:lineRule="auto"/>
        <w:jc w:val="center"/>
        <w:rPr>
          <w:rFonts w:ascii="Times New Roman" w:eastAsia="Times New Roman" w:hAnsi="Times New Roman" w:cs="Times New Roman"/>
          <w:b/>
          <w:bCs/>
          <w:sz w:val="23"/>
          <w:szCs w:val="23"/>
          <w:lang w:eastAsia="hr-HR"/>
        </w:rPr>
      </w:pPr>
      <w:r w:rsidRPr="00DE4908">
        <w:rPr>
          <w:rFonts w:ascii="Times New Roman" w:eastAsia="Times New Roman" w:hAnsi="Times New Roman" w:cs="Times New Roman"/>
          <w:b/>
          <w:sz w:val="23"/>
          <w:szCs w:val="23"/>
          <w:lang w:eastAsia="hr-HR"/>
        </w:rPr>
        <w:t>vježbenika</w:t>
      </w:r>
    </w:p>
    <w:p w14:paraId="79637FD9" w14:textId="77777777" w:rsidR="00FE2B97" w:rsidRPr="00DE4908" w:rsidRDefault="00FE2B97" w:rsidP="00FE2B97">
      <w:pPr>
        <w:spacing w:after="0" w:line="240" w:lineRule="auto"/>
        <w:jc w:val="center"/>
        <w:rPr>
          <w:rFonts w:ascii="Times New Roman" w:eastAsia="Times New Roman" w:hAnsi="Times New Roman" w:cs="Times New Roman"/>
          <w:b/>
          <w:sz w:val="23"/>
          <w:szCs w:val="23"/>
          <w:lang w:eastAsia="hr-HR"/>
        </w:rPr>
      </w:pPr>
    </w:p>
    <w:p w14:paraId="06DB885C" w14:textId="13A807BB" w:rsidR="006C2A25" w:rsidRPr="00AA1EB5" w:rsidRDefault="006C2A25" w:rsidP="006C2A25">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U „Narodnim novinama</w:t>
      </w:r>
      <w:r w:rsidRPr="00AA1EB5">
        <w:rPr>
          <w:rFonts w:ascii="Times New Roman" w:eastAsia="Times New Roman" w:hAnsi="Times New Roman" w:cs="Times New Roman"/>
          <w:sz w:val="23"/>
          <w:szCs w:val="23"/>
          <w:lang w:eastAsia="hr-HR"/>
        </w:rPr>
        <w:t xml:space="preserve">“ broj </w:t>
      </w:r>
      <w:r w:rsidR="0081375C">
        <w:rPr>
          <w:rFonts w:ascii="Times New Roman" w:eastAsia="Times New Roman" w:hAnsi="Times New Roman" w:cs="Times New Roman"/>
          <w:sz w:val="23"/>
          <w:szCs w:val="23"/>
          <w:lang w:eastAsia="hr-HR"/>
        </w:rPr>
        <w:t>20</w:t>
      </w:r>
      <w:r w:rsidR="00AF6CF6" w:rsidRPr="00AA1EB5">
        <w:rPr>
          <w:rFonts w:ascii="Times New Roman" w:eastAsia="Times New Roman" w:hAnsi="Times New Roman" w:cs="Times New Roman"/>
          <w:sz w:val="23"/>
          <w:szCs w:val="23"/>
          <w:lang w:eastAsia="hr-HR"/>
        </w:rPr>
        <w:t>/</w:t>
      </w:r>
      <w:r w:rsidRPr="00AA1EB5">
        <w:rPr>
          <w:rFonts w:ascii="Times New Roman" w:eastAsia="Times New Roman" w:hAnsi="Times New Roman" w:cs="Times New Roman"/>
          <w:sz w:val="23"/>
          <w:szCs w:val="23"/>
          <w:lang w:eastAsia="hr-HR"/>
        </w:rPr>
        <w:t>202</w:t>
      </w:r>
      <w:r w:rsidR="00D84FEA">
        <w:rPr>
          <w:rFonts w:ascii="Times New Roman" w:eastAsia="Times New Roman" w:hAnsi="Times New Roman" w:cs="Times New Roman"/>
          <w:sz w:val="23"/>
          <w:szCs w:val="23"/>
          <w:lang w:eastAsia="hr-HR"/>
        </w:rPr>
        <w:t>4</w:t>
      </w:r>
      <w:r w:rsidRPr="00AA1EB5">
        <w:rPr>
          <w:rFonts w:ascii="Times New Roman" w:eastAsia="Times New Roman" w:hAnsi="Times New Roman" w:cs="Times New Roman"/>
          <w:sz w:val="23"/>
          <w:szCs w:val="23"/>
          <w:lang w:eastAsia="hr-HR"/>
        </w:rPr>
        <w:t xml:space="preserve">. od </w:t>
      </w:r>
      <w:r w:rsidR="00AB7833" w:rsidRPr="00AA1EB5">
        <w:rPr>
          <w:rFonts w:ascii="Times New Roman" w:eastAsia="Times New Roman" w:hAnsi="Times New Roman" w:cs="Times New Roman"/>
          <w:sz w:val="23"/>
          <w:szCs w:val="23"/>
          <w:lang w:eastAsia="hr-HR"/>
        </w:rPr>
        <w:t>2</w:t>
      </w:r>
      <w:r w:rsidR="00D84FEA">
        <w:rPr>
          <w:rFonts w:ascii="Times New Roman" w:eastAsia="Times New Roman" w:hAnsi="Times New Roman" w:cs="Times New Roman"/>
          <w:sz w:val="23"/>
          <w:szCs w:val="23"/>
          <w:lang w:eastAsia="hr-HR"/>
        </w:rPr>
        <w:t>1</w:t>
      </w:r>
      <w:r w:rsidRPr="00AA1EB5">
        <w:rPr>
          <w:rFonts w:ascii="Times New Roman" w:eastAsia="Times New Roman" w:hAnsi="Times New Roman" w:cs="Times New Roman"/>
          <w:sz w:val="23"/>
          <w:szCs w:val="23"/>
          <w:lang w:eastAsia="hr-HR"/>
        </w:rPr>
        <w:t xml:space="preserve">. </w:t>
      </w:r>
      <w:r w:rsidR="00D84FEA">
        <w:rPr>
          <w:rFonts w:ascii="Times New Roman" w:eastAsia="Times New Roman" w:hAnsi="Times New Roman" w:cs="Times New Roman"/>
          <w:sz w:val="23"/>
          <w:szCs w:val="23"/>
          <w:lang w:eastAsia="hr-HR"/>
        </w:rPr>
        <w:t>veljače</w:t>
      </w:r>
      <w:r w:rsidRPr="00AA1EB5">
        <w:rPr>
          <w:rFonts w:ascii="Times New Roman" w:eastAsia="Times New Roman" w:hAnsi="Times New Roman" w:cs="Times New Roman"/>
          <w:sz w:val="23"/>
          <w:szCs w:val="23"/>
          <w:lang w:eastAsia="hr-HR"/>
        </w:rPr>
        <w:t xml:space="preserve"> 202</w:t>
      </w:r>
      <w:r w:rsidR="00D84FEA">
        <w:rPr>
          <w:rFonts w:ascii="Times New Roman" w:eastAsia="Times New Roman" w:hAnsi="Times New Roman" w:cs="Times New Roman"/>
          <w:sz w:val="23"/>
          <w:szCs w:val="23"/>
          <w:lang w:eastAsia="hr-HR"/>
        </w:rPr>
        <w:t>4</w:t>
      </w:r>
      <w:r w:rsidRPr="00AA1EB5">
        <w:rPr>
          <w:rFonts w:ascii="Times New Roman" w:eastAsia="Times New Roman" w:hAnsi="Times New Roman" w:cs="Times New Roman"/>
          <w:sz w:val="23"/>
          <w:szCs w:val="23"/>
          <w:lang w:eastAsia="hr-HR"/>
        </w:rPr>
        <w:t>. godine objavljen je javni natječaj za prijam u službu</w:t>
      </w:r>
      <w:r w:rsidR="00627476" w:rsidRPr="00AA1EB5">
        <w:rPr>
          <w:rFonts w:ascii="Times New Roman" w:eastAsia="Times New Roman" w:hAnsi="Times New Roman" w:cs="Times New Roman"/>
          <w:sz w:val="23"/>
          <w:szCs w:val="23"/>
          <w:lang w:eastAsia="hr-HR"/>
        </w:rPr>
        <w:t xml:space="preserve"> </w:t>
      </w:r>
      <w:r w:rsidR="00D84FEA" w:rsidRPr="00D84FEA">
        <w:rPr>
          <w:rFonts w:ascii="Times New Roman" w:eastAsia="Times New Roman" w:hAnsi="Times New Roman" w:cs="Times New Roman"/>
          <w:b/>
          <w:bCs/>
          <w:sz w:val="23"/>
          <w:szCs w:val="23"/>
          <w:lang w:eastAsia="hr-HR"/>
        </w:rPr>
        <w:t>višeg referenta</w:t>
      </w:r>
      <w:r w:rsidR="00627476" w:rsidRPr="00D84FEA">
        <w:rPr>
          <w:rFonts w:ascii="Times New Roman" w:eastAsia="Times New Roman" w:hAnsi="Times New Roman" w:cs="Times New Roman"/>
          <w:b/>
          <w:bCs/>
          <w:sz w:val="23"/>
          <w:szCs w:val="23"/>
          <w:lang w:eastAsia="hr-HR"/>
        </w:rPr>
        <w:t>-vježbenika</w:t>
      </w:r>
      <w:r w:rsidRPr="00AA1EB5">
        <w:rPr>
          <w:rFonts w:ascii="Times New Roman" w:eastAsia="Times New Roman" w:hAnsi="Times New Roman" w:cs="Times New Roman"/>
          <w:sz w:val="23"/>
          <w:szCs w:val="23"/>
          <w:lang w:eastAsia="hr-HR"/>
        </w:rPr>
        <w:t xml:space="preserve"> </w:t>
      </w:r>
      <w:r w:rsidR="00D84FEA">
        <w:rPr>
          <w:rFonts w:ascii="Times New Roman" w:eastAsia="Times New Roman" w:hAnsi="Times New Roman" w:cs="Times New Roman"/>
          <w:sz w:val="23"/>
          <w:szCs w:val="23"/>
          <w:lang w:eastAsia="hr-HR"/>
        </w:rPr>
        <w:t>u U</w:t>
      </w:r>
      <w:r w:rsidR="00D84FEA" w:rsidRPr="00D84FEA">
        <w:rPr>
          <w:rFonts w:ascii="Times New Roman" w:eastAsia="Times New Roman" w:hAnsi="Times New Roman" w:cs="Times New Roman"/>
          <w:sz w:val="23"/>
          <w:szCs w:val="23"/>
          <w:lang w:eastAsia="hr-HR"/>
        </w:rPr>
        <w:t xml:space="preserve">pravni odjel za hrvatske branitelje, udruge, demografiju i socijalnu politiku, Odsjek za hrvatske branitelje i udruge, </w:t>
      </w:r>
      <w:proofErr w:type="spellStart"/>
      <w:r w:rsidR="00D84FEA" w:rsidRPr="00D84FEA">
        <w:rPr>
          <w:rFonts w:ascii="Times New Roman" w:eastAsia="Times New Roman" w:hAnsi="Times New Roman" w:cs="Times New Roman"/>
          <w:sz w:val="23"/>
          <w:szCs w:val="23"/>
          <w:lang w:eastAsia="hr-HR"/>
        </w:rPr>
        <w:t>Pododsjek</w:t>
      </w:r>
      <w:proofErr w:type="spellEnd"/>
      <w:r w:rsidR="00D84FEA" w:rsidRPr="00D84FEA">
        <w:rPr>
          <w:rFonts w:ascii="Times New Roman" w:eastAsia="Times New Roman" w:hAnsi="Times New Roman" w:cs="Times New Roman"/>
          <w:sz w:val="23"/>
          <w:szCs w:val="23"/>
          <w:lang w:eastAsia="hr-HR"/>
        </w:rPr>
        <w:t xml:space="preserve"> za hrvatske branitelje i civilne stradalnike Domovinskog rata</w:t>
      </w:r>
      <w:r w:rsidR="00870D24" w:rsidRPr="00AA1EB5">
        <w:rPr>
          <w:rFonts w:ascii="Times New Roman" w:eastAsia="Times New Roman" w:hAnsi="Times New Roman" w:cs="Times New Roman"/>
          <w:sz w:val="23"/>
          <w:szCs w:val="23"/>
          <w:lang w:eastAsia="hr-HR"/>
        </w:rPr>
        <w:t>,</w:t>
      </w:r>
      <w:r w:rsidRPr="00AA1EB5">
        <w:rPr>
          <w:rFonts w:ascii="Times New Roman" w:eastAsia="Times New Roman" w:hAnsi="Times New Roman" w:cs="Times New Roman"/>
          <w:sz w:val="23"/>
          <w:szCs w:val="23"/>
          <w:lang w:eastAsia="hr-HR"/>
        </w:rPr>
        <w:t xml:space="preserve"> radno mjesto broj </w:t>
      </w:r>
      <w:r w:rsidR="00870D24" w:rsidRPr="00AA1EB5">
        <w:rPr>
          <w:rFonts w:ascii="Times New Roman" w:eastAsia="Times New Roman" w:hAnsi="Times New Roman" w:cs="Times New Roman"/>
          <w:sz w:val="23"/>
          <w:szCs w:val="23"/>
          <w:lang w:eastAsia="hr-HR"/>
        </w:rPr>
        <w:t>2</w:t>
      </w:r>
      <w:r w:rsidR="007A3A35">
        <w:rPr>
          <w:rFonts w:ascii="Times New Roman" w:eastAsia="Times New Roman" w:hAnsi="Times New Roman" w:cs="Times New Roman"/>
          <w:sz w:val="23"/>
          <w:szCs w:val="23"/>
          <w:lang w:eastAsia="hr-HR"/>
        </w:rPr>
        <w:t>44</w:t>
      </w:r>
      <w:r w:rsidRPr="00AA1EB5">
        <w:rPr>
          <w:rFonts w:ascii="Times New Roman" w:eastAsia="Times New Roman" w:hAnsi="Times New Roman" w:cs="Times New Roman"/>
          <w:sz w:val="23"/>
          <w:szCs w:val="23"/>
          <w:lang w:eastAsia="hr-HR"/>
        </w:rPr>
        <w:t xml:space="preserve">. iz Pravilnika o unutarnjem redu upravnih tijela Zadarske županije („Službeni glasnik Zadarske županije“ broj </w:t>
      </w:r>
      <w:r w:rsidR="009D4A8A" w:rsidRPr="00AA1EB5">
        <w:rPr>
          <w:rFonts w:ascii="Times New Roman" w:eastAsia="Times New Roman" w:hAnsi="Times New Roman" w:cs="Times New Roman"/>
          <w:sz w:val="23"/>
          <w:szCs w:val="23"/>
          <w:lang w:eastAsia="hr-HR"/>
        </w:rPr>
        <w:t>4</w:t>
      </w:r>
      <w:r w:rsidRPr="00AA1EB5">
        <w:rPr>
          <w:rFonts w:ascii="Times New Roman" w:eastAsia="Times New Roman" w:hAnsi="Times New Roman" w:cs="Times New Roman"/>
          <w:sz w:val="23"/>
          <w:szCs w:val="23"/>
          <w:lang w:eastAsia="hr-HR"/>
        </w:rPr>
        <w:t>/2</w:t>
      </w:r>
      <w:r w:rsidR="009D4A8A" w:rsidRPr="00AA1EB5">
        <w:rPr>
          <w:rFonts w:ascii="Times New Roman" w:eastAsia="Times New Roman" w:hAnsi="Times New Roman" w:cs="Times New Roman"/>
          <w:sz w:val="23"/>
          <w:szCs w:val="23"/>
          <w:lang w:eastAsia="hr-HR"/>
        </w:rPr>
        <w:t>2</w:t>
      </w:r>
      <w:r w:rsidR="00F1133F" w:rsidRPr="00AA1EB5">
        <w:rPr>
          <w:rFonts w:ascii="Times New Roman" w:eastAsia="Times New Roman" w:hAnsi="Times New Roman" w:cs="Times New Roman"/>
          <w:sz w:val="23"/>
          <w:szCs w:val="23"/>
          <w:lang w:eastAsia="hr-HR"/>
        </w:rPr>
        <w:t>, u nastavku: Pravilnik</w:t>
      </w:r>
      <w:r w:rsidRPr="00AA1EB5">
        <w:rPr>
          <w:rFonts w:ascii="Times New Roman" w:eastAsia="Times New Roman" w:hAnsi="Times New Roman" w:cs="Times New Roman"/>
          <w:sz w:val="23"/>
          <w:szCs w:val="23"/>
          <w:lang w:eastAsia="hr-HR"/>
        </w:rPr>
        <w:t>), 1 izvršitelj, na određeno vrijeme</w:t>
      </w:r>
      <w:r w:rsidR="008C25C3" w:rsidRPr="00AA1EB5">
        <w:rPr>
          <w:rFonts w:ascii="Times New Roman" w:eastAsia="Times New Roman" w:hAnsi="Times New Roman" w:cs="Times New Roman"/>
          <w:sz w:val="23"/>
          <w:szCs w:val="23"/>
          <w:lang w:eastAsia="hr-HR"/>
        </w:rPr>
        <w:t xml:space="preserve"> od 12 mjeseci</w:t>
      </w:r>
      <w:r w:rsidRPr="00AA1EB5">
        <w:rPr>
          <w:rFonts w:ascii="Times New Roman" w:eastAsia="Times New Roman" w:hAnsi="Times New Roman" w:cs="Times New Roman"/>
          <w:sz w:val="23"/>
          <w:szCs w:val="23"/>
          <w:lang w:eastAsia="hr-HR"/>
        </w:rPr>
        <w:t xml:space="preserve">, </w:t>
      </w:r>
      <w:r w:rsidR="008C25C3" w:rsidRPr="00AA1EB5">
        <w:rPr>
          <w:rFonts w:ascii="Times New Roman" w:eastAsia="Times New Roman" w:hAnsi="Times New Roman" w:cs="Times New Roman"/>
          <w:sz w:val="23"/>
          <w:szCs w:val="23"/>
          <w:lang w:eastAsia="hr-HR"/>
        </w:rPr>
        <w:t>radi obavljanja vježbeničke prakse.</w:t>
      </w:r>
      <w:r w:rsidRPr="00AA1EB5">
        <w:rPr>
          <w:rFonts w:ascii="Times New Roman" w:eastAsia="Times New Roman" w:hAnsi="Times New Roman" w:cs="Times New Roman"/>
          <w:sz w:val="23"/>
          <w:szCs w:val="23"/>
          <w:lang w:eastAsia="hr-HR"/>
        </w:rPr>
        <w:t xml:space="preserve"> </w:t>
      </w:r>
    </w:p>
    <w:p w14:paraId="2F0AF349" w14:textId="77777777" w:rsidR="006C2A25" w:rsidRPr="00AA1EB5" w:rsidRDefault="006C2A25" w:rsidP="006C2A25">
      <w:pPr>
        <w:spacing w:after="0" w:line="240" w:lineRule="auto"/>
        <w:rPr>
          <w:rFonts w:ascii="Times New Roman" w:eastAsia="Times New Roman" w:hAnsi="Times New Roman" w:cs="Times New Roman"/>
          <w:sz w:val="23"/>
          <w:szCs w:val="23"/>
          <w:lang w:eastAsia="hr-HR"/>
        </w:rPr>
      </w:pPr>
    </w:p>
    <w:p w14:paraId="419D0C2F" w14:textId="24D94733" w:rsidR="002269A6" w:rsidRPr="00DE4908" w:rsidRDefault="002269A6" w:rsidP="002269A6">
      <w:pPr>
        <w:spacing w:after="0" w:line="240" w:lineRule="auto"/>
        <w:jc w:val="both"/>
        <w:rPr>
          <w:rFonts w:ascii="Times New Roman" w:eastAsia="Times New Roman" w:hAnsi="Times New Roman" w:cs="Times New Roman"/>
          <w:sz w:val="23"/>
          <w:szCs w:val="23"/>
          <w:lang w:eastAsia="hr-HR"/>
        </w:rPr>
      </w:pPr>
      <w:r w:rsidRPr="00AA1EB5">
        <w:rPr>
          <w:rFonts w:ascii="Times New Roman" w:eastAsia="Times New Roman" w:hAnsi="Times New Roman" w:cs="Times New Roman"/>
          <w:sz w:val="23"/>
          <w:szCs w:val="23"/>
          <w:lang w:eastAsia="hr-HR"/>
        </w:rPr>
        <w:t xml:space="preserve">Od dana objave javnog natječaja u „Narodnim novinama“ počinje teći rok od </w:t>
      </w:r>
      <w:r w:rsidR="002C1BB0" w:rsidRPr="00AA1EB5">
        <w:rPr>
          <w:rFonts w:ascii="Times New Roman" w:eastAsia="Times New Roman" w:hAnsi="Times New Roman" w:cs="Times New Roman"/>
          <w:sz w:val="23"/>
          <w:szCs w:val="23"/>
          <w:lang w:eastAsia="hr-HR"/>
        </w:rPr>
        <w:t>8</w:t>
      </w:r>
      <w:r w:rsidRPr="00AA1EB5">
        <w:rPr>
          <w:rFonts w:ascii="Times New Roman" w:eastAsia="Times New Roman" w:hAnsi="Times New Roman" w:cs="Times New Roman"/>
          <w:sz w:val="23"/>
          <w:szCs w:val="23"/>
          <w:lang w:eastAsia="hr-HR"/>
        </w:rPr>
        <w:t xml:space="preserve"> dana za podnošenje prijava na javni natječaj</w:t>
      </w:r>
      <w:r w:rsidR="00D26E01" w:rsidRPr="00AA1EB5">
        <w:rPr>
          <w:rFonts w:ascii="Times New Roman" w:eastAsia="Times New Roman" w:hAnsi="Times New Roman" w:cs="Times New Roman"/>
          <w:sz w:val="23"/>
          <w:szCs w:val="23"/>
          <w:lang w:eastAsia="hr-HR"/>
        </w:rPr>
        <w:t xml:space="preserve">. Slijedom navedenog, posljednji dan za podnošenje prijava na javni natječaj je </w:t>
      </w:r>
      <w:r w:rsidR="0081375C">
        <w:rPr>
          <w:rFonts w:ascii="Times New Roman" w:eastAsia="Times New Roman" w:hAnsi="Times New Roman" w:cs="Times New Roman"/>
          <w:sz w:val="23"/>
          <w:szCs w:val="23"/>
          <w:lang w:eastAsia="hr-HR"/>
        </w:rPr>
        <w:t>29</w:t>
      </w:r>
      <w:r w:rsidR="00D26E01" w:rsidRPr="00AA1EB5">
        <w:rPr>
          <w:rFonts w:ascii="Times New Roman" w:eastAsia="Times New Roman" w:hAnsi="Times New Roman" w:cs="Times New Roman"/>
          <w:sz w:val="23"/>
          <w:szCs w:val="23"/>
          <w:lang w:eastAsia="hr-HR"/>
        </w:rPr>
        <w:t>.</w:t>
      </w:r>
      <w:r w:rsidR="00A94613" w:rsidRPr="00AA1EB5">
        <w:rPr>
          <w:rFonts w:ascii="Times New Roman" w:eastAsia="Times New Roman" w:hAnsi="Times New Roman" w:cs="Times New Roman"/>
          <w:sz w:val="23"/>
          <w:szCs w:val="23"/>
          <w:lang w:eastAsia="hr-HR"/>
        </w:rPr>
        <w:t xml:space="preserve"> </w:t>
      </w:r>
      <w:r w:rsidR="007A3A35">
        <w:rPr>
          <w:rFonts w:ascii="Times New Roman" w:eastAsia="Times New Roman" w:hAnsi="Times New Roman" w:cs="Times New Roman"/>
          <w:sz w:val="23"/>
          <w:szCs w:val="23"/>
          <w:lang w:eastAsia="hr-HR"/>
        </w:rPr>
        <w:t>veljače</w:t>
      </w:r>
      <w:r w:rsidR="00D26E01" w:rsidRPr="00AA1EB5">
        <w:rPr>
          <w:rFonts w:ascii="Times New Roman" w:eastAsia="Times New Roman" w:hAnsi="Times New Roman" w:cs="Times New Roman"/>
          <w:sz w:val="23"/>
          <w:szCs w:val="23"/>
          <w:lang w:eastAsia="hr-HR"/>
        </w:rPr>
        <w:t xml:space="preserve"> 202</w:t>
      </w:r>
      <w:r w:rsidR="007A3A35">
        <w:rPr>
          <w:rFonts w:ascii="Times New Roman" w:eastAsia="Times New Roman" w:hAnsi="Times New Roman" w:cs="Times New Roman"/>
          <w:sz w:val="23"/>
          <w:szCs w:val="23"/>
          <w:lang w:eastAsia="hr-HR"/>
        </w:rPr>
        <w:t>4</w:t>
      </w:r>
      <w:r w:rsidR="00D26E01" w:rsidRPr="00AA1EB5">
        <w:rPr>
          <w:rFonts w:ascii="Times New Roman" w:eastAsia="Times New Roman" w:hAnsi="Times New Roman" w:cs="Times New Roman"/>
          <w:sz w:val="23"/>
          <w:szCs w:val="23"/>
          <w:lang w:eastAsia="hr-HR"/>
        </w:rPr>
        <w:t>. godine</w:t>
      </w:r>
      <w:bookmarkStart w:id="0" w:name="_Hlk151968177"/>
      <w:r w:rsidR="00D26E01" w:rsidRPr="00AA1EB5">
        <w:rPr>
          <w:rFonts w:ascii="Times New Roman" w:eastAsia="Times New Roman" w:hAnsi="Times New Roman" w:cs="Times New Roman"/>
          <w:sz w:val="23"/>
          <w:szCs w:val="23"/>
          <w:lang w:eastAsia="hr-HR"/>
        </w:rPr>
        <w:t xml:space="preserve">. </w:t>
      </w:r>
      <w:bookmarkEnd w:id="0"/>
      <w:r w:rsidR="002B3F43" w:rsidRPr="00AA1EB5">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w:t>
      </w:r>
      <w:r w:rsidR="002B3F43" w:rsidRPr="00DE4908">
        <w:rPr>
          <w:rFonts w:ascii="Times New Roman" w:eastAsia="Times New Roman" w:hAnsi="Times New Roman" w:cs="Times New Roman"/>
          <w:sz w:val="23"/>
          <w:szCs w:val="23"/>
          <w:lang w:eastAsia="hr-HR"/>
        </w:rPr>
        <w:t>, a ako je prijava</w:t>
      </w:r>
      <w:r w:rsidR="00523995" w:rsidRPr="00DE4908">
        <w:rPr>
          <w:rFonts w:ascii="Times New Roman" w:eastAsia="Times New Roman" w:hAnsi="Times New Roman" w:cs="Times New Roman"/>
          <w:sz w:val="23"/>
          <w:szCs w:val="23"/>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14:paraId="40E932FA" w14:textId="77777777" w:rsidR="004C3F1F" w:rsidRPr="00DE4908" w:rsidRDefault="004C3F1F" w:rsidP="00583B3D">
      <w:pPr>
        <w:spacing w:after="0" w:line="240" w:lineRule="auto"/>
        <w:jc w:val="both"/>
        <w:rPr>
          <w:rFonts w:ascii="Times New Roman" w:eastAsia="Times New Roman" w:hAnsi="Times New Roman" w:cs="Times New Roman"/>
          <w:sz w:val="23"/>
          <w:szCs w:val="23"/>
          <w:lang w:eastAsia="hr-HR"/>
        </w:rPr>
      </w:pPr>
    </w:p>
    <w:p w14:paraId="67F3CE6D" w14:textId="51DDCD72" w:rsidR="003644E9" w:rsidRPr="00DE4908" w:rsidRDefault="00F93412" w:rsidP="003644E9">
      <w:pPr>
        <w:spacing w:after="0" w:line="240" w:lineRule="auto"/>
        <w:jc w:val="both"/>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 xml:space="preserve">I. </w:t>
      </w:r>
      <w:r w:rsidR="003644E9" w:rsidRPr="00DE4908">
        <w:rPr>
          <w:rFonts w:ascii="Times New Roman" w:eastAsia="Times New Roman" w:hAnsi="Times New Roman" w:cs="Times New Roman"/>
          <w:b/>
          <w:sz w:val="23"/>
          <w:szCs w:val="23"/>
          <w:lang w:eastAsia="hr-HR"/>
        </w:rPr>
        <w:t xml:space="preserve">Opis poslova radnog mjesta </w:t>
      </w:r>
      <w:r w:rsidR="007A3A35">
        <w:rPr>
          <w:rFonts w:ascii="Times New Roman" w:eastAsia="Times New Roman" w:hAnsi="Times New Roman" w:cs="Times New Roman"/>
          <w:b/>
          <w:sz w:val="23"/>
          <w:szCs w:val="23"/>
          <w:lang w:eastAsia="hr-HR"/>
        </w:rPr>
        <w:t>viši referent</w:t>
      </w:r>
      <w:r w:rsidR="003644E9" w:rsidRPr="00DE4908">
        <w:rPr>
          <w:rFonts w:ascii="Times New Roman" w:eastAsia="Times New Roman" w:hAnsi="Times New Roman" w:cs="Times New Roman"/>
          <w:b/>
          <w:sz w:val="23"/>
          <w:szCs w:val="23"/>
          <w:lang w:eastAsia="hr-HR"/>
        </w:rPr>
        <w:t xml:space="preserve">, </w:t>
      </w:r>
      <w:r w:rsidR="003644E9" w:rsidRPr="00DE4908">
        <w:rPr>
          <w:rFonts w:ascii="Times New Roman" w:eastAsia="Calibri" w:hAnsi="Times New Roman" w:cs="Times New Roman"/>
          <w:b/>
          <w:sz w:val="23"/>
          <w:szCs w:val="23"/>
        </w:rPr>
        <w:t xml:space="preserve">radno mjesto broj </w:t>
      </w:r>
      <w:r w:rsidR="00870D24">
        <w:rPr>
          <w:rFonts w:ascii="Times New Roman" w:eastAsia="Calibri" w:hAnsi="Times New Roman" w:cs="Times New Roman"/>
          <w:b/>
          <w:sz w:val="23"/>
          <w:szCs w:val="23"/>
        </w:rPr>
        <w:t>2</w:t>
      </w:r>
      <w:r w:rsidR="007A3A35">
        <w:rPr>
          <w:rFonts w:ascii="Times New Roman" w:eastAsia="Calibri" w:hAnsi="Times New Roman" w:cs="Times New Roman"/>
          <w:b/>
          <w:sz w:val="23"/>
          <w:szCs w:val="23"/>
        </w:rPr>
        <w:t>44</w:t>
      </w:r>
      <w:r w:rsidR="003644E9" w:rsidRPr="00DE4908">
        <w:rPr>
          <w:rFonts w:ascii="Times New Roman" w:eastAsia="Calibri" w:hAnsi="Times New Roman" w:cs="Times New Roman"/>
          <w:b/>
          <w:sz w:val="23"/>
          <w:szCs w:val="23"/>
        </w:rPr>
        <w:t xml:space="preserve">. </w:t>
      </w:r>
      <w:r w:rsidR="003644E9" w:rsidRPr="00DE4908">
        <w:rPr>
          <w:rFonts w:ascii="Times New Roman" w:eastAsia="Times New Roman" w:hAnsi="Times New Roman" w:cs="Times New Roman"/>
          <w:b/>
          <w:sz w:val="23"/>
          <w:szCs w:val="23"/>
          <w:lang w:eastAsia="hr-HR"/>
        </w:rPr>
        <w:t>prema Pravilniku:</w:t>
      </w:r>
    </w:p>
    <w:p w14:paraId="7799B824" w14:textId="569CAD0F" w:rsidR="007A3A35" w:rsidRPr="007A3A35" w:rsidRDefault="007A3A35" w:rsidP="007A3A3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A3A35">
        <w:rPr>
          <w:rFonts w:ascii="Times New Roman" w:eastAsia="Times New Roman" w:hAnsi="Times New Roman" w:cs="Times New Roman"/>
          <w:sz w:val="24"/>
          <w:szCs w:val="24"/>
          <w:lang w:eastAsia="hr-HR"/>
        </w:rPr>
        <w:t>vodi upravni postupak i rješava u jednostavnim upravnim stvarima iz djelokruga povjerenih poslova državne uprave iz područja ostvarivanja statusnih i drugih prava hrvatskih branitelja iz Domovinskog rata i članova njihovih obitelji</w:t>
      </w:r>
      <w:r>
        <w:rPr>
          <w:rFonts w:ascii="Times New Roman" w:eastAsia="Times New Roman" w:hAnsi="Times New Roman" w:cs="Times New Roman"/>
          <w:sz w:val="24"/>
          <w:szCs w:val="24"/>
          <w:lang w:eastAsia="hr-HR"/>
        </w:rPr>
        <w:t>;</w:t>
      </w:r>
    </w:p>
    <w:p w14:paraId="5F3A2B99" w14:textId="016AECE1" w:rsidR="007A3A35" w:rsidRPr="007A3A35" w:rsidRDefault="007A3A35" w:rsidP="007A3A3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w:t>
      </w:r>
      <w:r w:rsidRPr="007A3A35">
        <w:rPr>
          <w:rFonts w:ascii="Times New Roman" w:eastAsia="Times New Roman" w:hAnsi="Times New Roman" w:cs="Times New Roman"/>
          <w:sz w:val="24"/>
          <w:szCs w:val="24"/>
          <w:lang w:eastAsia="hr-HR"/>
        </w:rPr>
        <w:t>odi upravni postupak i rješava u jednostavnim upravnim</w:t>
      </w:r>
      <w:r>
        <w:rPr>
          <w:rFonts w:ascii="Times New Roman" w:eastAsia="Times New Roman" w:hAnsi="Times New Roman" w:cs="Times New Roman"/>
          <w:sz w:val="24"/>
          <w:szCs w:val="24"/>
          <w:lang w:eastAsia="hr-HR"/>
        </w:rPr>
        <w:t xml:space="preserve"> </w:t>
      </w:r>
      <w:r w:rsidRPr="007A3A35">
        <w:rPr>
          <w:rFonts w:ascii="Times New Roman" w:eastAsia="Times New Roman" w:hAnsi="Times New Roman" w:cs="Times New Roman"/>
          <w:sz w:val="24"/>
          <w:szCs w:val="24"/>
          <w:lang w:eastAsia="hr-HR"/>
        </w:rPr>
        <w:t>stvarima iz područja ostvarivanja statusnih i dru</w:t>
      </w:r>
      <w:r>
        <w:rPr>
          <w:rFonts w:ascii="Times New Roman" w:eastAsia="Times New Roman" w:hAnsi="Times New Roman" w:cs="Times New Roman"/>
          <w:sz w:val="24"/>
          <w:szCs w:val="24"/>
          <w:lang w:eastAsia="hr-HR"/>
        </w:rPr>
        <w:t>gih</w:t>
      </w:r>
      <w:r w:rsidRPr="007A3A35">
        <w:rPr>
          <w:rFonts w:ascii="Times New Roman" w:eastAsia="Times New Roman" w:hAnsi="Times New Roman" w:cs="Times New Roman"/>
          <w:sz w:val="24"/>
          <w:szCs w:val="24"/>
          <w:lang w:eastAsia="hr-HR"/>
        </w:rPr>
        <w:t xml:space="preserve"> prava civilnih stradalnika Domovinskog rata</w:t>
      </w:r>
      <w:r>
        <w:rPr>
          <w:rFonts w:ascii="Times New Roman" w:eastAsia="Times New Roman" w:hAnsi="Times New Roman" w:cs="Times New Roman"/>
          <w:sz w:val="24"/>
          <w:szCs w:val="24"/>
          <w:lang w:eastAsia="hr-HR"/>
        </w:rPr>
        <w:t>;</w:t>
      </w:r>
    </w:p>
    <w:p w14:paraId="55A7636C" w14:textId="790BFF3F" w:rsidR="007A3A35" w:rsidRPr="007A3A35" w:rsidRDefault="007A3A35" w:rsidP="007A3A3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A3A35">
        <w:rPr>
          <w:rFonts w:ascii="Times New Roman" w:eastAsia="Times New Roman" w:hAnsi="Times New Roman" w:cs="Times New Roman"/>
          <w:sz w:val="24"/>
          <w:szCs w:val="24"/>
          <w:lang w:eastAsia="hr-HR"/>
        </w:rPr>
        <w:t>bavlja poslove u svezi pogreba umrlog hrvatskog ratnog vojnog invalida i umrlog hrvatskog branitelja iz Domovinskog rata uz odavanje vojne počasti, te obilježavanja prigodnih datuma</w:t>
      </w:r>
      <w:r>
        <w:rPr>
          <w:rFonts w:ascii="Times New Roman" w:eastAsia="Times New Roman" w:hAnsi="Times New Roman" w:cs="Times New Roman"/>
          <w:sz w:val="24"/>
          <w:szCs w:val="24"/>
          <w:lang w:eastAsia="hr-HR"/>
        </w:rPr>
        <w:t>;</w:t>
      </w:r>
      <w:r w:rsidRPr="007A3A35">
        <w:rPr>
          <w:rFonts w:ascii="Times New Roman" w:eastAsia="Times New Roman" w:hAnsi="Times New Roman" w:cs="Times New Roman"/>
          <w:sz w:val="24"/>
          <w:szCs w:val="24"/>
          <w:lang w:eastAsia="hr-HR"/>
        </w:rPr>
        <w:t xml:space="preserve"> </w:t>
      </w:r>
    </w:p>
    <w:p w14:paraId="119E1415" w14:textId="1A95B4AF" w:rsidR="007A3A35" w:rsidRPr="007A3A35" w:rsidRDefault="007A3A35" w:rsidP="007A3A3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A3A35">
        <w:rPr>
          <w:rFonts w:ascii="Times New Roman" w:eastAsia="Times New Roman" w:hAnsi="Times New Roman" w:cs="Times New Roman"/>
          <w:sz w:val="24"/>
          <w:szCs w:val="24"/>
          <w:lang w:eastAsia="hr-HR"/>
        </w:rPr>
        <w:t>bavlja redovitu provjeru uvjeta za daljnje ostvarivanje prava propisanih zakonom. Vodi i ažurira propisane evidencije korisnika prava</w:t>
      </w:r>
      <w:r>
        <w:rPr>
          <w:rFonts w:ascii="Times New Roman" w:eastAsia="Times New Roman" w:hAnsi="Times New Roman" w:cs="Times New Roman"/>
          <w:sz w:val="24"/>
          <w:szCs w:val="24"/>
          <w:lang w:eastAsia="hr-HR"/>
        </w:rPr>
        <w:t>;</w:t>
      </w:r>
    </w:p>
    <w:p w14:paraId="7875280B" w14:textId="46DEE762" w:rsidR="007A3A35" w:rsidRPr="007A3A35" w:rsidRDefault="007A3A35" w:rsidP="007A3A3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Pr="007A3A35">
        <w:rPr>
          <w:rFonts w:ascii="Times New Roman" w:eastAsia="Times New Roman" w:hAnsi="Times New Roman" w:cs="Times New Roman"/>
          <w:sz w:val="24"/>
          <w:szCs w:val="24"/>
          <w:lang w:eastAsia="hr-HR"/>
        </w:rPr>
        <w:t>zdaje potvrde i uvjerenja iz djelokruga rada te izrađuje izvješća</w:t>
      </w:r>
      <w:r>
        <w:rPr>
          <w:rFonts w:ascii="Times New Roman" w:eastAsia="Times New Roman" w:hAnsi="Times New Roman" w:cs="Times New Roman"/>
          <w:sz w:val="24"/>
          <w:szCs w:val="24"/>
          <w:lang w:eastAsia="hr-HR"/>
        </w:rPr>
        <w:t>;</w:t>
      </w:r>
    </w:p>
    <w:p w14:paraId="418E1399" w14:textId="66BD5DF4" w:rsidR="007A3A35" w:rsidRPr="007A3A35" w:rsidRDefault="007A3A35" w:rsidP="007A3A35">
      <w:pPr>
        <w:spacing w:after="0" w:line="240" w:lineRule="auto"/>
        <w:jc w:val="both"/>
        <w:rPr>
          <w:rFonts w:ascii="Times New Roman" w:eastAsia="Times New Roman" w:hAnsi="Times New Roman" w:cs="Times New Roman"/>
          <w:sz w:val="24"/>
          <w:szCs w:val="24"/>
          <w:lang w:eastAsia="hr-HR"/>
        </w:rPr>
      </w:pPr>
      <w:r w:rsidRPr="007A3A35">
        <w:rPr>
          <w:rFonts w:ascii="Times New Roman" w:eastAsia="Times New Roman" w:hAnsi="Times New Roman" w:cs="Times New Roman"/>
          <w:sz w:val="24"/>
          <w:szCs w:val="24"/>
          <w:lang w:eastAsia="hr-HR"/>
        </w:rPr>
        <w:t>- vodi i ažurira propisane evidencije korisnika prava i iz djelokruga rada Odsjeka i</w:t>
      </w:r>
    </w:p>
    <w:p w14:paraId="676AAA21" w14:textId="65700C5E" w:rsidR="0081614A" w:rsidRDefault="007A3A35" w:rsidP="007A3A3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o</w:t>
      </w:r>
      <w:r w:rsidRPr="007A3A35">
        <w:rPr>
          <w:rFonts w:ascii="Times New Roman" w:eastAsia="Times New Roman" w:hAnsi="Times New Roman" w:cs="Times New Roman"/>
          <w:sz w:val="24"/>
          <w:szCs w:val="24"/>
          <w:lang w:eastAsia="hr-HR"/>
        </w:rPr>
        <w:t>bavlja i druge poslove koji mu se povjere.</w:t>
      </w:r>
    </w:p>
    <w:p w14:paraId="1697573B" w14:textId="77777777" w:rsidR="007A3A35" w:rsidRDefault="007A3A35" w:rsidP="007A3A35">
      <w:pPr>
        <w:spacing w:after="0" w:line="240" w:lineRule="auto"/>
        <w:jc w:val="both"/>
        <w:rPr>
          <w:rFonts w:ascii="Times New Roman" w:eastAsia="Times New Roman" w:hAnsi="Times New Roman" w:cs="Times New Roman"/>
          <w:color w:val="000000"/>
          <w:sz w:val="23"/>
          <w:szCs w:val="23"/>
          <w:lang w:eastAsia="hr-HR"/>
        </w:rPr>
      </w:pPr>
    </w:p>
    <w:p w14:paraId="159C76DD" w14:textId="2D27B580" w:rsidR="00F93412" w:rsidRPr="00DE4908" w:rsidRDefault="00F93412" w:rsidP="0081614A">
      <w:pPr>
        <w:shd w:val="clear" w:color="auto" w:fill="FFFFFF"/>
        <w:spacing w:after="0" w:line="240" w:lineRule="auto"/>
        <w:jc w:val="both"/>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II. Podaci o plaći:</w:t>
      </w:r>
    </w:p>
    <w:p w14:paraId="2E88B83B" w14:textId="56A44B6C" w:rsidR="00A127F7" w:rsidRPr="00DE4908" w:rsidRDefault="00A127F7" w:rsidP="00B11FD6">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w:t>
      </w:r>
      <w:r w:rsidR="00704F3C" w:rsidRPr="00DE4908">
        <w:rPr>
          <w:rFonts w:ascii="Times New Roman" w:eastAsia="Times New Roman" w:hAnsi="Times New Roman" w:cs="Times New Roman"/>
          <w:sz w:val="23"/>
          <w:szCs w:val="23"/>
          <w:lang w:eastAsia="hr-HR"/>
        </w:rPr>
        <w:t>,</w:t>
      </w:r>
      <w:r w:rsidRPr="00DE4908">
        <w:rPr>
          <w:rFonts w:ascii="Times New Roman" w:eastAsia="Times New Roman" w:hAnsi="Times New Roman" w:cs="Times New Roman"/>
          <w:sz w:val="23"/>
          <w:szCs w:val="23"/>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w:t>
      </w:r>
      <w:r w:rsidR="002C1BB0" w:rsidRPr="00DE4908">
        <w:rPr>
          <w:rFonts w:ascii="Times New Roman" w:eastAsia="Times New Roman" w:hAnsi="Times New Roman" w:cs="Times New Roman"/>
          <w:sz w:val="23"/>
          <w:szCs w:val="23"/>
          <w:lang w:eastAsia="hr-HR"/>
        </w:rPr>
        <w:t>%</w:t>
      </w:r>
      <w:r w:rsidRPr="00DE4908">
        <w:rPr>
          <w:rFonts w:ascii="Times New Roman" w:eastAsia="Times New Roman" w:hAnsi="Times New Roman" w:cs="Times New Roman"/>
          <w:sz w:val="23"/>
          <w:szCs w:val="23"/>
          <w:lang w:eastAsia="hr-HR"/>
        </w:rPr>
        <w:t xml:space="preserve"> za svaku navršenu godinu radnog staža.</w:t>
      </w:r>
    </w:p>
    <w:p w14:paraId="4E106EE6" w14:textId="77777777" w:rsidR="00BE719B" w:rsidRPr="00DE4908" w:rsidRDefault="00BE719B" w:rsidP="00BE719B">
      <w:pPr>
        <w:spacing w:after="0" w:line="240" w:lineRule="auto"/>
        <w:jc w:val="both"/>
        <w:rPr>
          <w:rFonts w:ascii="Times New Roman" w:eastAsia="Times New Roman" w:hAnsi="Times New Roman" w:cs="Times New Roman"/>
          <w:color w:val="FF0000"/>
          <w:sz w:val="23"/>
          <w:szCs w:val="23"/>
          <w:lang w:eastAsia="hr-HR"/>
        </w:rPr>
      </w:pPr>
    </w:p>
    <w:p w14:paraId="677B419F" w14:textId="7E523F53" w:rsidR="00BE719B" w:rsidRPr="00DE4908" w:rsidRDefault="00BE719B" w:rsidP="00BE719B">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1. Koeficijent složenosti poslova radnog mjesta </w:t>
      </w:r>
      <w:r w:rsidR="007A3A35">
        <w:rPr>
          <w:rFonts w:ascii="Times New Roman" w:eastAsia="Times New Roman" w:hAnsi="Times New Roman" w:cs="Times New Roman"/>
          <w:sz w:val="23"/>
          <w:szCs w:val="23"/>
          <w:lang w:eastAsia="hr-HR"/>
        </w:rPr>
        <w:t>viši referent</w:t>
      </w:r>
      <w:r w:rsidRPr="00DE4908">
        <w:rPr>
          <w:rFonts w:ascii="Times New Roman" w:eastAsia="Times New Roman" w:hAnsi="Times New Roman" w:cs="Times New Roman"/>
          <w:sz w:val="23"/>
          <w:szCs w:val="23"/>
          <w:lang w:eastAsia="hr-HR"/>
        </w:rPr>
        <w:t xml:space="preserve"> je </w:t>
      </w:r>
      <w:r w:rsidR="0081614A">
        <w:rPr>
          <w:rFonts w:ascii="Times New Roman" w:eastAsia="Times New Roman" w:hAnsi="Times New Roman" w:cs="Times New Roman"/>
          <w:sz w:val="23"/>
          <w:szCs w:val="23"/>
          <w:lang w:eastAsia="hr-HR"/>
        </w:rPr>
        <w:t>1</w:t>
      </w:r>
      <w:r w:rsidRPr="00DE4908">
        <w:rPr>
          <w:rFonts w:ascii="Times New Roman" w:eastAsia="Times New Roman" w:hAnsi="Times New Roman" w:cs="Times New Roman"/>
          <w:sz w:val="23"/>
          <w:szCs w:val="23"/>
          <w:lang w:eastAsia="hr-HR"/>
        </w:rPr>
        <w:t>,</w:t>
      </w:r>
      <w:r w:rsidR="007A3A35">
        <w:rPr>
          <w:rFonts w:ascii="Times New Roman" w:eastAsia="Times New Roman" w:hAnsi="Times New Roman" w:cs="Times New Roman"/>
          <w:sz w:val="23"/>
          <w:szCs w:val="23"/>
          <w:lang w:eastAsia="hr-HR"/>
        </w:rPr>
        <w:t>93</w:t>
      </w:r>
      <w:r w:rsidRPr="00DE4908">
        <w:rPr>
          <w:rFonts w:ascii="Times New Roman" w:eastAsia="Times New Roman" w:hAnsi="Times New Roman" w:cs="Times New Roman"/>
          <w:sz w:val="23"/>
          <w:szCs w:val="23"/>
          <w:lang w:eastAsia="hr-HR"/>
        </w:rPr>
        <w:t xml:space="preserve"> utvrđen temeljem točke III. Odluke o koeficijentima za obračun plaća službenika i namještenika Zadarske županije utvrđenog pod rednim brojem </w:t>
      </w:r>
      <w:r w:rsidR="0081614A">
        <w:rPr>
          <w:rFonts w:ascii="Times New Roman" w:eastAsia="Times New Roman" w:hAnsi="Times New Roman" w:cs="Times New Roman"/>
          <w:sz w:val="23"/>
          <w:szCs w:val="23"/>
          <w:lang w:eastAsia="hr-HR"/>
        </w:rPr>
        <w:t>1</w:t>
      </w:r>
      <w:r w:rsidR="007A3A35">
        <w:rPr>
          <w:rFonts w:ascii="Times New Roman" w:eastAsia="Times New Roman" w:hAnsi="Times New Roman" w:cs="Times New Roman"/>
          <w:sz w:val="23"/>
          <w:szCs w:val="23"/>
          <w:lang w:eastAsia="hr-HR"/>
        </w:rPr>
        <w:t>3</w:t>
      </w:r>
      <w:r w:rsidRPr="00DE4908">
        <w:rPr>
          <w:rFonts w:ascii="Times New Roman" w:eastAsia="Times New Roman" w:hAnsi="Times New Roman" w:cs="Times New Roman"/>
          <w:sz w:val="23"/>
          <w:szCs w:val="23"/>
          <w:lang w:eastAsia="hr-HR"/>
        </w:rPr>
        <w:t xml:space="preserve">., za radna mjesta </w:t>
      </w:r>
      <w:r w:rsidR="007A3A35">
        <w:rPr>
          <w:rFonts w:ascii="Times New Roman" w:eastAsia="Times New Roman" w:hAnsi="Times New Roman" w:cs="Times New Roman"/>
          <w:sz w:val="23"/>
          <w:szCs w:val="23"/>
          <w:lang w:eastAsia="hr-HR"/>
        </w:rPr>
        <w:t>9</w:t>
      </w:r>
      <w:r w:rsidRPr="00DE4908">
        <w:rPr>
          <w:rFonts w:ascii="Times New Roman" w:eastAsia="Times New Roman" w:hAnsi="Times New Roman" w:cs="Times New Roman"/>
          <w:sz w:val="23"/>
          <w:szCs w:val="23"/>
          <w:lang w:eastAsia="hr-HR"/>
        </w:rPr>
        <w:t xml:space="preserve">. klasifikacijskog ranga („Službeni glasnik Zadarske županije“ broj </w:t>
      </w:r>
      <w:r w:rsidR="00087426" w:rsidRPr="00DE4908">
        <w:rPr>
          <w:rFonts w:ascii="Times New Roman" w:eastAsia="Times New Roman" w:hAnsi="Times New Roman" w:cs="Times New Roman"/>
          <w:sz w:val="23"/>
          <w:szCs w:val="23"/>
          <w:lang w:eastAsia="hr-HR"/>
        </w:rPr>
        <w:t>6</w:t>
      </w:r>
      <w:r w:rsidRPr="00DE4908">
        <w:rPr>
          <w:rFonts w:ascii="Times New Roman" w:eastAsia="Times New Roman" w:hAnsi="Times New Roman" w:cs="Times New Roman"/>
          <w:sz w:val="23"/>
          <w:szCs w:val="23"/>
          <w:lang w:eastAsia="hr-HR"/>
        </w:rPr>
        <w:t>/</w:t>
      </w:r>
      <w:r w:rsidR="00087426" w:rsidRPr="00DE4908">
        <w:rPr>
          <w:rFonts w:ascii="Times New Roman" w:eastAsia="Times New Roman" w:hAnsi="Times New Roman" w:cs="Times New Roman"/>
          <w:sz w:val="23"/>
          <w:szCs w:val="23"/>
          <w:lang w:eastAsia="hr-HR"/>
        </w:rPr>
        <w:t>22</w:t>
      </w:r>
      <w:r w:rsidRPr="00DE4908">
        <w:rPr>
          <w:rFonts w:ascii="Times New Roman" w:eastAsia="Times New Roman" w:hAnsi="Times New Roman" w:cs="Times New Roman"/>
          <w:sz w:val="23"/>
          <w:szCs w:val="23"/>
          <w:lang w:eastAsia="hr-HR"/>
        </w:rPr>
        <w:t xml:space="preserve">). </w:t>
      </w:r>
    </w:p>
    <w:p w14:paraId="7E916951" w14:textId="77777777" w:rsidR="00BE719B" w:rsidRPr="00DE4908" w:rsidRDefault="00BE719B" w:rsidP="00BE719B">
      <w:pPr>
        <w:spacing w:after="0" w:line="240" w:lineRule="auto"/>
        <w:jc w:val="both"/>
        <w:rPr>
          <w:rFonts w:ascii="Times New Roman" w:eastAsia="Times New Roman" w:hAnsi="Times New Roman" w:cs="Times New Roman"/>
          <w:sz w:val="23"/>
          <w:szCs w:val="23"/>
          <w:lang w:eastAsia="hr-HR"/>
        </w:rPr>
      </w:pPr>
    </w:p>
    <w:p w14:paraId="2120B9AD" w14:textId="11D94B65" w:rsidR="00087426" w:rsidRPr="00DE4908" w:rsidRDefault="00087426" w:rsidP="00087426">
      <w:pPr>
        <w:pStyle w:val="Bezproreda"/>
        <w:jc w:val="both"/>
        <w:rPr>
          <w:sz w:val="23"/>
          <w:szCs w:val="23"/>
        </w:rPr>
      </w:pPr>
      <w:r w:rsidRPr="00DE4908">
        <w:rPr>
          <w:sz w:val="23"/>
          <w:szCs w:val="23"/>
        </w:rPr>
        <w:t>Osnovica za obračun plaće utvrđena je člankom 44. stavak 1. Kolektivnog ugovora za službenike i namještenike upravnih tijela Zadarske županije („Službeni glasnik Zadarske županije“ broj 35/21</w:t>
      </w:r>
      <w:r w:rsidR="0081614A">
        <w:rPr>
          <w:sz w:val="23"/>
          <w:szCs w:val="23"/>
        </w:rPr>
        <w:t>, 11/23</w:t>
      </w:r>
      <w:r w:rsidRPr="00DE4908">
        <w:rPr>
          <w:sz w:val="23"/>
          <w:szCs w:val="23"/>
        </w:rPr>
        <w:t xml:space="preserve">) i iznosi </w:t>
      </w:r>
      <w:r w:rsidR="0081614A">
        <w:rPr>
          <w:sz w:val="23"/>
          <w:szCs w:val="23"/>
        </w:rPr>
        <w:t>58</w:t>
      </w:r>
      <w:r w:rsidRPr="00DE4908">
        <w:rPr>
          <w:sz w:val="23"/>
          <w:szCs w:val="23"/>
        </w:rPr>
        <w:t xml:space="preserve">0,00 </w:t>
      </w:r>
      <w:r w:rsidR="0081614A">
        <w:rPr>
          <w:sz w:val="23"/>
          <w:szCs w:val="23"/>
        </w:rPr>
        <w:t>eura</w:t>
      </w:r>
      <w:r w:rsidRPr="00DE4908">
        <w:rPr>
          <w:sz w:val="23"/>
          <w:szCs w:val="23"/>
        </w:rPr>
        <w:t xml:space="preserve"> u bruto iznosu.</w:t>
      </w:r>
    </w:p>
    <w:p w14:paraId="3FFBC496" w14:textId="77777777" w:rsidR="007171AE" w:rsidRPr="00DE4908" w:rsidRDefault="007171AE" w:rsidP="007171AE">
      <w:pPr>
        <w:spacing w:after="0" w:line="240" w:lineRule="auto"/>
        <w:jc w:val="both"/>
        <w:rPr>
          <w:rFonts w:ascii="Times New Roman" w:eastAsia="Times New Roman" w:hAnsi="Times New Roman" w:cs="Times New Roman"/>
          <w:sz w:val="23"/>
          <w:szCs w:val="23"/>
          <w:lang w:eastAsia="hr-HR"/>
        </w:rPr>
      </w:pPr>
    </w:p>
    <w:p w14:paraId="38B18842" w14:textId="77777777" w:rsidR="00F93412" w:rsidRPr="00DE4908"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III. Način obavljanja prethodne provjere znanja i sposobnosti kandidata:</w:t>
      </w:r>
    </w:p>
    <w:p w14:paraId="0DC516AF" w14:textId="384D8336" w:rsidR="003322D7" w:rsidRPr="00DE4908" w:rsidRDefault="00A127F7" w:rsidP="00583B3D">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Prethodn</w:t>
      </w:r>
      <w:r w:rsidR="008A1297" w:rsidRPr="00DE4908">
        <w:rPr>
          <w:rFonts w:ascii="Times New Roman" w:eastAsia="Times New Roman" w:hAnsi="Times New Roman" w:cs="Times New Roman"/>
          <w:sz w:val="23"/>
          <w:szCs w:val="23"/>
          <w:lang w:eastAsia="hr-HR"/>
        </w:rPr>
        <w:t>a</w:t>
      </w:r>
      <w:r w:rsidRPr="00DE4908">
        <w:rPr>
          <w:rFonts w:ascii="Times New Roman" w:eastAsia="Times New Roman" w:hAnsi="Times New Roman" w:cs="Times New Roman"/>
          <w:sz w:val="23"/>
          <w:szCs w:val="23"/>
          <w:lang w:eastAsia="hr-HR"/>
        </w:rPr>
        <w:t xml:space="preserve"> provjer</w:t>
      </w:r>
      <w:r w:rsidR="008A1297" w:rsidRPr="00DE4908">
        <w:rPr>
          <w:rFonts w:ascii="Times New Roman" w:eastAsia="Times New Roman" w:hAnsi="Times New Roman" w:cs="Times New Roman"/>
          <w:sz w:val="23"/>
          <w:szCs w:val="23"/>
          <w:lang w:eastAsia="hr-HR"/>
        </w:rPr>
        <w:t>a</w:t>
      </w:r>
      <w:r w:rsidRPr="00DE4908">
        <w:rPr>
          <w:rFonts w:ascii="Times New Roman" w:eastAsia="Times New Roman" w:hAnsi="Times New Roman" w:cs="Times New Roman"/>
          <w:sz w:val="23"/>
          <w:szCs w:val="23"/>
          <w:lang w:eastAsia="hr-HR"/>
        </w:rPr>
        <w:t xml:space="preserve"> znanja i sposobnosti</w:t>
      </w:r>
      <w:r w:rsidR="008A1297" w:rsidRPr="00DE4908">
        <w:rPr>
          <w:rFonts w:ascii="Times New Roman" w:eastAsia="Times New Roman" w:hAnsi="Times New Roman" w:cs="Times New Roman"/>
          <w:sz w:val="23"/>
          <w:szCs w:val="23"/>
          <w:lang w:eastAsia="hr-HR"/>
        </w:rPr>
        <w:t xml:space="preserve"> </w:t>
      </w:r>
      <w:r w:rsidRPr="00DE4908">
        <w:rPr>
          <w:rFonts w:ascii="Times New Roman" w:eastAsia="Times New Roman" w:hAnsi="Times New Roman" w:cs="Times New Roman"/>
          <w:sz w:val="23"/>
          <w:szCs w:val="23"/>
          <w:lang w:eastAsia="hr-HR"/>
        </w:rPr>
        <w:t>kandidata</w:t>
      </w:r>
      <w:r w:rsidR="008A1297" w:rsidRPr="00DE4908">
        <w:rPr>
          <w:rFonts w:ascii="Times New Roman" w:eastAsia="Times New Roman" w:hAnsi="Times New Roman" w:cs="Times New Roman"/>
          <w:sz w:val="23"/>
          <w:szCs w:val="23"/>
          <w:lang w:eastAsia="hr-HR"/>
        </w:rPr>
        <w:t xml:space="preserve"> temelji se na članku 22. Zakona, a </w:t>
      </w:r>
      <w:r w:rsidRPr="00DE4908">
        <w:rPr>
          <w:rFonts w:ascii="Times New Roman" w:eastAsia="Times New Roman" w:hAnsi="Times New Roman" w:cs="Times New Roman"/>
          <w:sz w:val="23"/>
          <w:szCs w:val="23"/>
          <w:lang w:eastAsia="hr-HR"/>
        </w:rPr>
        <w:t>provodi</w:t>
      </w:r>
      <w:r w:rsidR="008A1297" w:rsidRPr="00DE4908">
        <w:rPr>
          <w:rFonts w:ascii="Times New Roman" w:eastAsia="Times New Roman" w:hAnsi="Times New Roman" w:cs="Times New Roman"/>
          <w:sz w:val="23"/>
          <w:szCs w:val="23"/>
          <w:lang w:eastAsia="hr-HR"/>
        </w:rPr>
        <w:t xml:space="preserve"> je</w:t>
      </w:r>
      <w:r w:rsidRPr="00DE4908">
        <w:rPr>
          <w:rFonts w:ascii="Times New Roman" w:eastAsia="Times New Roman" w:hAnsi="Times New Roman" w:cs="Times New Roman"/>
          <w:sz w:val="23"/>
          <w:szCs w:val="23"/>
          <w:lang w:eastAsia="hr-HR"/>
        </w:rPr>
        <w:t xml:space="preserve"> tročlano Povjerenstvo za provedbu </w:t>
      </w:r>
      <w:r w:rsidR="00324C6C" w:rsidRPr="00DE4908">
        <w:rPr>
          <w:rFonts w:ascii="Times New Roman" w:eastAsia="Times New Roman" w:hAnsi="Times New Roman" w:cs="Times New Roman"/>
          <w:sz w:val="23"/>
          <w:szCs w:val="23"/>
          <w:lang w:eastAsia="hr-HR"/>
        </w:rPr>
        <w:t>javnog natječaja</w:t>
      </w:r>
      <w:r w:rsidRPr="00DE4908">
        <w:rPr>
          <w:rFonts w:ascii="Times New Roman" w:eastAsia="Times New Roman" w:hAnsi="Times New Roman" w:cs="Times New Roman"/>
          <w:sz w:val="23"/>
          <w:szCs w:val="23"/>
          <w:lang w:eastAsia="hr-HR"/>
        </w:rPr>
        <w:t xml:space="preserve"> imenovano od strane pročelni</w:t>
      </w:r>
      <w:r w:rsidR="0081614A">
        <w:rPr>
          <w:rFonts w:ascii="Times New Roman" w:eastAsia="Times New Roman" w:hAnsi="Times New Roman" w:cs="Times New Roman"/>
          <w:sz w:val="23"/>
          <w:szCs w:val="23"/>
          <w:lang w:eastAsia="hr-HR"/>
        </w:rPr>
        <w:t>ka</w:t>
      </w:r>
      <w:r w:rsidRPr="00DE4908">
        <w:rPr>
          <w:rFonts w:ascii="Times New Roman" w:eastAsia="Times New Roman" w:hAnsi="Times New Roman" w:cs="Times New Roman"/>
          <w:sz w:val="23"/>
          <w:szCs w:val="23"/>
          <w:lang w:eastAsia="hr-HR"/>
        </w:rPr>
        <w:t xml:space="preserve"> Upravnog odjela za </w:t>
      </w:r>
      <w:r w:rsidR="0081614A">
        <w:rPr>
          <w:rFonts w:ascii="Times New Roman" w:eastAsia="Times New Roman" w:hAnsi="Times New Roman" w:cs="Times New Roman"/>
          <w:sz w:val="23"/>
          <w:szCs w:val="23"/>
          <w:lang w:eastAsia="hr-HR"/>
        </w:rPr>
        <w:t>opću upravu</w:t>
      </w:r>
      <w:r w:rsidR="00F93412" w:rsidRPr="00DE4908">
        <w:rPr>
          <w:rFonts w:ascii="Times New Roman" w:eastAsia="Times New Roman" w:hAnsi="Times New Roman" w:cs="Times New Roman"/>
          <w:sz w:val="23"/>
          <w:szCs w:val="23"/>
          <w:lang w:eastAsia="hr-HR"/>
        </w:rPr>
        <w:t>.</w:t>
      </w:r>
    </w:p>
    <w:p w14:paraId="4C5F0976" w14:textId="77777777" w:rsidR="00AD7FEF" w:rsidRPr="00DE4908" w:rsidRDefault="00AD7FEF" w:rsidP="00583B3D">
      <w:pPr>
        <w:spacing w:after="0" w:line="240" w:lineRule="auto"/>
        <w:jc w:val="both"/>
        <w:rPr>
          <w:rFonts w:ascii="Times New Roman" w:eastAsia="Times New Roman" w:hAnsi="Times New Roman" w:cs="Times New Roman"/>
          <w:sz w:val="23"/>
          <w:szCs w:val="23"/>
          <w:lang w:eastAsia="hr-HR"/>
        </w:rPr>
      </w:pPr>
    </w:p>
    <w:p w14:paraId="7AE9FD0E" w14:textId="4236D390" w:rsidR="008A1297" w:rsidRPr="00DE4908" w:rsidRDefault="008A1297" w:rsidP="00583B3D">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DE4908">
        <w:rPr>
          <w:rFonts w:ascii="Times New Roman" w:eastAsia="Times New Roman" w:hAnsi="Times New Roman" w:cs="Times New Roman"/>
          <w:sz w:val="23"/>
          <w:szCs w:val="23"/>
          <w:lang w:eastAsia="hr-HR"/>
        </w:rPr>
        <w:t>javnog natječaja</w:t>
      </w:r>
      <w:r w:rsidRPr="00DE4908">
        <w:rPr>
          <w:rFonts w:ascii="Times New Roman" w:eastAsia="Times New Roman" w:hAnsi="Times New Roman" w:cs="Times New Roman"/>
          <w:sz w:val="23"/>
          <w:szCs w:val="23"/>
          <w:lang w:eastAsia="hr-HR"/>
        </w:rPr>
        <w:t xml:space="preserve">, a poziv </w:t>
      </w:r>
      <w:r w:rsidR="00ED25AB" w:rsidRPr="00DE4908">
        <w:rPr>
          <w:rFonts w:ascii="Times New Roman" w:eastAsia="Times New Roman" w:hAnsi="Times New Roman" w:cs="Times New Roman"/>
          <w:sz w:val="23"/>
          <w:szCs w:val="23"/>
          <w:lang w:eastAsia="hr-HR"/>
        </w:rPr>
        <w:t xml:space="preserve">na prethodnu provjeru znanja i sposobnosti </w:t>
      </w:r>
      <w:r w:rsidR="006A54C9" w:rsidRPr="00DE4908">
        <w:rPr>
          <w:rFonts w:ascii="Times New Roman" w:eastAsia="Times New Roman" w:hAnsi="Times New Roman" w:cs="Times New Roman"/>
          <w:sz w:val="23"/>
          <w:szCs w:val="23"/>
          <w:lang w:eastAsia="hr-HR"/>
        </w:rPr>
        <w:t>biti</w:t>
      </w:r>
      <w:r w:rsidR="00ED25AB" w:rsidRPr="00DE4908">
        <w:rPr>
          <w:rFonts w:ascii="Times New Roman" w:eastAsia="Times New Roman" w:hAnsi="Times New Roman" w:cs="Times New Roman"/>
          <w:sz w:val="23"/>
          <w:szCs w:val="23"/>
          <w:lang w:eastAsia="hr-HR"/>
        </w:rPr>
        <w:t xml:space="preserve"> će</w:t>
      </w:r>
      <w:r w:rsidRPr="00DE4908">
        <w:rPr>
          <w:rFonts w:ascii="Times New Roman" w:eastAsia="Times New Roman" w:hAnsi="Times New Roman" w:cs="Times New Roman"/>
          <w:sz w:val="23"/>
          <w:szCs w:val="23"/>
          <w:lang w:eastAsia="hr-HR"/>
        </w:rPr>
        <w:t xml:space="preserve"> objavljen na mrežnoj stranici Zadarske županij</w:t>
      </w:r>
      <w:r w:rsidR="007C287E" w:rsidRPr="00DE4908">
        <w:rPr>
          <w:rFonts w:ascii="Times New Roman" w:eastAsia="Times New Roman" w:hAnsi="Times New Roman" w:cs="Times New Roman"/>
          <w:sz w:val="23"/>
          <w:szCs w:val="23"/>
          <w:lang w:eastAsia="hr-HR"/>
        </w:rPr>
        <w:t>e</w:t>
      </w:r>
      <w:r w:rsidRPr="00DE4908">
        <w:rPr>
          <w:rFonts w:ascii="Times New Roman" w:eastAsia="Times New Roman" w:hAnsi="Times New Roman" w:cs="Times New Roman"/>
          <w:sz w:val="23"/>
          <w:szCs w:val="23"/>
          <w:lang w:eastAsia="hr-HR"/>
        </w:rPr>
        <w:t xml:space="preserve"> </w:t>
      </w:r>
      <w:hyperlink r:id="rId7" w:history="1">
        <w:r w:rsidR="007171AE" w:rsidRPr="00DE4908">
          <w:rPr>
            <w:rFonts w:ascii="Times New Roman" w:eastAsia="Times New Roman" w:hAnsi="Times New Roman" w:cs="Times New Roman"/>
            <w:sz w:val="23"/>
            <w:szCs w:val="23"/>
            <w:u w:val="single"/>
            <w:lang w:eastAsia="hr-HR"/>
          </w:rPr>
          <w:t>www.zadarska-zupanija.hr</w:t>
        </w:r>
      </w:hyperlink>
      <w:r w:rsidRPr="00DE4908">
        <w:rPr>
          <w:rFonts w:ascii="Times New Roman" w:eastAsia="Times New Roman" w:hAnsi="Times New Roman" w:cs="Times New Roman"/>
          <w:sz w:val="23"/>
          <w:szCs w:val="23"/>
          <w:u w:val="single"/>
          <w:lang w:eastAsia="hr-HR"/>
        </w:rPr>
        <w:t xml:space="preserve"> </w:t>
      </w:r>
      <w:r w:rsidR="0062589B" w:rsidRPr="00DE4908">
        <w:rPr>
          <w:rFonts w:ascii="Times New Roman" w:eastAsia="Times New Roman" w:hAnsi="Times New Roman" w:cs="Times New Roman"/>
          <w:sz w:val="23"/>
          <w:szCs w:val="23"/>
          <w:u w:val="single"/>
          <w:lang w:eastAsia="hr-HR"/>
        </w:rPr>
        <w:t>,</w:t>
      </w:r>
      <w:r w:rsidR="0062589B" w:rsidRPr="00DE4908">
        <w:rPr>
          <w:rFonts w:ascii="Times New Roman" w:eastAsia="Times New Roman" w:hAnsi="Times New Roman" w:cs="Times New Roman"/>
          <w:sz w:val="23"/>
          <w:szCs w:val="23"/>
          <w:lang w:eastAsia="hr-HR"/>
        </w:rPr>
        <w:t xml:space="preserve">te na oglasnoj ploči Doma Županije, Božidara Petranovića 8, Zadar, </w:t>
      </w:r>
      <w:r w:rsidRPr="00DE4908">
        <w:rPr>
          <w:rFonts w:ascii="Times New Roman" w:eastAsia="Times New Roman" w:hAnsi="Times New Roman" w:cs="Times New Roman"/>
          <w:sz w:val="23"/>
          <w:szCs w:val="23"/>
          <w:lang w:eastAsia="hr-HR"/>
        </w:rPr>
        <w:t>najmanje pet dana prije održavanja provjere.</w:t>
      </w:r>
    </w:p>
    <w:p w14:paraId="7D9DF7B8" w14:textId="77777777" w:rsidR="008A1297" w:rsidRPr="00DE4908" w:rsidRDefault="008A1297" w:rsidP="00685956">
      <w:pPr>
        <w:spacing w:after="0" w:line="240" w:lineRule="auto"/>
        <w:rPr>
          <w:rFonts w:ascii="Times New Roman" w:eastAsia="Times New Roman" w:hAnsi="Times New Roman" w:cs="Times New Roman"/>
          <w:sz w:val="23"/>
          <w:szCs w:val="23"/>
          <w:lang w:eastAsia="hr-HR"/>
        </w:rPr>
      </w:pPr>
    </w:p>
    <w:p w14:paraId="303554F1" w14:textId="77777777" w:rsidR="008A1297" w:rsidRPr="00DE4908" w:rsidRDefault="008A1297" w:rsidP="00583B3D">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Podnositelji nepravodobnih i nepotpunih prijava kao i podnositelji</w:t>
      </w:r>
      <w:r w:rsidR="00946992" w:rsidRPr="00DE4908">
        <w:rPr>
          <w:rFonts w:ascii="Times New Roman" w:eastAsia="Times New Roman" w:hAnsi="Times New Roman" w:cs="Times New Roman"/>
          <w:sz w:val="23"/>
          <w:szCs w:val="23"/>
          <w:lang w:eastAsia="hr-HR"/>
        </w:rPr>
        <w:t xml:space="preserve"> </w:t>
      </w:r>
      <w:r w:rsidRPr="00DE4908">
        <w:rPr>
          <w:rFonts w:ascii="Times New Roman" w:eastAsia="Times New Roman" w:hAnsi="Times New Roman" w:cs="Times New Roman"/>
          <w:sz w:val="23"/>
          <w:szCs w:val="23"/>
          <w:lang w:eastAsia="hr-HR"/>
        </w:rPr>
        <w:t>koj</w:t>
      </w:r>
      <w:r w:rsidR="00946992" w:rsidRPr="00DE4908">
        <w:rPr>
          <w:rFonts w:ascii="Times New Roman" w:eastAsia="Times New Roman" w:hAnsi="Times New Roman" w:cs="Times New Roman"/>
          <w:sz w:val="23"/>
          <w:szCs w:val="23"/>
          <w:lang w:eastAsia="hr-HR"/>
        </w:rPr>
        <w:t>i</w:t>
      </w:r>
      <w:r w:rsidRPr="00DE4908">
        <w:rPr>
          <w:rFonts w:ascii="Times New Roman" w:eastAsia="Times New Roman" w:hAnsi="Times New Roman" w:cs="Times New Roman"/>
          <w:sz w:val="23"/>
          <w:szCs w:val="23"/>
          <w:lang w:eastAsia="hr-HR"/>
        </w:rPr>
        <w:t xml:space="preserve"> ne udovoljavaju propisanim i objavljenim uvjetima </w:t>
      </w:r>
      <w:r w:rsidR="00324C6C" w:rsidRPr="00DE4908">
        <w:rPr>
          <w:rFonts w:ascii="Times New Roman" w:eastAsia="Times New Roman" w:hAnsi="Times New Roman" w:cs="Times New Roman"/>
          <w:sz w:val="23"/>
          <w:szCs w:val="23"/>
          <w:lang w:eastAsia="hr-HR"/>
        </w:rPr>
        <w:t>javnog natječaja</w:t>
      </w:r>
      <w:r w:rsidRPr="00DE4908">
        <w:rPr>
          <w:rFonts w:ascii="Times New Roman" w:eastAsia="Times New Roman" w:hAnsi="Times New Roman" w:cs="Times New Roman"/>
          <w:sz w:val="23"/>
          <w:szCs w:val="23"/>
          <w:lang w:eastAsia="hr-HR"/>
        </w:rPr>
        <w:t xml:space="preserve"> neće se smatrati kandidatima</w:t>
      </w:r>
      <w:r w:rsidR="00ED25AB" w:rsidRPr="00DE4908">
        <w:rPr>
          <w:rFonts w:ascii="Times New Roman" w:eastAsia="Times New Roman" w:hAnsi="Times New Roman" w:cs="Times New Roman"/>
          <w:sz w:val="23"/>
          <w:szCs w:val="23"/>
          <w:lang w:eastAsia="hr-HR"/>
        </w:rPr>
        <w:t xml:space="preserve"> prijavljenim na </w:t>
      </w:r>
      <w:r w:rsidR="00324C6C" w:rsidRPr="00DE4908">
        <w:rPr>
          <w:rFonts w:ascii="Times New Roman" w:eastAsia="Times New Roman" w:hAnsi="Times New Roman" w:cs="Times New Roman"/>
          <w:sz w:val="23"/>
          <w:szCs w:val="23"/>
          <w:lang w:eastAsia="hr-HR"/>
        </w:rPr>
        <w:t>javni natječaj</w:t>
      </w:r>
      <w:r w:rsidRPr="00DE4908">
        <w:rPr>
          <w:rFonts w:ascii="Times New Roman" w:eastAsia="Times New Roman" w:hAnsi="Times New Roman" w:cs="Times New Roman"/>
          <w:sz w:val="23"/>
          <w:szCs w:val="23"/>
          <w:lang w:eastAsia="hr-HR"/>
        </w:rPr>
        <w:t>, te će im biti upućena odgovarajuća pisana obavijest.</w:t>
      </w:r>
    </w:p>
    <w:p w14:paraId="09086836" w14:textId="77777777" w:rsidR="00020291" w:rsidRPr="00DE4908" w:rsidRDefault="00020291" w:rsidP="00020291">
      <w:pPr>
        <w:spacing w:after="0" w:line="240" w:lineRule="auto"/>
        <w:jc w:val="both"/>
        <w:rPr>
          <w:rFonts w:ascii="Times New Roman" w:eastAsia="Times New Roman" w:hAnsi="Times New Roman" w:cs="Times New Roman"/>
          <w:sz w:val="23"/>
          <w:szCs w:val="23"/>
          <w:lang w:eastAsia="hr-HR"/>
        </w:rPr>
      </w:pPr>
    </w:p>
    <w:p w14:paraId="7F26D56D" w14:textId="4860FB71" w:rsidR="00D043D7" w:rsidRPr="00756A47" w:rsidRDefault="004025E9" w:rsidP="00D043D7">
      <w:pPr>
        <w:spacing w:after="0" w:line="240" w:lineRule="auto"/>
        <w:jc w:val="both"/>
        <w:rPr>
          <w:rFonts w:ascii="Times New Roman" w:eastAsia="Times New Roman" w:hAnsi="Times New Roman" w:cs="Times New Roman"/>
          <w:b/>
          <w:sz w:val="23"/>
          <w:szCs w:val="23"/>
          <w:lang w:eastAsia="hr-HR"/>
        </w:rPr>
      </w:pPr>
      <w:bookmarkStart w:id="1" w:name="_Hlk115956831"/>
      <w:r w:rsidRPr="00756A47">
        <w:rPr>
          <w:rFonts w:ascii="Times New Roman" w:eastAsia="Times New Roman" w:hAnsi="Times New Roman" w:cs="Times New Roman"/>
          <w:b/>
          <w:sz w:val="23"/>
          <w:szCs w:val="23"/>
          <w:lang w:eastAsia="hr-HR"/>
        </w:rPr>
        <w:t xml:space="preserve">1. </w:t>
      </w:r>
      <w:r w:rsidR="00ED25AB" w:rsidRPr="00756A47">
        <w:rPr>
          <w:rFonts w:ascii="Times New Roman" w:eastAsia="Times New Roman" w:hAnsi="Times New Roman" w:cs="Times New Roman"/>
          <w:b/>
          <w:sz w:val="23"/>
          <w:szCs w:val="23"/>
          <w:lang w:eastAsia="hr-HR"/>
        </w:rPr>
        <w:t xml:space="preserve">Pravni izvori za pripremanje kandidata za prethodnu provjeru znanja </w:t>
      </w:r>
      <w:r w:rsidR="007A3A35" w:rsidRPr="00756A47">
        <w:rPr>
          <w:rFonts w:ascii="Times New Roman" w:eastAsia="Times New Roman" w:hAnsi="Times New Roman" w:cs="Times New Roman"/>
          <w:b/>
          <w:sz w:val="23"/>
          <w:szCs w:val="23"/>
          <w:lang w:eastAsia="hr-HR"/>
        </w:rPr>
        <w:t>za radno mjesto višeg referenta</w:t>
      </w:r>
      <w:r w:rsidR="00431F0A" w:rsidRPr="00756A47">
        <w:rPr>
          <w:rFonts w:ascii="Times New Roman" w:eastAsia="Times New Roman" w:hAnsi="Times New Roman" w:cs="Times New Roman"/>
          <w:b/>
          <w:sz w:val="23"/>
          <w:szCs w:val="23"/>
          <w:lang w:eastAsia="hr-HR"/>
        </w:rPr>
        <w:t xml:space="preserve"> – vježbenik</w:t>
      </w:r>
      <w:r w:rsidR="0081614A" w:rsidRPr="00756A47">
        <w:rPr>
          <w:rFonts w:ascii="Times New Roman" w:eastAsia="Times New Roman" w:hAnsi="Times New Roman" w:cs="Times New Roman"/>
          <w:b/>
          <w:sz w:val="23"/>
          <w:szCs w:val="23"/>
          <w:lang w:eastAsia="hr-HR"/>
        </w:rPr>
        <w:t>a</w:t>
      </w:r>
      <w:r w:rsidR="00431F0A" w:rsidRPr="00756A47">
        <w:rPr>
          <w:rFonts w:ascii="Times New Roman" w:eastAsia="Times New Roman" w:hAnsi="Times New Roman" w:cs="Times New Roman"/>
          <w:b/>
          <w:sz w:val="23"/>
          <w:szCs w:val="23"/>
          <w:lang w:eastAsia="hr-HR"/>
        </w:rPr>
        <w:t xml:space="preserve">, </w:t>
      </w:r>
      <w:r w:rsidR="006A15A6" w:rsidRPr="00756A47">
        <w:rPr>
          <w:rFonts w:ascii="Times New Roman" w:eastAsia="Times New Roman" w:hAnsi="Times New Roman" w:cs="Times New Roman"/>
          <w:b/>
          <w:sz w:val="23"/>
          <w:szCs w:val="23"/>
          <w:lang w:eastAsia="hr-HR"/>
        </w:rPr>
        <w:t xml:space="preserve">radno mjesto broj </w:t>
      </w:r>
      <w:r w:rsidR="0081614A" w:rsidRPr="00756A47">
        <w:rPr>
          <w:rFonts w:ascii="Times New Roman" w:eastAsia="Times New Roman" w:hAnsi="Times New Roman" w:cs="Times New Roman"/>
          <w:b/>
          <w:sz w:val="23"/>
          <w:szCs w:val="23"/>
          <w:lang w:eastAsia="hr-HR"/>
        </w:rPr>
        <w:t>2</w:t>
      </w:r>
      <w:r w:rsidR="007A3A35" w:rsidRPr="00756A47">
        <w:rPr>
          <w:rFonts w:ascii="Times New Roman" w:eastAsia="Times New Roman" w:hAnsi="Times New Roman" w:cs="Times New Roman"/>
          <w:b/>
          <w:sz w:val="23"/>
          <w:szCs w:val="23"/>
          <w:lang w:eastAsia="hr-HR"/>
        </w:rPr>
        <w:t>44</w:t>
      </w:r>
      <w:r w:rsidR="006A15A6" w:rsidRPr="00756A47">
        <w:rPr>
          <w:rFonts w:ascii="Times New Roman" w:eastAsia="Times New Roman" w:hAnsi="Times New Roman" w:cs="Times New Roman"/>
          <w:b/>
          <w:sz w:val="23"/>
          <w:szCs w:val="23"/>
          <w:lang w:eastAsia="hr-HR"/>
        </w:rPr>
        <w:t>. iz Pravilnika</w:t>
      </w:r>
      <w:r w:rsidR="00AA4B47" w:rsidRPr="00756A47">
        <w:rPr>
          <w:rFonts w:ascii="Times New Roman" w:eastAsia="Times New Roman" w:hAnsi="Times New Roman" w:cs="Times New Roman"/>
          <w:b/>
          <w:sz w:val="23"/>
          <w:szCs w:val="23"/>
          <w:lang w:eastAsia="hr-HR"/>
        </w:rPr>
        <w:t xml:space="preserve"> </w:t>
      </w:r>
      <w:r w:rsidR="00ED25AB" w:rsidRPr="00756A47">
        <w:rPr>
          <w:rFonts w:ascii="Times New Roman" w:eastAsia="Times New Roman" w:hAnsi="Times New Roman" w:cs="Times New Roman"/>
          <w:b/>
          <w:sz w:val="23"/>
          <w:szCs w:val="23"/>
          <w:lang w:eastAsia="hr-HR"/>
        </w:rPr>
        <w:t>su sljedeći: </w:t>
      </w:r>
    </w:p>
    <w:p w14:paraId="0DDE52FA" w14:textId="77777777" w:rsidR="000E2377" w:rsidRPr="00756A47" w:rsidRDefault="000E2377" w:rsidP="00D043D7">
      <w:pPr>
        <w:spacing w:after="0" w:line="240" w:lineRule="auto"/>
        <w:jc w:val="both"/>
        <w:rPr>
          <w:rFonts w:ascii="Times New Roman" w:eastAsia="Times New Roman" w:hAnsi="Times New Roman" w:cs="Times New Roman"/>
          <w:b/>
          <w:sz w:val="23"/>
          <w:szCs w:val="23"/>
          <w:lang w:eastAsia="hr-HR"/>
        </w:rPr>
      </w:pPr>
    </w:p>
    <w:bookmarkEnd w:id="1"/>
    <w:p w14:paraId="31253699" w14:textId="32826423" w:rsidR="00E23183" w:rsidRPr="00756A47" w:rsidRDefault="00E23183" w:rsidP="00E23183">
      <w:pPr>
        <w:shd w:val="clear" w:color="auto" w:fill="FFFFFF"/>
        <w:spacing w:after="0" w:line="240" w:lineRule="auto"/>
        <w:rPr>
          <w:rFonts w:ascii="Times New Roman" w:eastAsia="Times New Roman" w:hAnsi="Times New Roman" w:cs="Times New Roman"/>
          <w:color w:val="000000"/>
          <w:sz w:val="23"/>
          <w:szCs w:val="23"/>
          <w:lang w:eastAsia="hr-HR"/>
        </w:rPr>
      </w:pPr>
      <w:r w:rsidRPr="00756A47">
        <w:rPr>
          <w:rFonts w:ascii="Times New Roman" w:eastAsia="Times New Roman" w:hAnsi="Times New Roman" w:cs="Times New Roman"/>
          <w:color w:val="000000"/>
          <w:sz w:val="23"/>
          <w:szCs w:val="23"/>
          <w:lang w:eastAsia="hr-HR"/>
        </w:rPr>
        <w:t>1 Zakon o hrvatskim braniteljima iz Domovinskog rata i članovima njihovih obitelji („Narodne novine“ broj 121/17, 98/19, 84/21, 156/23),</w:t>
      </w:r>
    </w:p>
    <w:p w14:paraId="4F4871F3" w14:textId="57EDED70" w:rsidR="00E23183" w:rsidRPr="00756A47" w:rsidRDefault="00E23183" w:rsidP="00E23183">
      <w:pPr>
        <w:shd w:val="clear" w:color="auto" w:fill="FFFFFF"/>
        <w:spacing w:after="0" w:line="240" w:lineRule="auto"/>
        <w:rPr>
          <w:rFonts w:ascii="Times New Roman" w:eastAsia="Times New Roman" w:hAnsi="Times New Roman" w:cs="Times New Roman"/>
          <w:color w:val="000000"/>
          <w:sz w:val="23"/>
          <w:szCs w:val="23"/>
          <w:lang w:eastAsia="hr-HR"/>
        </w:rPr>
      </w:pPr>
      <w:r w:rsidRPr="00756A47">
        <w:rPr>
          <w:rFonts w:ascii="Times New Roman" w:eastAsia="Times New Roman" w:hAnsi="Times New Roman" w:cs="Times New Roman"/>
          <w:color w:val="000000"/>
          <w:sz w:val="23"/>
          <w:szCs w:val="23"/>
          <w:lang w:eastAsia="hr-HR"/>
        </w:rPr>
        <w:t>2. Zakon o civilnim stradalnicima iz Domovinskog rata („Narodne novine“ broj 84/21),</w:t>
      </w:r>
    </w:p>
    <w:p w14:paraId="19C75E49" w14:textId="5F48F7C3" w:rsidR="00E23183" w:rsidRPr="00756A47" w:rsidRDefault="00E23183" w:rsidP="00E23183">
      <w:pPr>
        <w:shd w:val="clear" w:color="auto" w:fill="FFFFFF"/>
        <w:spacing w:after="0" w:line="240" w:lineRule="auto"/>
        <w:rPr>
          <w:rFonts w:ascii="Times New Roman" w:eastAsia="Times New Roman" w:hAnsi="Times New Roman" w:cs="Times New Roman"/>
          <w:color w:val="000000"/>
          <w:sz w:val="23"/>
          <w:szCs w:val="23"/>
          <w:lang w:eastAsia="hr-HR"/>
        </w:rPr>
      </w:pPr>
      <w:r w:rsidRPr="00756A47">
        <w:rPr>
          <w:rFonts w:ascii="Times New Roman" w:eastAsia="Times New Roman" w:hAnsi="Times New Roman" w:cs="Times New Roman"/>
          <w:color w:val="000000"/>
          <w:sz w:val="23"/>
          <w:szCs w:val="23"/>
          <w:lang w:eastAsia="hr-HR"/>
        </w:rPr>
        <w:t>3. Zakon o općem upravnom postupku ("Narodne novine" broj 47/09, 110/21),</w:t>
      </w:r>
    </w:p>
    <w:p w14:paraId="3EA9CBB1" w14:textId="2F6A21C4" w:rsidR="0058133C" w:rsidRPr="00756A47" w:rsidRDefault="00E23183" w:rsidP="0058133C">
      <w:pPr>
        <w:spacing w:after="0" w:line="240" w:lineRule="auto"/>
        <w:rPr>
          <w:rFonts w:ascii="Times New Roman" w:eastAsia="Times New Roman" w:hAnsi="Times New Roman" w:cs="Times New Roman"/>
          <w:sz w:val="23"/>
          <w:szCs w:val="23"/>
          <w:lang w:eastAsia="hr-HR"/>
        </w:rPr>
      </w:pPr>
      <w:r w:rsidRPr="00756A47">
        <w:rPr>
          <w:rFonts w:ascii="Times New Roman" w:eastAsia="Calibri" w:hAnsi="Times New Roman" w:cs="Times New Roman"/>
          <w:sz w:val="23"/>
          <w:szCs w:val="23"/>
        </w:rPr>
        <w:t>4</w:t>
      </w:r>
      <w:r w:rsidR="0058133C" w:rsidRPr="00756A47">
        <w:rPr>
          <w:rFonts w:ascii="Times New Roman" w:eastAsia="Calibri" w:hAnsi="Times New Roman" w:cs="Times New Roman"/>
          <w:sz w:val="23"/>
          <w:szCs w:val="23"/>
        </w:rPr>
        <w:t xml:space="preserve">. </w:t>
      </w:r>
      <w:r w:rsidR="0058133C" w:rsidRPr="00756A47">
        <w:rPr>
          <w:rFonts w:ascii="Times New Roman" w:eastAsia="Times New Roman" w:hAnsi="Times New Roman" w:cs="Times New Roman"/>
          <w:sz w:val="23"/>
          <w:szCs w:val="23"/>
          <w:lang w:eastAsia="hr-HR"/>
        </w:rPr>
        <w:t>Statut Zadarske županije („Službeni glasnik Zadarske županije“ broj 11/18 – pročišćeni tekst, 5/20, 5/21).</w:t>
      </w:r>
    </w:p>
    <w:p w14:paraId="41D4A3CB" w14:textId="77777777" w:rsidR="0058133C" w:rsidRPr="00DE4908" w:rsidRDefault="0058133C" w:rsidP="0058133C">
      <w:pPr>
        <w:spacing w:after="0" w:line="240" w:lineRule="auto"/>
        <w:rPr>
          <w:rFonts w:ascii="Times New Roman" w:eastAsia="Times New Roman" w:hAnsi="Times New Roman" w:cs="Times New Roman"/>
          <w:sz w:val="23"/>
          <w:szCs w:val="23"/>
          <w:lang w:eastAsia="hr-HR"/>
        </w:rPr>
      </w:pPr>
    </w:p>
    <w:p w14:paraId="59D534F4" w14:textId="7FA8C0ED" w:rsidR="00AE68B2" w:rsidRPr="00DE4908" w:rsidRDefault="00AE68B2" w:rsidP="00AE68B2">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Izvori za pripremu kandidata objavljeni u </w:t>
      </w:r>
      <w:r w:rsidR="000E2377">
        <w:rPr>
          <w:rFonts w:ascii="Times New Roman" w:eastAsia="Times New Roman" w:hAnsi="Times New Roman" w:cs="Times New Roman"/>
          <w:sz w:val="23"/>
          <w:szCs w:val="23"/>
          <w:lang w:eastAsia="hr-HR"/>
        </w:rPr>
        <w:t>„</w:t>
      </w:r>
      <w:r w:rsidRPr="00DE4908">
        <w:rPr>
          <w:rFonts w:ascii="Times New Roman" w:eastAsia="Times New Roman" w:hAnsi="Times New Roman" w:cs="Times New Roman"/>
          <w:sz w:val="23"/>
          <w:szCs w:val="23"/>
          <w:lang w:eastAsia="hr-HR"/>
        </w:rPr>
        <w:t>Narodnim novinama</w:t>
      </w:r>
      <w:r w:rsidR="000E2377">
        <w:rPr>
          <w:rFonts w:ascii="Times New Roman" w:eastAsia="Times New Roman" w:hAnsi="Times New Roman" w:cs="Times New Roman"/>
          <w:sz w:val="23"/>
          <w:szCs w:val="23"/>
          <w:lang w:eastAsia="hr-HR"/>
        </w:rPr>
        <w:t>“</w:t>
      </w:r>
      <w:r w:rsidRPr="00DE4908">
        <w:rPr>
          <w:rFonts w:ascii="Times New Roman" w:eastAsia="Times New Roman" w:hAnsi="Times New Roman" w:cs="Times New Roman"/>
          <w:sz w:val="23"/>
          <w:szCs w:val="23"/>
          <w:lang w:eastAsia="hr-HR"/>
        </w:rPr>
        <w:t xml:space="preserve"> dostupni su na mrežnoj stranici </w:t>
      </w:r>
      <w:hyperlink r:id="rId8" w:history="1">
        <w:r w:rsidRPr="00DE4908">
          <w:rPr>
            <w:rFonts w:ascii="Times New Roman" w:hAnsi="Times New Roman" w:cs="Times New Roman"/>
            <w:color w:val="0000FF" w:themeColor="hyperlink"/>
            <w:sz w:val="23"/>
            <w:szCs w:val="23"/>
            <w:u w:val="single"/>
          </w:rPr>
          <w:t>https://narodne-novine.nn.hr/</w:t>
        </w:r>
      </w:hyperlink>
      <w:r w:rsidRPr="00DE4908">
        <w:rPr>
          <w:rFonts w:ascii="Times New Roman" w:hAnsi="Times New Roman" w:cs="Times New Roman"/>
          <w:sz w:val="23"/>
          <w:szCs w:val="23"/>
        </w:rPr>
        <w:t>,</w:t>
      </w:r>
      <w:r w:rsidRPr="00DE4908">
        <w:rPr>
          <w:sz w:val="23"/>
          <w:szCs w:val="23"/>
        </w:rPr>
        <w:t xml:space="preserve"> </w:t>
      </w:r>
      <w:r w:rsidRPr="00DE4908">
        <w:rPr>
          <w:rFonts w:ascii="Times New Roman" w:eastAsia="Times New Roman" w:hAnsi="Times New Roman" w:cs="Times New Roman"/>
          <w:sz w:val="23"/>
          <w:szCs w:val="23"/>
          <w:lang w:eastAsia="hr-HR"/>
        </w:rPr>
        <w:t xml:space="preserve">izvori objavljeni u „Službenom glasniku Zadarske županije“ dostupni su na linku </w:t>
      </w:r>
      <w:hyperlink r:id="rId9" w:history="1">
        <w:r w:rsidRPr="00DE4908">
          <w:rPr>
            <w:rFonts w:ascii="Times New Roman" w:hAnsi="Times New Roman" w:cs="Times New Roman"/>
            <w:color w:val="0000FF" w:themeColor="hyperlink"/>
            <w:sz w:val="23"/>
            <w:szCs w:val="23"/>
            <w:u w:val="single"/>
          </w:rPr>
          <w:t>https://glasnik.zadarska-zupanija.hr/</w:t>
        </w:r>
      </w:hyperlink>
      <w:r w:rsidRPr="00DE4908">
        <w:rPr>
          <w:rFonts w:ascii="Times New Roman" w:eastAsia="Times New Roman" w:hAnsi="Times New Roman" w:cs="Times New Roman"/>
          <w:sz w:val="23"/>
          <w:szCs w:val="23"/>
          <w:lang w:eastAsia="hr-HR"/>
        </w:rPr>
        <w:t xml:space="preserve"> .</w:t>
      </w:r>
    </w:p>
    <w:p w14:paraId="635D57B2" w14:textId="77777777" w:rsidR="002A1EF2" w:rsidRPr="00DE4908" w:rsidRDefault="002A1EF2" w:rsidP="0075745E">
      <w:pPr>
        <w:spacing w:after="0" w:line="240" w:lineRule="auto"/>
        <w:jc w:val="both"/>
        <w:rPr>
          <w:rFonts w:ascii="Times New Roman" w:hAnsi="Times New Roman" w:cs="Times New Roman"/>
          <w:color w:val="FF0000"/>
          <w:sz w:val="23"/>
          <w:szCs w:val="23"/>
        </w:rPr>
      </w:pPr>
    </w:p>
    <w:p w14:paraId="0EFA2674" w14:textId="1F268B0D" w:rsidR="00ED25AB" w:rsidRPr="00DE4908" w:rsidRDefault="00ED25AB" w:rsidP="00ED25AB">
      <w:pPr>
        <w:spacing w:after="0" w:line="240" w:lineRule="auto"/>
        <w:jc w:val="both"/>
        <w:rPr>
          <w:rFonts w:ascii="Times New Roman" w:hAnsi="Times New Roman" w:cs="Times New Roman"/>
          <w:sz w:val="23"/>
          <w:szCs w:val="23"/>
        </w:rPr>
      </w:pPr>
      <w:r w:rsidRPr="00DE4908">
        <w:rPr>
          <w:rFonts w:ascii="Times New Roman" w:hAnsi="Times New Roman" w:cs="Times New Roman"/>
          <w:sz w:val="23"/>
          <w:szCs w:val="23"/>
        </w:rPr>
        <w:t xml:space="preserve">Prethodna provjera znanja i sposobnosti </w:t>
      </w:r>
      <w:r w:rsidR="00012810" w:rsidRPr="00DE4908">
        <w:rPr>
          <w:rFonts w:ascii="Times New Roman" w:hAnsi="Times New Roman" w:cs="Times New Roman"/>
          <w:sz w:val="23"/>
          <w:szCs w:val="23"/>
        </w:rPr>
        <w:t xml:space="preserve">kandidata, </w:t>
      </w:r>
      <w:r w:rsidR="009D0A54" w:rsidRPr="00DE4908">
        <w:rPr>
          <w:rFonts w:ascii="Times New Roman" w:hAnsi="Times New Roman" w:cs="Times New Roman"/>
          <w:sz w:val="23"/>
          <w:szCs w:val="23"/>
        </w:rPr>
        <w:t>za radn</w:t>
      </w:r>
      <w:r w:rsidR="00DF339A" w:rsidRPr="00DE4908">
        <w:rPr>
          <w:rFonts w:ascii="Times New Roman" w:hAnsi="Times New Roman" w:cs="Times New Roman"/>
          <w:sz w:val="23"/>
          <w:szCs w:val="23"/>
        </w:rPr>
        <w:t>o</w:t>
      </w:r>
      <w:r w:rsidR="009D0A54" w:rsidRPr="00DE4908">
        <w:rPr>
          <w:rFonts w:ascii="Times New Roman" w:hAnsi="Times New Roman" w:cs="Times New Roman"/>
          <w:sz w:val="23"/>
          <w:szCs w:val="23"/>
        </w:rPr>
        <w:t xml:space="preserve"> mjest</w:t>
      </w:r>
      <w:r w:rsidR="00DF339A" w:rsidRPr="00DE4908">
        <w:rPr>
          <w:rFonts w:ascii="Times New Roman" w:hAnsi="Times New Roman" w:cs="Times New Roman"/>
          <w:sz w:val="23"/>
          <w:szCs w:val="23"/>
        </w:rPr>
        <w:t>o</w:t>
      </w:r>
      <w:r w:rsidR="00012810" w:rsidRPr="00DE4908">
        <w:rPr>
          <w:rFonts w:ascii="Times New Roman" w:hAnsi="Times New Roman" w:cs="Times New Roman"/>
          <w:sz w:val="23"/>
          <w:szCs w:val="23"/>
        </w:rPr>
        <w:t xml:space="preserve"> koj</w:t>
      </w:r>
      <w:r w:rsidR="00DF339A" w:rsidRPr="00DE4908">
        <w:rPr>
          <w:rFonts w:ascii="Times New Roman" w:hAnsi="Times New Roman" w:cs="Times New Roman"/>
          <w:sz w:val="23"/>
          <w:szCs w:val="23"/>
        </w:rPr>
        <w:t>e</w:t>
      </w:r>
      <w:r w:rsidR="00012810" w:rsidRPr="00DE4908">
        <w:rPr>
          <w:rFonts w:ascii="Times New Roman" w:hAnsi="Times New Roman" w:cs="Times New Roman"/>
          <w:sz w:val="23"/>
          <w:szCs w:val="23"/>
        </w:rPr>
        <w:t xml:space="preserve"> se popunjava predmetnim javnim natječajem,</w:t>
      </w:r>
      <w:r w:rsidR="009D0A54" w:rsidRPr="00DE4908">
        <w:rPr>
          <w:rFonts w:ascii="Times New Roman" w:hAnsi="Times New Roman" w:cs="Times New Roman"/>
          <w:sz w:val="23"/>
          <w:szCs w:val="23"/>
        </w:rPr>
        <w:t xml:space="preserve"> </w:t>
      </w:r>
      <w:r w:rsidRPr="00DE4908">
        <w:rPr>
          <w:rFonts w:ascii="Times New Roman" w:hAnsi="Times New Roman" w:cs="Times New Roman"/>
          <w:sz w:val="23"/>
          <w:szCs w:val="23"/>
        </w:rPr>
        <w:t>obuhvaća:</w:t>
      </w:r>
    </w:p>
    <w:p w14:paraId="2DA1DB00" w14:textId="77777777" w:rsidR="00ED25AB" w:rsidRPr="00DE4908" w:rsidRDefault="00ED25AB" w:rsidP="00ED25AB">
      <w:pPr>
        <w:spacing w:after="0" w:line="240" w:lineRule="auto"/>
        <w:jc w:val="both"/>
        <w:rPr>
          <w:rFonts w:ascii="Times New Roman" w:hAnsi="Times New Roman" w:cs="Times New Roman"/>
          <w:sz w:val="23"/>
          <w:szCs w:val="23"/>
        </w:rPr>
      </w:pPr>
      <w:r w:rsidRPr="00DE4908">
        <w:rPr>
          <w:rFonts w:ascii="Times New Roman" w:hAnsi="Times New Roman" w:cs="Times New Roman"/>
          <w:sz w:val="23"/>
          <w:szCs w:val="23"/>
        </w:rPr>
        <w:t>- pisanu provjeru znanja iz područja navedenih u pravnim izvorima za pripremanje kandidata,</w:t>
      </w:r>
    </w:p>
    <w:p w14:paraId="355B64F2" w14:textId="30C6C6CA" w:rsidR="00ED25AB" w:rsidRPr="00DE4908" w:rsidRDefault="00ED25AB" w:rsidP="00ED25AB">
      <w:pPr>
        <w:spacing w:after="0" w:line="240" w:lineRule="auto"/>
        <w:jc w:val="both"/>
        <w:rPr>
          <w:rFonts w:ascii="Times New Roman" w:hAnsi="Times New Roman" w:cs="Times New Roman"/>
          <w:sz w:val="23"/>
          <w:szCs w:val="23"/>
        </w:rPr>
      </w:pPr>
      <w:r w:rsidRPr="00DE4908">
        <w:rPr>
          <w:rFonts w:ascii="Times New Roman" w:hAnsi="Times New Roman" w:cs="Times New Roman"/>
          <w:sz w:val="23"/>
          <w:szCs w:val="23"/>
        </w:rPr>
        <w:t xml:space="preserve">- intervju. </w:t>
      </w:r>
    </w:p>
    <w:p w14:paraId="0E3C5881" w14:textId="77777777" w:rsidR="00012810" w:rsidRPr="00DE4908" w:rsidRDefault="00012810" w:rsidP="00ED25AB">
      <w:pPr>
        <w:spacing w:after="0" w:line="240" w:lineRule="auto"/>
        <w:jc w:val="both"/>
        <w:rPr>
          <w:rFonts w:ascii="Times New Roman" w:hAnsi="Times New Roman" w:cs="Times New Roman"/>
          <w:color w:val="FF0000"/>
          <w:sz w:val="23"/>
          <w:szCs w:val="23"/>
        </w:rPr>
      </w:pPr>
    </w:p>
    <w:p w14:paraId="3C1C165E" w14:textId="77777777" w:rsidR="00ED25AB" w:rsidRPr="00DE4908" w:rsidRDefault="00ED25AB" w:rsidP="00ED25AB">
      <w:pPr>
        <w:spacing w:after="0" w:line="240" w:lineRule="auto"/>
        <w:jc w:val="both"/>
        <w:rPr>
          <w:rFonts w:ascii="Times New Roman" w:hAnsi="Times New Roman" w:cs="Times New Roman"/>
          <w:sz w:val="23"/>
          <w:szCs w:val="23"/>
        </w:rPr>
      </w:pPr>
      <w:r w:rsidRPr="00DE4908">
        <w:rPr>
          <w:rFonts w:ascii="Times New Roman" w:hAnsi="Times New Roman" w:cs="Times New Roman"/>
          <w:sz w:val="23"/>
          <w:szCs w:val="23"/>
        </w:rPr>
        <w:lastRenderedPageBreak/>
        <w:t>Za svaki dio provjere, kandidatima se dodjeljuje broj bodova od 1 do 10, te maksimalan broj bodova koje kandidat može ostvariti na prethodnoj provjeri znanja i sposobnosti je 20 bodova.</w:t>
      </w:r>
    </w:p>
    <w:p w14:paraId="1C92F542" w14:textId="77777777" w:rsidR="009D0A54" w:rsidRPr="00DE4908" w:rsidRDefault="009D0A54" w:rsidP="00ED25AB">
      <w:pPr>
        <w:spacing w:after="0" w:line="240" w:lineRule="auto"/>
        <w:jc w:val="both"/>
        <w:rPr>
          <w:rFonts w:ascii="Times New Roman" w:eastAsia="Times New Roman" w:hAnsi="Times New Roman" w:cs="Times New Roman"/>
          <w:sz w:val="23"/>
          <w:szCs w:val="23"/>
          <w:lang w:eastAsia="hr-HR"/>
        </w:rPr>
      </w:pPr>
    </w:p>
    <w:p w14:paraId="4CD7A809" w14:textId="672D63FE"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Pisana provjera znanja sastoji se od ukupno 20 pitanja. Bodovanje pisanog testiranja vršit će se na način da broj točnih odgovora bude podijeljen sa 2, što zaokruženo na </w:t>
      </w:r>
      <w:r w:rsidR="001B0870" w:rsidRPr="00DE4908">
        <w:rPr>
          <w:rFonts w:ascii="Times New Roman" w:eastAsia="Times New Roman" w:hAnsi="Times New Roman" w:cs="Times New Roman"/>
          <w:sz w:val="23"/>
          <w:szCs w:val="23"/>
          <w:lang w:eastAsia="hr-HR"/>
        </w:rPr>
        <w:t>cijeli broj</w:t>
      </w:r>
      <w:r w:rsidRPr="00DE4908">
        <w:rPr>
          <w:rFonts w:ascii="Times New Roman" w:eastAsia="Times New Roman" w:hAnsi="Times New Roman" w:cs="Times New Roman"/>
          <w:sz w:val="23"/>
          <w:szCs w:val="23"/>
          <w:lang w:eastAsia="hr-HR"/>
        </w:rPr>
        <w:t xml:space="preserve"> daje broj bodova postignutih na pisanom testu. Maksimalan broj bodova koji kandidat može ostvariti na pisanom testu je 10 bodova.</w:t>
      </w:r>
    </w:p>
    <w:p w14:paraId="085650EB" w14:textId="77777777"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14:paraId="726AED35" w14:textId="77777777" w:rsidR="00ED25AB" w:rsidRPr="00DE4908" w:rsidRDefault="00ED25AB" w:rsidP="00ED25AB">
      <w:pPr>
        <w:spacing w:after="0" w:line="240" w:lineRule="auto"/>
        <w:jc w:val="both"/>
        <w:rPr>
          <w:rFonts w:ascii="Times New Roman" w:eastAsia="Times New Roman" w:hAnsi="Times New Roman" w:cs="Times New Roman"/>
          <w:b/>
          <w:sz w:val="23"/>
          <w:szCs w:val="23"/>
          <w:u w:val="single"/>
          <w:lang w:eastAsia="hr-HR"/>
        </w:rPr>
      </w:pPr>
    </w:p>
    <w:p w14:paraId="0B1B000B" w14:textId="77777777"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w:t>
      </w:r>
      <w:r w:rsidR="00012810" w:rsidRPr="00DE4908">
        <w:rPr>
          <w:rFonts w:ascii="Times New Roman" w:eastAsia="Times New Roman" w:hAnsi="Times New Roman" w:cs="Times New Roman"/>
          <w:sz w:val="23"/>
          <w:szCs w:val="23"/>
          <w:lang w:eastAsia="hr-HR"/>
        </w:rPr>
        <w:t>javnog natječaja</w:t>
      </w:r>
      <w:r w:rsidRPr="00DE4908">
        <w:rPr>
          <w:rFonts w:ascii="Times New Roman" w:eastAsia="Times New Roman" w:hAnsi="Times New Roman" w:cs="Times New Roman"/>
          <w:sz w:val="23"/>
          <w:szCs w:val="23"/>
          <w:lang w:eastAsia="hr-HR"/>
        </w:rPr>
        <w:t xml:space="preserve"> provest će intervju. </w:t>
      </w:r>
    </w:p>
    <w:p w14:paraId="25DD6E27" w14:textId="77777777"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p>
    <w:p w14:paraId="3AD7A4F0" w14:textId="77777777"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14:paraId="7DDF4BB3" w14:textId="77777777" w:rsidR="00ED25AB" w:rsidRPr="00DE4908" w:rsidRDefault="00ED25AB" w:rsidP="00ED25AB">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14:paraId="7A67FAEC" w14:textId="77777777"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p>
    <w:p w14:paraId="02123B54" w14:textId="77777777"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Maksimalan broj bodova koji kandidat može ostvariti na intervjuu je 10 bodova.</w:t>
      </w:r>
    </w:p>
    <w:p w14:paraId="107AC848" w14:textId="77777777" w:rsidR="00ED25AB" w:rsidRPr="00DE4908" w:rsidRDefault="00ED25AB" w:rsidP="00ED25AB">
      <w:pPr>
        <w:spacing w:after="0" w:line="240" w:lineRule="auto"/>
        <w:rPr>
          <w:rFonts w:ascii="Times New Roman" w:eastAsia="Times New Roman" w:hAnsi="Times New Roman" w:cs="Times New Roman"/>
          <w:sz w:val="23"/>
          <w:szCs w:val="23"/>
          <w:lang w:eastAsia="hr-HR"/>
        </w:rPr>
      </w:pPr>
    </w:p>
    <w:p w14:paraId="51621F90" w14:textId="77777777" w:rsidR="009D0A54" w:rsidRPr="00DE4908" w:rsidRDefault="009D0A54" w:rsidP="009D0A54">
      <w:pPr>
        <w:spacing w:after="0" w:line="240" w:lineRule="auto"/>
        <w:jc w:val="both"/>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IV. U nastavku donosimo još nekoliko informacija o javno natječajnom postupku:</w:t>
      </w:r>
    </w:p>
    <w:p w14:paraId="3C61CB01" w14:textId="77777777" w:rsidR="00AE68B2" w:rsidRPr="00DE4908"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EB5AA3A" w14:textId="7770074D" w:rsidR="00AE68B2" w:rsidRPr="00DE4908"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 112/19), a koji se odnosi na natječajni postupak,</w:t>
      </w:r>
      <w:r w:rsidR="00C54492" w:rsidRPr="00DE4908">
        <w:rPr>
          <w:rFonts w:ascii="Times New Roman" w:eastAsia="Times New Roman" w:hAnsi="Times New Roman" w:cs="Times New Roman"/>
          <w:sz w:val="23"/>
          <w:szCs w:val="23"/>
          <w:lang w:eastAsia="hr-HR"/>
        </w:rPr>
        <w:t xml:space="preserve"> </w:t>
      </w:r>
      <w:r w:rsidRPr="00DE4908">
        <w:rPr>
          <w:rFonts w:ascii="Times New Roman" w:eastAsia="Times New Roman" w:hAnsi="Times New Roman" w:cs="Times New Roman"/>
          <w:sz w:val="23"/>
          <w:szCs w:val="23"/>
          <w:lang w:eastAsia="hr-HR"/>
        </w:rPr>
        <w:t>dostupan</w:t>
      </w:r>
      <w:r w:rsidR="00C54492" w:rsidRPr="00DE4908">
        <w:rPr>
          <w:rFonts w:ascii="Times New Roman" w:eastAsia="Times New Roman" w:hAnsi="Times New Roman" w:cs="Times New Roman"/>
          <w:sz w:val="23"/>
          <w:szCs w:val="23"/>
          <w:lang w:eastAsia="hr-HR"/>
        </w:rPr>
        <w:t xml:space="preserve"> </w:t>
      </w:r>
      <w:r w:rsidRPr="00DE4908">
        <w:rPr>
          <w:rFonts w:ascii="Times New Roman" w:eastAsia="Times New Roman" w:hAnsi="Times New Roman" w:cs="Times New Roman"/>
          <w:sz w:val="23"/>
          <w:szCs w:val="23"/>
          <w:lang w:eastAsia="hr-HR"/>
        </w:rPr>
        <w:t xml:space="preserve">je na linku </w:t>
      </w:r>
      <w:hyperlink r:id="rId10" w:history="1">
        <w:r w:rsidRPr="00DE4908">
          <w:rPr>
            <w:rFonts w:ascii="Times New Roman" w:hAnsi="Times New Roman" w:cs="Times New Roman"/>
            <w:color w:val="0000FF" w:themeColor="hyperlink"/>
            <w:sz w:val="23"/>
            <w:szCs w:val="23"/>
            <w:u w:val="single"/>
          </w:rPr>
          <w:t>https://zadarska-zupanija.hr/images/izvadak_iz_zakona_2019.pdf</w:t>
        </w:r>
      </w:hyperlink>
      <w:r w:rsidRPr="00DE4908">
        <w:rPr>
          <w:rFonts w:ascii="Times New Roman" w:eastAsia="Times New Roman" w:hAnsi="Times New Roman" w:cs="Times New Roman"/>
          <w:sz w:val="23"/>
          <w:szCs w:val="23"/>
          <w:lang w:eastAsia="hr-HR"/>
        </w:rPr>
        <w:t>.</w:t>
      </w:r>
    </w:p>
    <w:p w14:paraId="6A5023C5" w14:textId="77777777" w:rsidR="009D0A54" w:rsidRPr="00DE4908" w:rsidRDefault="009D0A54" w:rsidP="002B562D">
      <w:pPr>
        <w:spacing w:after="0" w:line="240" w:lineRule="auto"/>
        <w:ind w:left="720"/>
        <w:jc w:val="both"/>
        <w:rPr>
          <w:rFonts w:ascii="Times New Roman" w:eastAsia="Times New Roman" w:hAnsi="Times New Roman" w:cs="Times New Roman"/>
          <w:sz w:val="23"/>
          <w:szCs w:val="23"/>
          <w:lang w:eastAsia="hr-HR"/>
        </w:rPr>
      </w:pPr>
    </w:p>
    <w:p w14:paraId="1F793F52" w14:textId="77777777" w:rsidR="009D0A54" w:rsidRPr="00DE4908" w:rsidRDefault="009D0A54" w:rsidP="009D0A54">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097EDED8" w14:textId="77777777" w:rsidR="009D0A54" w:rsidRPr="00DE4908" w:rsidRDefault="009D0A54" w:rsidP="009D0A54">
      <w:pPr>
        <w:spacing w:after="0" w:line="240" w:lineRule="auto"/>
        <w:jc w:val="both"/>
        <w:rPr>
          <w:rFonts w:ascii="Times New Roman" w:eastAsia="Times New Roman" w:hAnsi="Times New Roman" w:cs="Times New Roman"/>
          <w:sz w:val="23"/>
          <w:szCs w:val="23"/>
          <w:lang w:eastAsia="hr-HR"/>
        </w:rPr>
      </w:pPr>
    </w:p>
    <w:p w14:paraId="6337C4D5" w14:textId="77777777" w:rsidR="00AE68B2" w:rsidRPr="00DE4908" w:rsidRDefault="009D0A54" w:rsidP="00AE68B2">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Ovaj dokument objavljen je na mrežnoj stranici Zadarske županije </w:t>
      </w:r>
      <w:hyperlink r:id="rId11" w:history="1">
        <w:r w:rsidR="00AE68B2" w:rsidRPr="00DE4908">
          <w:rPr>
            <w:rFonts w:ascii="Times New Roman" w:eastAsia="Times New Roman" w:hAnsi="Times New Roman" w:cs="Times New Roman"/>
            <w:color w:val="0000FF" w:themeColor="hyperlink"/>
            <w:sz w:val="23"/>
            <w:szCs w:val="23"/>
            <w:u w:val="single"/>
            <w:lang w:eastAsia="hr-HR"/>
          </w:rPr>
          <w:t>www.zadarska-zupanija.hr</w:t>
        </w:r>
      </w:hyperlink>
    </w:p>
    <w:p w14:paraId="6D86FA57" w14:textId="71673A9A" w:rsidR="009D0A54" w:rsidRPr="004829FC" w:rsidRDefault="009D0A54" w:rsidP="009D0A54">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i na oglasnoj ploči Doma Županije dana </w:t>
      </w:r>
      <w:r w:rsidR="00824FB8" w:rsidRPr="004829FC">
        <w:rPr>
          <w:rFonts w:ascii="Times New Roman" w:eastAsia="Times New Roman" w:hAnsi="Times New Roman" w:cs="Times New Roman"/>
          <w:sz w:val="23"/>
          <w:szCs w:val="23"/>
          <w:lang w:eastAsia="hr-HR"/>
        </w:rPr>
        <w:t>2</w:t>
      </w:r>
      <w:r w:rsidR="007A3A35">
        <w:rPr>
          <w:rFonts w:ascii="Times New Roman" w:eastAsia="Times New Roman" w:hAnsi="Times New Roman" w:cs="Times New Roman"/>
          <w:sz w:val="23"/>
          <w:szCs w:val="23"/>
          <w:lang w:eastAsia="hr-HR"/>
        </w:rPr>
        <w:t>1</w:t>
      </w:r>
      <w:r w:rsidRPr="004829FC">
        <w:rPr>
          <w:rFonts w:ascii="Times New Roman" w:eastAsia="Times New Roman" w:hAnsi="Times New Roman" w:cs="Times New Roman"/>
          <w:sz w:val="23"/>
          <w:szCs w:val="23"/>
          <w:lang w:eastAsia="hr-HR"/>
        </w:rPr>
        <w:t xml:space="preserve">. </w:t>
      </w:r>
      <w:r w:rsidR="007A3A35">
        <w:rPr>
          <w:rFonts w:ascii="Times New Roman" w:eastAsia="Times New Roman" w:hAnsi="Times New Roman" w:cs="Times New Roman"/>
          <w:sz w:val="23"/>
          <w:szCs w:val="23"/>
          <w:lang w:eastAsia="hr-HR"/>
        </w:rPr>
        <w:t>veljače</w:t>
      </w:r>
      <w:r w:rsidRPr="004829FC">
        <w:rPr>
          <w:rFonts w:ascii="Times New Roman" w:eastAsia="Times New Roman" w:hAnsi="Times New Roman" w:cs="Times New Roman"/>
          <w:sz w:val="23"/>
          <w:szCs w:val="23"/>
          <w:lang w:eastAsia="hr-HR"/>
        </w:rPr>
        <w:t xml:space="preserve"> 202</w:t>
      </w:r>
      <w:r w:rsidR="007A3A35">
        <w:rPr>
          <w:rFonts w:ascii="Times New Roman" w:eastAsia="Times New Roman" w:hAnsi="Times New Roman" w:cs="Times New Roman"/>
          <w:sz w:val="23"/>
          <w:szCs w:val="23"/>
          <w:lang w:eastAsia="hr-HR"/>
        </w:rPr>
        <w:t>4</w:t>
      </w:r>
      <w:r w:rsidRPr="004829FC">
        <w:rPr>
          <w:rFonts w:ascii="Times New Roman" w:eastAsia="Times New Roman" w:hAnsi="Times New Roman" w:cs="Times New Roman"/>
          <w:sz w:val="23"/>
          <w:szCs w:val="23"/>
          <w:lang w:eastAsia="hr-HR"/>
        </w:rPr>
        <w:t>. godine.</w:t>
      </w:r>
    </w:p>
    <w:p w14:paraId="6E3EC913" w14:textId="77777777" w:rsidR="00ED25AB" w:rsidRPr="00824FB8" w:rsidRDefault="00ED25AB" w:rsidP="00ED25AB">
      <w:pPr>
        <w:spacing w:after="0" w:line="240" w:lineRule="auto"/>
        <w:rPr>
          <w:rFonts w:ascii="Times New Roman" w:eastAsia="Times New Roman" w:hAnsi="Times New Roman" w:cs="Times New Roman"/>
          <w:b/>
          <w:color w:val="FF0000"/>
          <w:sz w:val="23"/>
          <w:szCs w:val="23"/>
          <w:lang w:eastAsia="hr-HR"/>
        </w:rPr>
      </w:pPr>
    </w:p>
    <w:p w14:paraId="2E8135CA" w14:textId="52384401" w:rsidR="00B648A0" w:rsidRPr="00DE4908" w:rsidRDefault="00B648A0" w:rsidP="00ED25AB">
      <w:pPr>
        <w:spacing w:after="0" w:line="240" w:lineRule="auto"/>
        <w:rPr>
          <w:rFonts w:ascii="Times New Roman" w:eastAsia="Times New Roman" w:hAnsi="Times New Roman" w:cs="Times New Roman"/>
          <w:b/>
          <w:sz w:val="23"/>
          <w:szCs w:val="23"/>
          <w:lang w:eastAsia="hr-HR"/>
        </w:rPr>
      </w:pPr>
    </w:p>
    <w:p w14:paraId="5395CEE0" w14:textId="77777777" w:rsidR="00087426" w:rsidRPr="00DE4908" w:rsidRDefault="00087426" w:rsidP="00ED25AB">
      <w:pPr>
        <w:spacing w:after="0" w:line="240" w:lineRule="auto"/>
        <w:rPr>
          <w:rFonts w:ascii="Times New Roman" w:eastAsia="Times New Roman" w:hAnsi="Times New Roman" w:cs="Times New Roman"/>
          <w:b/>
          <w:sz w:val="23"/>
          <w:szCs w:val="23"/>
          <w:lang w:eastAsia="hr-HR"/>
        </w:rPr>
      </w:pPr>
    </w:p>
    <w:p w14:paraId="67022A5E" w14:textId="5CD93392" w:rsidR="00087426" w:rsidRPr="00DE4908" w:rsidRDefault="00087426" w:rsidP="001A128F">
      <w:pPr>
        <w:spacing w:after="0" w:line="240" w:lineRule="auto"/>
        <w:ind w:left="4956" w:firstLine="708"/>
        <w:rPr>
          <w:rFonts w:ascii="Times New Roman" w:eastAsia="Calibri" w:hAnsi="Times New Roman" w:cs="Times New Roman"/>
          <w:b/>
          <w:color w:val="FF0000"/>
          <w:sz w:val="23"/>
          <w:szCs w:val="23"/>
        </w:rPr>
      </w:pPr>
      <w:r w:rsidRPr="00DE4908">
        <w:rPr>
          <w:rFonts w:ascii="Times New Roman" w:eastAsia="SimSun" w:hAnsi="Times New Roman" w:cs="Times New Roman"/>
          <w:b/>
          <w:sz w:val="23"/>
          <w:szCs w:val="23"/>
        </w:rPr>
        <w:t>P</w:t>
      </w:r>
      <w:r w:rsidR="00D043D7" w:rsidRPr="00DE4908">
        <w:rPr>
          <w:rFonts w:ascii="Times New Roman" w:eastAsia="SimSun" w:hAnsi="Times New Roman" w:cs="Times New Roman"/>
          <w:b/>
          <w:sz w:val="23"/>
          <w:szCs w:val="23"/>
        </w:rPr>
        <w:t>ROČELNI</w:t>
      </w:r>
      <w:r w:rsidR="000E2377">
        <w:rPr>
          <w:rFonts w:ascii="Times New Roman" w:eastAsia="SimSun" w:hAnsi="Times New Roman" w:cs="Times New Roman"/>
          <w:b/>
          <w:sz w:val="23"/>
          <w:szCs w:val="23"/>
        </w:rPr>
        <w:t>K</w:t>
      </w:r>
      <w:r w:rsidRPr="00DE4908">
        <w:rPr>
          <w:rFonts w:ascii="Times New Roman" w:eastAsia="Calibri" w:hAnsi="Times New Roman" w:cs="Times New Roman"/>
          <w:b/>
          <w:color w:val="FF0000"/>
          <w:sz w:val="23"/>
          <w:szCs w:val="23"/>
        </w:rPr>
        <w:tab/>
      </w:r>
      <w:r w:rsidRPr="00DE4908">
        <w:rPr>
          <w:rFonts w:ascii="Times New Roman" w:eastAsia="Calibri" w:hAnsi="Times New Roman" w:cs="Times New Roman"/>
          <w:b/>
          <w:color w:val="FF0000"/>
          <w:sz w:val="23"/>
          <w:szCs w:val="23"/>
        </w:rPr>
        <w:tab/>
      </w:r>
      <w:r w:rsidRPr="00DE4908">
        <w:rPr>
          <w:rFonts w:ascii="Times New Roman" w:eastAsia="Calibri" w:hAnsi="Times New Roman" w:cs="Times New Roman"/>
          <w:b/>
          <w:color w:val="FF0000"/>
          <w:sz w:val="23"/>
          <w:szCs w:val="23"/>
        </w:rPr>
        <w:tab/>
      </w:r>
      <w:r w:rsidRPr="00DE4908">
        <w:rPr>
          <w:rFonts w:ascii="Times New Roman" w:eastAsia="Calibri" w:hAnsi="Times New Roman" w:cs="Times New Roman"/>
          <w:b/>
          <w:color w:val="FF0000"/>
          <w:sz w:val="23"/>
          <w:szCs w:val="23"/>
        </w:rPr>
        <w:tab/>
      </w:r>
      <w:r w:rsidRPr="00DE4908">
        <w:rPr>
          <w:rFonts w:ascii="Times New Roman" w:eastAsia="Calibri" w:hAnsi="Times New Roman" w:cs="Times New Roman"/>
          <w:b/>
          <w:color w:val="FF0000"/>
          <w:sz w:val="23"/>
          <w:szCs w:val="23"/>
        </w:rPr>
        <w:tab/>
      </w:r>
    </w:p>
    <w:p w14:paraId="135334C7" w14:textId="730F8B8F" w:rsidR="00933326" w:rsidRPr="00DE4908" w:rsidRDefault="00087426" w:rsidP="00436772">
      <w:pPr>
        <w:tabs>
          <w:tab w:val="left" w:pos="708"/>
        </w:tabs>
        <w:suppressAutoHyphens/>
        <w:spacing w:after="0" w:line="100" w:lineRule="atLeast"/>
        <w:rPr>
          <w:b/>
          <w:bCs/>
          <w:sz w:val="23"/>
          <w:szCs w:val="23"/>
        </w:rPr>
      </w:pPr>
      <w:r w:rsidRPr="00DE4908">
        <w:rPr>
          <w:rFonts w:ascii="Times New Roman" w:eastAsia="SimSun" w:hAnsi="Times New Roman" w:cs="Times New Roman"/>
          <w:b/>
          <w:sz w:val="23"/>
          <w:szCs w:val="23"/>
        </w:rPr>
        <w:tab/>
      </w:r>
      <w:r w:rsidRPr="00DE4908">
        <w:rPr>
          <w:rFonts w:ascii="Times New Roman" w:eastAsia="SimSun" w:hAnsi="Times New Roman" w:cs="Times New Roman"/>
          <w:b/>
          <w:sz w:val="23"/>
          <w:szCs w:val="23"/>
        </w:rPr>
        <w:tab/>
      </w:r>
      <w:r w:rsidRPr="00DE4908">
        <w:rPr>
          <w:rFonts w:ascii="Times New Roman" w:eastAsia="SimSun" w:hAnsi="Times New Roman" w:cs="Times New Roman"/>
          <w:b/>
          <w:sz w:val="23"/>
          <w:szCs w:val="23"/>
        </w:rPr>
        <w:tab/>
      </w:r>
      <w:r w:rsidRPr="00DE4908">
        <w:rPr>
          <w:rFonts w:ascii="Times New Roman" w:eastAsia="SimSun" w:hAnsi="Times New Roman" w:cs="Times New Roman"/>
          <w:b/>
          <w:sz w:val="23"/>
          <w:szCs w:val="23"/>
        </w:rPr>
        <w:tab/>
      </w:r>
      <w:r w:rsidRPr="00DE4908">
        <w:rPr>
          <w:rFonts w:ascii="Times New Roman" w:eastAsia="SimSun" w:hAnsi="Times New Roman" w:cs="Times New Roman"/>
          <w:b/>
          <w:sz w:val="23"/>
          <w:szCs w:val="23"/>
        </w:rPr>
        <w:tab/>
      </w:r>
      <w:r w:rsidRPr="00DE4908">
        <w:rPr>
          <w:rFonts w:ascii="Times New Roman" w:eastAsia="SimSun" w:hAnsi="Times New Roman" w:cs="Times New Roman"/>
          <w:b/>
          <w:sz w:val="23"/>
          <w:szCs w:val="23"/>
        </w:rPr>
        <w:tab/>
      </w:r>
      <w:r w:rsidRPr="00DE4908">
        <w:rPr>
          <w:rFonts w:ascii="Times New Roman" w:eastAsia="SimSun" w:hAnsi="Times New Roman" w:cs="Times New Roman"/>
          <w:b/>
          <w:sz w:val="23"/>
          <w:szCs w:val="23"/>
        </w:rPr>
        <w:tab/>
      </w:r>
      <w:r w:rsidR="001A128F" w:rsidRPr="00DE4908">
        <w:rPr>
          <w:rFonts w:ascii="Times New Roman" w:eastAsia="SimSun" w:hAnsi="Times New Roman" w:cs="Times New Roman"/>
          <w:b/>
          <w:sz w:val="23"/>
          <w:szCs w:val="23"/>
        </w:rPr>
        <w:tab/>
      </w:r>
      <w:r w:rsidR="007A3A35">
        <w:rPr>
          <w:rFonts w:ascii="Times New Roman" w:eastAsia="SimSun" w:hAnsi="Times New Roman" w:cs="Times New Roman"/>
          <w:b/>
          <w:sz w:val="23"/>
          <w:szCs w:val="23"/>
        </w:rPr>
        <w:t>Josip Vidov</w:t>
      </w:r>
    </w:p>
    <w:sectPr w:rsidR="00933326" w:rsidRPr="00DE4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9E3"/>
    <w:multiLevelType w:val="hybridMultilevel"/>
    <w:tmpl w:val="8A58ED74"/>
    <w:lvl w:ilvl="0" w:tplc="435EDD4E">
      <w:start w:val="1"/>
      <w:numFmt w:val="decimal"/>
      <w:lvlText w:val="%1."/>
      <w:lvlJc w:val="left"/>
      <w:pPr>
        <w:ind w:left="540" w:hanging="360"/>
      </w:pPr>
      <w:rPr>
        <w:rFonts w:hint="default"/>
        <w:b/>
        <w:color w:val="auto"/>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17335B7"/>
    <w:multiLevelType w:val="hybridMultilevel"/>
    <w:tmpl w:val="846ED7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C734A7B"/>
    <w:multiLevelType w:val="hybridMultilevel"/>
    <w:tmpl w:val="11042E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851095825">
    <w:abstractNumId w:val="2"/>
  </w:num>
  <w:num w:numId="2" w16cid:durableId="881406033">
    <w:abstractNumId w:val="11"/>
  </w:num>
  <w:num w:numId="3" w16cid:durableId="2141067827">
    <w:abstractNumId w:val="9"/>
  </w:num>
  <w:num w:numId="4" w16cid:durableId="623926392">
    <w:abstractNumId w:val="5"/>
  </w:num>
  <w:num w:numId="5" w16cid:durableId="1417744118">
    <w:abstractNumId w:val="1"/>
  </w:num>
  <w:num w:numId="6" w16cid:durableId="19748221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9732610">
    <w:abstractNumId w:val="4"/>
  </w:num>
  <w:num w:numId="8" w16cid:durableId="1771848346">
    <w:abstractNumId w:val="12"/>
  </w:num>
  <w:num w:numId="9" w16cid:durableId="1949195009">
    <w:abstractNumId w:val="8"/>
  </w:num>
  <w:num w:numId="10" w16cid:durableId="13396518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79127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1763340">
    <w:abstractNumId w:val="0"/>
  </w:num>
  <w:num w:numId="13" w16cid:durableId="2345585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12810"/>
    <w:rsid w:val="00020291"/>
    <w:rsid w:val="00021A0B"/>
    <w:rsid w:val="00030F8A"/>
    <w:rsid w:val="000450EE"/>
    <w:rsid w:val="00047D01"/>
    <w:rsid w:val="000664D6"/>
    <w:rsid w:val="000674EA"/>
    <w:rsid w:val="0007404B"/>
    <w:rsid w:val="00087426"/>
    <w:rsid w:val="00097D89"/>
    <w:rsid w:val="000A6348"/>
    <w:rsid w:val="000B171E"/>
    <w:rsid w:val="000B6F76"/>
    <w:rsid w:val="000D50F6"/>
    <w:rsid w:val="000D5202"/>
    <w:rsid w:val="000E2377"/>
    <w:rsid w:val="000E452C"/>
    <w:rsid w:val="00102067"/>
    <w:rsid w:val="0010289B"/>
    <w:rsid w:val="00106939"/>
    <w:rsid w:val="00132C45"/>
    <w:rsid w:val="001353DE"/>
    <w:rsid w:val="001443AF"/>
    <w:rsid w:val="001525AF"/>
    <w:rsid w:val="00156584"/>
    <w:rsid w:val="0016396E"/>
    <w:rsid w:val="00165378"/>
    <w:rsid w:val="00190419"/>
    <w:rsid w:val="00195318"/>
    <w:rsid w:val="001A128F"/>
    <w:rsid w:val="001B0870"/>
    <w:rsid w:val="001D3298"/>
    <w:rsid w:val="001D43F8"/>
    <w:rsid w:val="001D4DC5"/>
    <w:rsid w:val="001D5397"/>
    <w:rsid w:val="001E603A"/>
    <w:rsid w:val="002269A6"/>
    <w:rsid w:val="00272425"/>
    <w:rsid w:val="00284031"/>
    <w:rsid w:val="002865F1"/>
    <w:rsid w:val="00290F3C"/>
    <w:rsid w:val="00291AFA"/>
    <w:rsid w:val="00294CC6"/>
    <w:rsid w:val="002A1EF2"/>
    <w:rsid w:val="002B3F43"/>
    <w:rsid w:val="002B562D"/>
    <w:rsid w:val="002C1BB0"/>
    <w:rsid w:val="002E5331"/>
    <w:rsid w:val="002E5B61"/>
    <w:rsid w:val="00310D50"/>
    <w:rsid w:val="00312111"/>
    <w:rsid w:val="00324C6C"/>
    <w:rsid w:val="00331E6D"/>
    <w:rsid w:val="003322D7"/>
    <w:rsid w:val="0034383B"/>
    <w:rsid w:val="003453C4"/>
    <w:rsid w:val="00347F09"/>
    <w:rsid w:val="003644E9"/>
    <w:rsid w:val="00365552"/>
    <w:rsid w:val="00382401"/>
    <w:rsid w:val="00391662"/>
    <w:rsid w:val="003978B2"/>
    <w:rsid w:val="003D152A"/>
    <w:rsid w:val="003D17A3"/>
    <w:rsid w:val="004025E9"/>
    <w:rsid w:val="00414053"/>
    <w:rsid w:val="0042427A"/>
    <w:rsid w:val="00431F0A"/>
    <w:rsid w:val="00436772"/>
    <w:rsid w:val="00436E0E"/>
    <w:rsid w:val="004412AF"/>
    <w:rsid w:val="0046015B"/>
    <w:rsid w:val="004732ED"/>
    <w:rsid w:val="004829FC"/>
    <w:rsid w:val="004C3F1F"/>
    <w:rsid w:val="004E544B"/>
    <w:rsid w:val="00514513"/>
    <w:rsid w:val="005174A9"/>
    <w:rsid w:val="0051762C"/>
    <w:rsid w:val="0052351E"/>
    <w:rsid w:val="00523995"/>
    <w:rsid w:val="00526DBB"/>
    <w:rsid w:val="00546A1B"/>
    <w:rsid w:val="0054737E"/>
    <w:rsid w:val="005574AE"/>
    <w:rsid w:val="005669B7"/>
    <w:rsid w:val="00572714"/>
    <w:rsid w:val="00574D9E"/>
    <w:rsid w:val="0058133C"/>
    <w:rsid w:val="00583B3D"/>
    <w:rsid w:val="005B0313"/>
    <w:rsid w:val="005D26BF"/>
    <w:rsid w:val="005F21CB"/>
    <w:rsid w:val="00604CBB"/>
    <w:rsid w:val="00605CC5"/>
    <w:rsid w:val="0062589B"/>
    <w:rsid w:val="00627476"/>
    <w:rsid w:val="00627676"/>
    <w:rsid w:val="00636E98"/>
    <w:rsid w:val="00655C07"/>
    <w:rsid w:val="00665281"/>
    <w:rsid w:val="00685956"/>
    <w:rsid w:val="00685BBD"/>
    <w:rsid w:val="00695879"/>
    <w:rsid w:val="0069627D"/>
    <w:rsid w:val="006A15A6"/>
    <w:rsid w:val="006A384F"/>
    <w:rsid w:val="006A466F"/>
    <w:rsid w:val="006A54C9"/>
    <w:rsid w:val="006C2A25"/>
    <w:rsid w:val="006C6E3C"/>
    <w:rsid w:val="006C7524"/>
    <w:rsid w:val="00700006"/>
    <w:rsid w:val="00701452"/>
    <w:rsid w:val="00704F3C"/>
    <w:rsid w:val="00711338"/>
    <w:rsid w:val="0071620E"/>
    <w:rsid w:val="007171AE"/>
    <w:rsid w:val="00751F32"/>
    <w:rsid w:val="00756A47"/>
    <w:rsid w:val="0075745E"/>
    <w:rsid w:val="00764D9A"/>
    <w:rsid w:val="00772D12"/>
    <w:rsid w:val="007A3A35"/>
    <w:rsid w:val="007B3C9C"/>
    <w:rsid w:val="007C287E"/>
    <w:rsid w:val="00806B20"/>
    <w:rsid w:val="0081375C"/>
    <w:rsid w:val="0081614A"/>
    <w:rsid w:val="00824FB8"/>
    <w:rsid w:val="00847532"/>
    <w:rsid w:val="00870D24"/>
    <w:rsid w:val="008A0DE7"/>
    <w:rsid w:val="008A1297"/>
    <w:rsid w:val="008A3348"/>
    <w:rsid w:val="008C25C3"/>
    <w:rsid w:val="008C5FAC"/>
    <w:rsid w:val="008D0EF5"/>
    <w:rsid w:val="008D1FEE"/>
    <w:rsid w:val="008E3FA9"/>
    <w:rsid w:val="008F5F7D"/>
    <w:rsid w:val="0090023C"/>
    <w:rsid w:val="00912419"/>
    <w:rsid w:val="00915B00"/>
    <w:rsid w:val="00920596"/>
    <w:rsid w:val="00925932"/>
    <w:rsid w:val="00933326"/>
    <w:rsid w:val="00941901"/>
    <w:rsid w:val="00946992"/>
    <w:rsid w:val="0096637D"/>
    <w:rsid w:val="00983D5B"/>
    <w:rsid w:val="00985F91"/>
    <w:rsid w:val="009861B4"/>
    <w:rsid w:val="00993ED8"/>
    <w:rsid w:val="009C050D"/>
    <w:rsid w:val="009C4742"/>
    <w:rsid w:val="009D0A54"/>
    <w:rsid w:val="009D4A8A"/>
    <w:rsid w:val="009E5EE8"/>
    <w:rsid w:val="009F6454"/>
    <w:rsid w:val="00A055CA"/>
    <w:rsid w:val="00A127F7"/>
    <w:rsid w:val="00A17E3B"/>
    <w:rsid w:val="00A41F68"/>
    <w:rsid w:val="00A511D8"/>
    <w:rsid w:val="00A7306E"/>
    <w:rsid w:val="00A734E1"/>
    <w:rsid w:val="00A82C8D"/>
    <w:rsid w:val="00A94613"/>
    <w:rsid w:val="00AA1EB5"/>
    <w:rsid w:val="00AA4B47"/>
    <w:rsid w:val="00AB7833"/>
    <w:rsid w:val="00AC0650"/>
    <w:rsid w:val="00AC2E46"/>
    <w:rsid w:val="00AD2E79"/>
    <w:rsid w:val="00AD7FEF"/>
    <w:rsid w:val="00AE323D"/>
    <w:rsid w:val="00AE68B2"/>
    <w:rsid w:val="00AF3404"/>
    <w:rsid w:val="00AF6BE7"/>
    <w:rsid w:val="00AF6CF6"/>
    <w:rsid w:val="00B11207"/>
    <w:rsid w:val="00B11FD6"/>
    <w:rsid w:val="00B359C8"/>
    <w:rsid w:val="00B40508"/>
    <w:rsid w:val="00B6173B"/>
    <w:rsid w:val="00B646AB"/>
    <w:rsid w:val="00B648A0"/>
    <w:rsid w:val="00B839C5"/>
    <w:rsid w:val="00BA6CD5"/>
    <w:rsid w:val="00BD6BA2"/>
    <w:rsid w:val="00BE719B"/>
    <w:rsid w:val="00BF13A8"/>
    <w:rsid w:val="00BF7F3B"/>
    <w:rsid w:val="00C208E6"/>
    <w:rsid w:val="00C26EFA"/>
    <w:rsid w:val="00C318CC"/>
    <w:rsid w:val="00C41126"/>
    <w:rsid w:val="00C4717F"/>
    <w:rsid w:val="00C54492"/>
    <w:rsid w:val="00C60B65"/>
    <w:rsid w:val="00C82FE8"/>
    <w:rsid w:val="00C9038D"/>
    <w:rsid w:val="00C91589"/>
    <w:rsid w:val="00CC335D"/>
    <w:rsid w:val="00CD5D12"/>
    <w:rsid w:val="00CF1604"/>
    <w:rsid w:val="00D043D7"/>
    <w:rsid w:val="00D26E01"/>
    <w:rsid w:val="00D6734F"/>
    <w:rsid w:val="00D84FEA"/>
    <w:rsid w:val="00D90556"/>
    <w:rsid w:val="00DA31C7"/>
    <w:rsid w:val="00DA5568"/>
    <w:rsid w:val="00DC050B"/>
    <w:rsid w:val="00DD307E"/>
    <w:rsid w:val="00DD5765"/>
    <w:rsid w:val="00DE4908"/>
    <w:rsid w:val="00DF339A"/>
    <w:rsid w:val="00DF3B2A"/>
    <w:rsid w:val="00E23183"/>
    <w:rsid w:val="00E24DE8"/>
    <w:rsid w:val="00E3246D"/>
    <w:rsid w:val="00E42F7F"/>
    <w:rsid w:val="00E4792E"/>
    <w:rsid w:val="00E90A74"/>
    <w:rsid w:val="00EC1B7A"/>
    <w:rsid w:val="00ED25AB"/>
    <w:rsid w:val="00EE00C0"/>
    <w:rsid w:val="00EF703E"/>
    <w:rsid w:val="00F05E6E"/>
    <w:rsid w:val="00F1133F"/>
    <w:rsid w:val="00F2416B"/>
    <w:rsid w:val="00F462DC"/>
    <w:rsid w:val="00F93412"/>
    <w:rsid w:val="00F947A5"/>
    <w:rsid w:val="00FB4BE3"/>
    <w:rsid w:val="00FD39BC"/>
    <w:rsid w:val="00FE2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7315"/>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09095599">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00657154">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69670870">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8948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1258</Words>
  <Characters>7173</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Franka Perković</cp:lastModifiedBy>
  <cp:revision>4</cp:revision>
  <cp:lastPrinted>2022-12-23T08:36:00Z</cp:lastPrinted>
  <dcterms:created xsi:type="dcterms:W3CDTF">2024-02-20T09:45:00Z</dcterms:created>
  <dcterms:modified xsi:type="dcterms:W3CDTF">2024-02-21T15:11:00Z</dcterms:modified>
</cp:coreProperties>
</file>