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5" w:rsidRDefault="009F72C5" w:rsidP="009F72C5">
      <w:pPr>
        <w:pStyle w:val="Bezproreda"/>
        <w:rPr>
          <w:rFonts w:ascii="Arial" w:hAnsi="Arial" w:cs="Arial"/>
          <w:sz w:val="24"/>
          <w:szCs w:val="24"/>
        </w:rPr>
      </w:pPr>
    </w:p>
    <w:p w:rsidR="009F72C5" w:rsidRDefault="009F72C5" w:rsidP="009F72C5">
      <w:pPr>
        <w:pStyle w:val="Bezproreda"/>
        <w:rPr>
          <w:rFonts w:ascii="Arial" w:hAnsi="Arial" w:cs="Arial"/>
          <w:i/>
          <w:sz w:val="20"/>
          <w:szCs w:val="20"/>
        </w:rPr>
      </w:pPr>
    </w:p>
    <w:p w:rsidR="009F72C5" w:rsidRDefault="009F72C5" w:rsidP="009F72C5">
      <w:pPr>
        <w:pStyle w:val="Bezprored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Trgovac (naziv poslovnog subjekta)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 xml:space="preserve">Adresa sjedišta 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color w:val="auto"/>
          <w:sz w:val="20"/>
          <w:szCs w:val="20"/>
        </w:rPr>
      </w:pPr>
      <w:r w:rsidRPr="00396C11">
        <w:rPr>
          <w:rFonts w:ascii="Arial" w:hAnsi="Arial" w:cs="Arial"/>
          <w:color w:val="auto"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hAnsi="Arial" w:cs="Arial"/>
          <w:color w:val="auto"/>
          <w:sz w:val="20"/>
          <w:szCs w:val="20"/>
        </w:rPr>
      </w:pPr>
      <w:r w:rsidRPr="00396C11">
        <w:rPr>
          <w:rFonts w:ascii="Arial" w:hAnsi="Arial" w:cs="Arial"/>
          <w:color w:val="auto"/>
          <w:sz w:val="20"/>
          <w:szCs w:val="20"/>
        </w:rPr>
        <w:t>Telefon / mobitel / e-pošta</w:t>
      </w:r>
      <w:r w:rsidR="00396C11">
        <w:rPr>
          <w:rFonts w:ascii="Arial" w:hAnsi="Arial" w:cs="Arial"/>
          <w:color w:val="auto"/>
          <w:sz w:val="20"/>
          <w:szCs w:val="20"/>
        </w:rPr>
        <w:t xml:space="preserve"> i ime osobe za kont</w:t>
      </w:r>
      <w:r w:rsidR="00396C11" w:rsidRPr="00396C11">
        <w:rPr>
          <w:rFonts w:ascii="Arial" w:hAnsi="Arial" w:cs="Arial"/>
          <w:color w:val="auto"/>
          <w:sz w:val="20"/>
          <w:szCs w:val="20"/>
        </w:rPr>
        <w:t>akt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OIB</w:t>
      </w: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96C11">
        <w:rPr>
          <w:rFonts w:ascii="Arial" w:hAnsi="Arial" w:cs="Arial"/>
          <w:sz w:val="20"/>
          <w:szCs w:val="20"/>
        </w:rPr>
        <w:t>________________________________________________</w:t>
      </w: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lang w:eastAsia="ar-SA"/>
        </w:rPr>
      </w:pPr>
      <w:r w:rsidRPr="00396C11">
        <w:rPr>
          <w:rFonts w:ascii="Arial" w:eastAsia="Times New Roman" w:hAnsi="Arial" w:cs="Arial"/>
          <w:sz w:val="20"/>
          <w:szCs w:val="20"/>
          <w:lang w:eastAsia="ar-SA"/>
        </w:rPr>
        <w:t>Mjesto i datum podnošenja zahtjeva</w:t>
      </w: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72C5" w:rsidRPr="00396C11" w:rsidRDefault="009F72C5" w:rsidP="009F72C5">
      <w:pPr>
        <w:pStyle w:val="Bezproreda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9F72C5" w:rsidRPr="00396C11" w:rsidRDefault="009F72C5" w:rsidP="009F72C5">
      <w:pPr>
        <w:pStyle w:val="Bezproreda"/>
        <w:rPr>
          <w:rFonts w:ascii="Arial" w:hAnsi="Arial" w:cs="Arial"/>
          <w:b/>
          <w:sz w:val="20"/>
          <w:szCs w:val="20"/>
        </w:rPr>
      </w:pP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96C1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</w:t>
      </w:r>
      <w:r w:rsidRPr="00396C11">
        <w:rPr>
          <w:rFonts w:ascii="Arial" w:hAnsi="Arial" w:cs="Arial"/>
          <w:b/>
          <w:sz w:val="20"/>
          <w:szCs w:val="20"/>
        </w:rPr>
        <w:t>ZADARSKA ŽUPANIJA</w:t>
      </w:r>
    </w:p>
    <w:p w:rsidR="00590255" w:rsidRDefault="009F72C5" w:rsidP="00590255">
      <w:pPr>
        <w:pStyle w:val="Bezproreda"/>
        <w:ind w:left="2124"/>
        <w:rPr>
          <w:rFonts w:ascii="Arial" w:hAnsi="Arial" w:cs="Arial"/>
          <w:b/>
          <w:sz w:val="20"/>
          <w:szCs w:val="20"/>
        </w:rPr>
      </w:pP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Pr="00396C11">
        <w:rPr>
          <w:rFonts w:ascii="Arial" w:hAnsi="Arial" w:cs="Arial"/>
          <w:b/>
          <w:sz w:val="20"/>
          <w:szCs w:val="20"/>
        </w:rPr>
        <w:tab/>
      </w:r>
      <w:r w:rsidR="00590255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 w:rsidRPr="00396C11">
        <w:rPr>
          <w:rFonts w:ascii="Arial" w:hAnsi="Arial" w:cs="Arial"/>
          <w:b/>
          <w:sz w:val="20"/>
          <w:szCs w:val="20"/>
        </w:rPr>
        <w:tab/>
      </w:r>
      <w:r w:rsidR="005902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Pr="00396C11">
        <w:rPr>
          <w:rFonts w:ascii="Arial" w:hAnsi="Arial" w:cs="Arial"/>
          <w:b/>
          <w:sz w:val="20"/>
          <w:szCs w:val="20"/>
        </w:rPr>
        <w:t xml:space="preserve">Upravni odjel za </w:t>
      </w:r>
      <w:r w:rsidR="00590255">
        <w:rPr>
          <w:rFonts w:ascii="Arial" w:hAnsi="Arial" w:cs="Arial"/>
          <w:b/>
          <w:sz w:val="20"/>
          <w:szCs w:val="20"/>
        </w:rPr>
        <w:t xml:space="preserve">   </w:t>
      </w:r>
    </w:p>
    <w:p w:rsidR="00590255" w:rsidRPr="00396C11" w:rsidRDefault="00590255" w:rsidP="00590255">
      <w:pPr>
        <w:pStyle w:val="Bezproreda"/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gospodarstvo i turizam</w:t>
      </w:r>
    </w:p>
    <w:p w:rsidR="009F72C5" w:rsidRPr="00396C11" w:rsidRDefault="00590255" w:rsidP="00590255">
      <w:pPr>
        <w:pStyle w:val="Bezproreda"/>
        <w:ind w:left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:rsidR="009F72C5" w:rsidRPr="00396C11" w:rsidRDefault="009F72C5" w:rsidP="009F72C5">
      <w:pPr>
        <w:pStyle w:val="Naslov"/>
        <w:rPr>
          <w:rFonts w:ascii="Arial" w:hAnsi="Arial" w:cs="Arial"/>
          <w:sz w:val="20"/>
          <w:szCs w:val="20"/>
        </w:rPr>
      </w:pPr>
      <w:r w:rsidRPr="00396C11">
        <w:rPr>
          <w:rFonts w:ascii="Arial" w:hAnsi="Arial" w:cs="Arial"/>
          <w:sz w:val="20"/>
          <w:szCs w:val="20"/>
        </w:rPr>
        <w:t>ZAHTJEV ZA UTVRĐIVANJE MINIMALNIH TEHNIČKIH I DRUGIH UVJETA KOJI SE ODNOSE NA PRODAJNE OBJEKTE, OPREMU I SREDSTVA U PRODAJNIM OBJEKTIMA I UVJ</w:t>
      </w:r>
      <w:r w:rsidRPr="00396C11">
        <w:rPr>
          <w:rFonts w:ascii="Arial" w:hAnsi="Arial" w:cs="Arial"/>
          <w:color w:val="auto"/>
          <w:sz w:val="20"/>
          <w:szCs w:val="20"/>
        </w:rPr>
        <w:t>ETA</w:t>
      </w:r>
      <w:r w:rsidRPr="00396C11">
        <w:rPr>
          <w:rFonts w:ascii="Arial" w:hAnsi="Arial" w:cs="Arial"/>
          <w:sz w:val="20"/>
          <w:szCs w:val="20"/>
        </w:rPr>
        <w:t xml:space="preserve">  ZA PRODAJU ROBE IZVAN PRODAVAONICA</w:t>
      </w:r>
    </w:p>
    <w:p w:rsidR="009F72C5" w:rsidRPr="00396C11" w:rsidRDefault="009F72C5" w:rsidP="009F72C5">
      <w:pPr>
        <w:jc w:val="both"/>
        <w:rPr>
          <w:rFonts w:ascii="Arial" w:hAnsi="Arial" w:cs="Arial"/>
          <w:bCs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Naziv poslovnog subjekta pod kojim se posluje </w:t>
      </w: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________________________________________________________________________________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Prodajni objekt za kojeg upućujem zahtjev za utvrđivanje minimalno tehničkih i drugih uvjeta nalazi se </w:t>
      </w:r>
    </w:p>
    <w:p w:rsidR="009F72C5" w:rsidRPr="00396C11" w:rsidRDefault="009F72C5" w:rsidP="009F72C5">
      <w:pPr>
        <w:jc w:val="both"/>
        <w:rPr>
          <w:rFonts w:ascii="Arial" w:hAnsi="Arial" w:cs="Arial"/>
          <w:u w:val="single"/>
        </w:rPr>
      </w:pPr>
      <w:r w:rsidRPr="00396C11">
        <w:rPr>
          <w:rFonts w:ascii="Arial" w:hAnsi="Arial" w:cs="Arial"/>
        </w:rPr>
        <w:t>na adresi 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(ulica, poštanski broj i mjesto)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Vrsta djelatnosti koju namjeravam obavljati u prodajnom objektu u skladu sa Odlukom o nacionalnoj klasifikaciji djelatnosti 2007. – NKD 2007.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________________________________________________________________________________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________________________________________________________________________________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Površina prodajnog objekta (prodavaonica, skladište, tržnica na veliko/malo ili koji od oblika izvan prodavaonice (</w:t>
      </w:r>
      <w:proofErr w:type="spellStart"/>
      <w:r w:rsidRPr="00396C11">
        <w:rPr>
          <w:rFonts w:ascii="Arial" w:hAnsi="Arial" w:cs="Arial"/>
        </w:rPr>
        <w:t>npr</w:t>
      </w:r>
      <w:proofErr w:type="spellEnd"/>
      <w:r w:rsidRPr="00396C11">
        <w:rPr>
          <w:rFonts w:ascii="Arial" w:hAnsi="Arial" w:cs="Arial"/>
        </w:rPr>
        <w:t>. kiosk, štand, klupa, automat) iznosi: ___________________ m².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Oblik prodajnog objekta ____________________________________________________________</w:t>
      </w:r>
    </w:p>
    <w:p w:rsidR="009F72C5" w:rsidRPr="00396C11" w:rsidRDefault="009F72C5" w:rsidP="009F72C5">
      <w:pPr>
        <w:jc w:val="both"/>
        <w:rPr>
          <w:rFonts w:ascii="Arial" w:hAnsi="Arial" w:cs="Arial"/>
          <w:sz w:val="16"/>
          <w:szCs w:val="16"/>
        </w:rPr>
      </w:pPr>
      <w:r w:rsidRPr="00396C11">
        <w:rPr>
          <w:rFonts w:ascii="Arial" w:hAnsi="Arial" w:cs="Arial"/>
          <w:sz w:val="16"/>
          <w:szCs w:val="16"/>
        </w:rPr>
        <w:t>(po potrebi pogledati Pravilnik o klasifikaciji prodavaonica i drugih oblika trgovine na malo)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396C11" w:rsidRPr="00396C11" w:rsidRDefault="00396C11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</w:t>
      </w: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PODNOSITELJ  ZAHTJEVA</w:t>
      </w: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9F72C5" w:rsidRPr="00396C11" w:rsidRDefault="009F72C5" w:rsidP="009F72C5">
      <w:pPr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________________________________ </w:t>
      </w:r>
    </w:p>
    <w:p w:rsidR="009F72C5" w:rsidRPr="00396C11" w:rsidRDefault="009F72C5" w:rsidP="009F72C5">
      <w:pPr>
        <w:jc w:val="center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96C11" w:rsidRPr="00396C11" w:rsidRDefault="00396C11" w:rsidP="009F72C5">
      <w:pPr>
        <w:jc w:val="center"/>
        <w:rPr>
          <w:rFonts w:ascii="Arial" w:hAnsi="Arial" w:cs="Arial"/>
        </w:rPr>
      </w:pPr>
    </w:p>
    <w:p w:rsidR="009F72C5" w:rsidRPr="00396C11" w:rsidRDefault="009F72C5" w:rsidP="009F72C5">
      <w:pPr>
        <w:jc w:val="center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9F72C5" w:rsidRPr="00396C11" w:rsidRDefault="009F72C5" w:rsidP="009F72C5">
      <w:pPr>
        <w:jc w:val="center"/>
        <w:rPr>
          <w:rFonts w:ascii="Cambria" w:hAnsi="Cambria" w:cs="Arial"/>
          <w:sz w:val="22"/>
          <w:szCs w:val="22"/>
        </w:rPr>
      </w:pPr>
    </w:p>
    <w:p w:rsidR="009F72C5" w:rsidRPr="00396C11" w:rsidRDefault="009F72C5" w:rsidP="009F72C5">
      <w:pPr>
        <w:jc w:val="center"/>
        <w:rPr>
          <w:rFonts w:ascii="Cambria" w:hAnsi="Cambria" w:cs="Arial"/>
          <w:sz w:val="22"/>
          <w:szCs w:val="22"/>
        </w:rPr>
      </w:pPr>
    </w:p>
    <w:p w:rsidR="009F72C5" w:rsidRPr="00396C11" w:rsidRDefault="009F72C5" w:rsidP="009F72C5">
      <w:pPr>
        <w:jc w:val="center"/>
        <w:rPr>
          <w:rFonts w:ascii="Cambria" w:hAnsi="Cambria" w:cs="Arial"/>
          <w:sz w:val="22"/>
          <w:szCs w:val="22"/>
        </w:rPr>
      </w:pPr>
    </w:p>
    <w:p w:rsidR="009F72C5" w:rsidRPr="00396C11" w:rsidRDefault="009F72C5" w:rsidP="009F72C5">
      <w:pPr>
        <w:jc w:val="both"/>
        <w:rPr>
          <w:rFonts w:ascii="Cambria" w:hAnsi="Cambria"/>
          <w:sz w:val="22"/>
          <w:szCs w:val="22"/>
        </w:rPr>
      </w:pPr>
    </w:p>
    <w:p w:rsidR="00C44131" w:rsidRPr="00396C11" w:rsidRDefault="00C44131" w:rsidP="009F72C5">
      <w:pPr>
        <w:jc w:val="both"/>
        <w:rPr>
          <w:rFonts w:ascii="Arial" w:hAnsi="Arial" w:cs="Arial"/>
          <w:b/>
        </w:rPr>
      </w:pPr>
    </w:p>
    <w:p w:rsidR="00C44131" w:rsidRPr="00396C11" w:rsidRDefault="00C44131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  <w:r w:rsidRPr="00396C11">
        <w:rPr>
          <w:rFonts w:ascii="Arial" w:hAnsi="Arial" w:cs="Arial"/>
          <w:b/>
        </w:rPr>
        <w:t>UZ ZAHTJEV PRILAŽEM SLIJEDEĆE ISPRAVE:</w:t>
      </w: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>1.    Dokaz o</w:t>
      </w:r>
      <w:r w:rsidRPr="00396C11">
        <w:rPr>
          <w:rFonts w:ascii="Tahoma" w:hAnsi="Tahoma" w:cs="Tahoma"/>
          <w:b/>
        </w:rPr>
        <w:t xml:space="preserve"> </w:t>
      </w:r>
      <w:r w:rsidRPr="00396C11">
        <w:rPr>
          <w:rFonts w:ascii="Tahoma" w:hAnsi="Tahoma" w:cs="Tahoma"/>
        </w:rPr>
        <w:t>upisu u Sudski ili Obrtni registar</w:t>
      </w: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</w:p>
    <w:p w:rsidR="009F72C5" w:rsidRPr="00396C11" w:rsidRDefault="009F72C5" w:rsidP="009F72C5">
      <w:p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2.   Dokaz o pravu korištenja poslovnog prostora (ugovor o zakupu poslovnog   </w:t>
      </w:r>
    </w:p>
    <w:p w:rsidR="009F72C5" w:rsidRPr="00396C11" w:rsidRDefault="009F72C5" w:rsidP="009F72C5">
      <w:pPr>
        <w:ind w:left="360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prostora, vlasnički list)</w:t>
      </w:r>
    </w:p>
    <w:p w:rsidR="009F72C5" w:rsidRPr="00396C11" w:rsidRDefault="009F72C5" w:rsidP="009F72C5">
      <w:pPr>
        <w:ind w:left="360"/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3.    Dokazi za uporabu građevine sukladno Zakonu o gradnji (NN 153/13 i 20/17)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spacing w:line="276" w:lineRule="auto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4.   Dokaz o izvršenoj uplati upravne pristojbe (priložiti dokaz o uplati pristojbe elektroničkim putem ili državni biljeg)</w:t>
      </w:r>
    </w:p>
    <w:p w:rsidR="009F72C5" w:rsidRPr="00396C11" w:rsidRDefault="009F72C5" w:rsidP="009F72C5">
      <w:pPr>
        <w:spacing w:line="276" w:lineRule="auto"/>
        <w:jc w:val="both"/>
        <w:rPr>
          <w:rFonts w:ascii="Arial" w:hAnsi="Arial" w:cs="Arial"/>
        </w:rPr>
      </w:pP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Za </w:t>
      </w:r>
      <w:r w:rsidRPr="00396C11">
        <w:rPr>
          <w:rFonts w:ascii="Arial" w:eastAsia="Calibri" w:hAnsi="Arial" w:cs="Arial"/>
          <w:b/>
          <w:lang w:eastAsia="en-US"/>
        </w:rPr>
        <w:t xml:space="preserve">rješenja o utvrđivanju minimalno tehničkih i drugih uvjeta u poslovnim prostorijama,  </w:t>
      </w:r>
      <w:r w:rsidRPr="00396C11">
        <w:rPr>
          <w:rFonts w:ascii="Arial" w:eastAsia="Calibri" w:hAnsi="Arial" w:cs="Arial"/>
          <w:lang w:eastAsia="en-US"/>
        </w:rPr>
        <w:t>naplaćuju se iznosi</w:t>
      </w:r>
      <w:r w:rsidRPr="00396C11">
        <w:rPr>
          <w:rFonts w:ascii="Arial" w:eastAsia="Calibri" w:hAnsi="Arial" w:cs="Arial"/>
          <w:b/>
          <w:lang w:eastAsia="en-US"/>
        </w:rPr>
        <w:t xml:space="preserve"> </w:t>
      </w:r>
      <w:r w:rsidRPr="00396C11">
        <w:rPr>
          <w:rFonts w:ascii="Arial" w:eastAsia="Calibri" w:hAnsi="Arial" w:cs="Arial"/>
          <w:lang w:eastAsia="en-US"/>
        </w:rPr>
        <w:t>upravne pristojbe kako slijedi: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 -  za prodajne objekte površine </w:t>
      </w:r>
      <w:r w:rsidRPr="00396C11">
        <w:rPr>
          <w:rFonts w:ascii="Arial" w:eastAsia="Calibri" w:hAnsi="Arial" w:cs="Arial"/>
          <w:b/>
          <w:lang w:eastAsia="en-US"/>
        </w:rPr>
        <w:t>do 200 m2</w:t>
      </w:r>
      <w:r w:rsidRPr="00396C11">
        <w:rPr>
          <w:rFonts w:ascii="Arial" w:eastAsia="Calibri" w:hAnsi="Arial" w:cs="Arial"/>
          <w:lang w:eastAsia="en-US"/>
        </w:rPr>
        <w:t xml:space="preserve">…………………………………………………… </w:t>
      </w:r>
      <w:r w:rsidRPr="00396C11">
        <w:rPr>
          <w:rFonts w:ascii="Arial" w:eastAsia="Calibri" w:hAnsi="Arial" w:cs="Arial"/>
          <w:b/>
          <w:lang w:eastAsia="en-US"/>
        </w:rPr>
        <w:t>130,00 HRK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 -  za prodajne objekte površine </w:t>
      </w:r>
      <w:r w:rsidRPr="00396C11">
        <w:rPr>
          <w:rFonts w:ascii="Arial" w:eastAsia="Calibri" w:hAnsi="Arial" w:cs="Arial"/>
          <w:b/>
          <w:lang w:eastAsia="en-US"/>
        </w:rPr>
        <w:t>veće od 200 m2</w:t>
      </w:r>
      <w:r w:rsidRPr="00396C11">
        <w:rPr>
          <w:rFonts w:ascii="Arial" w:eastAsia="Calibri" w:hAnsi="Arial" w:cs="Arial"/>
          <w:lang w:eastAsia="en-US"/>
        </w:rPr>
        <w:t xml:space="preserve">……………………………………………   </w:t>
      </w:r>
      <w:r w:rsidRPr="00396C11">
        <w:rPr>
          <w:rFonts w:ascii="Arial" w:eastAsia="Calibri" w:hAnsi="Arial" w:cs="Arial"/>
          <w:b/>
          <w:lang w:eastAsia="en-US"/>
        </w:rPr>
        <w:t>280,00 HRK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96C11">
        <w:rPr>
          <w:rFonts w:ascii="Arial" w:eastAsia="Calibri" w:hAnsi="Arial" w:cs="Arial"/>
          <w:lang w:eastAsia="en-US"/>
        </w:rPr>
        <w:t xml:space="preserve"> -  za prodajne objekte u kojima se djelatnost trgovine obavlja izvan prodavaonica………   </w:t>
      </w:r>
      <w:r w:rsidRPr="00396C11">
        <w:rPr>
          <w:rFonts w:ascii="Arial" w:eastAsia="Calibri" w:hAnsi="Arial" w:cs="Arial"/>
          <w:b/>
          <w:lang w:eastAsia="en-US"/>
        </w:rPr>
        <w:t>50,00 HRK</w:t>
      </w: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 xml:space="preserve">    - IBAN: HR12 1001 0051 8630 0016 0               </w:t>
      </w: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 xml:space="preserve">    - primatelj: DRŽAVNI PRORAČUN                                        </w:t>
      </w:r>
    </w:p>
    <w:p w:rsidR="009F72C5" w:rsidRPr="00396C11" w:rsidRDefault="009F72C5" w:rsidP="009F72C5">
      <w:pPr>
        <w:jc w:val="both"/>
        <w:rPr>
          <w:rFonts w:ascii="Tahoma" w:hAnsi="Tahoma" w:cs="Tahoma"/>
        </w:rPr>
      </w:pPr>
      <w:r w:rsidRPr="00396C11">
        <w:rPr>
          <w:rFonts w:ascii="Tahoma" w:hAnsi="Tahoma" w:cs="Tahoma"/>
        </w:rPr>
        <w:t xml:space="preserve">    - poziv na broj: HR64   5002-33273-OIB                                </w:t>
      </w:r>
    </w:p>
    <w:p w:rsidR="009F72C5" w:rsidRPr="00396C11" w:rsidRDefault="009F72C5" w:rsidP="009F72C5">
      <w:pPr>
        <w:rPr>
          <w:rFonts w:ascii="Tahoma" w:hAnsi="Tahoma" w:cs="Tahoma"/>
          <w:b/>
          <w:sz w:val="18"/>
          <w:szCs w:val="18"/>
        </w:rPr>
      </w:pPr>
      <w:r w:rsidRPr="00396C11">
        <w:rPr>
          <w:rFonts w:ascii="Tahoma" w:hAnsi="Tahoma" w:cs="Tahoma"/>
        </w:rPr>
        <w:t xml:space="preserve">    - svrha: upravna pristojba za rješenje</w:t>
      </w:r>
      <w:r w:rsidRPr="00396C11">
        <w:rPr>
          <w:rFonts w:ascii="Tahoma" w:hAnsi="Tahoma" w:cs="Tahoma"/>
          <w:sz w:val="18"/>
          <w:szCs w:val="18"/>
        </w:rPr>
        <w:t xml:space="preserve">                                          </w:t>
      </w: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F72C5" w:rsidRPr="00396C11" w:rsidRDefault="009F72C5" w:rsidP="009F72C5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9F72C5" w:rsidRPr="00396C11" w:rsidRDefault="009F72C5" w:rsidP="009F72C5">
      <w:pPr>
        <w:jc w:val="both"/>
        <w:rPr>
          <w:rFonts w:ascii="Arial" w:hAnsi="Arial" w:cs="Arial"/>
          <w:b/>
        </w:rPr>
      </w:pPr>
      <w:r w:rsidRPr="00396C11">
        <w:rPr>
          <w:rFonts w:ascii="Arial" w:hAnsi="Arial" w:cs="Arial"/>
          <w:b/>
        </w:rPr>
        <w:t>OVISNO O PRODAJNOM OBJEKTU ILI DRUGIM OBLICIMA PRODAJE POTREBNO JE UDOVOLJITI OSTALIM UVJETIMA U SKLADU SA POSEBNIM PROPISIMA (orijentacijski popis):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1.  Atest o ispravnosti električnih instalacija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Atest o ispravnosti plinske instalacije </w:t>
      </w:r>
    </w:p>
    <w:p w:rsidR="009F72C5" w:rsidRPr="00396C11" w:rsidRDefault="009F72C5" w:rsidP="009F72C5">
      <w:pPr>
        <w:ind w:left="360"/>
        <w:jc w:val="both"/>
        <w:rPr>
          <w:rFonts w:ascii="Arial" w:hAnsi="Arial" w:cs="Arial"/>
        </w:rPr>
      </w:pPr>
    </w:p>
    <w:p w:rsidR="009F72C5" w:rsidRPr="00396C11" w:rsidRDefault="009F72C5" w:rsidP="009F72C5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Atest o zdravstvenoj ispravnosti vode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>Rješenje o provedenim mjerama za zaštitu od buke – izdaje sanitarna inspekcija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5.  Atest radnog okoliša (temperatura, vlažnost, provjetravanje, osvjetljenje, kvadratura i    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     visina prodajnog i ostalih prostora) </w:t>
      </w:r>
    </w:p>
    <w:p w:rsidR="009F72C5" w:rsidRPr="00396C11" w:rsidRDefault="009F72C5" w:rsidP="009F72C5">
      <w:pPr>
        <w:jc w:val="both"/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rFonts w:ascii="Arial" w:hAnsi="Arial" w:cs="Arial"/>
        </w:rPr>
      </w:pPr>
      <w:r w:rsidRPr="00396C11">
        <w:rPr>
          <w:rFonts w:ascii="Arial" w:hAnsi="Arial" w:cs="Arial"/>
        </w:rPr>
        <w:t xml:space="preserve">6. Prethodno odobrenje za obavljanje djelatnosti u nepokretnom kulturnom dobru (ukoliko je građevina u kojoj se namjerava obavljati djelatnost zaštićena kao kulturno dobro. </w:t>
      </w:r>
    </w:p>
    <w:p w:rsidR="009F72C5" w:rsidRPr="00396C11" w:rsidRDefault="009F72C5" w:rsidP="009F72C5">
      <w:pPr>
        <w:rPr>
          <w:rFonts w:ascii="Arial" w:hAnsi="Arial" w:cs="Arial"/>
        </w:rPr>
      </w:pPr>
    </w:p>
    <w:p w:rsidR="009F72C5" w:rsidRPr="00396C11" w:rsidRDefault="009F72C5" w:rsidP="009F72C5">
      <w:pPr>
        <w:rPr>
          <w:rFonts w:ascii="Arial" w:hAnsi="Arial" w:cs="Arial"/>
        </w:rPr>
      </w:pPr>
    </w:p>
    <w:p w:rsidR="009F72C5" w:rsidRPr="00396C11" w:rsidRDefault="009F72C5" w:rsidP="009F72C5">
      <w:pPr>
        <w:jc w:val="both"/>
        <w:rPr>
          <w:b/>
        </w:rPr>
      </w:pPr>
      <w:r w:rsidRPr="00396C11">
        <w:rPr>
          <w:b/>
        </w:rPr>
        <w:t>E-POSTUPAK za utvrđi</w:t>
      </w:r>
      <w:bookmarkStart w:id="0" w:name="_GoBack"/>
      <w:bookmarkEnd w:id="0"/>
      <w:r w:rsidRPr="00396C11">
        <w:rPr>
          <w:b/>
        </w:rPr>
        <w:t>vanje minimalnih tehničkih i drugih uvjeta koji se odnose na prodajne objekte, opremu i sredstva u prodajnim objektima i uvjeta za prodaju robe izvan prodavaonica (preduvjet za obavljanje uslužne djelatnosti trgovine)</w:t>
      </w:r>
    </w:p>
    <w:p w:rsidR="009F72C5" w:rsidRPr="00396C11" w:rsidRDefault="009F72C5" w:rsidP="009F72C5">
      <w:pPr>
        <w:jc w:val="both"/>
        <w:rPr>
          <w:b/>
        </w:rPr>
      </w:pP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Obrazac se ispuni i vlastoručno potpiše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Obrazac se pošalje na e-poštu nadležnog tijela (s naznakom e-zahtjev trgovina), zajedno sa svim potrebnim dokumentima i potvrdom o plaćanju pristojbe na račun – sve u skeniranom obliku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Ukoliko se dokumenti pošalju e-poštom, nema obveze slanja klasičnom poštom ili fizičkim putem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Rješenje o ispunjavanju minimalnih tehničkih i drugih uvjeta koji se odnose na prodajne objekte, opremu i sredstva u prodajnim objektima i uvjeta za prodaju robe izvan prodavaonica izdaje se u roku od 30 dana od uredno podnesenog zahtjeva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396C11">
        <w:rPr>
          <w:rFonts w:ascii="Cambria" w:hAnsi="Cambria"/>
        </w:rPr>
        <w:t xml:space="preserve">Rešenje se može na zahtjev stranke od nadležnog  tijela dobiti e-poštom. </w:t>
      </w:r>
    </w:p>
    <w:p w:rsidR="009F72C5" w:rsidRPr="00396C11" w:rsidRDefault="009F72C5" w:rsidP="009F72C5">
      <w:pPr>
        <w:pStyle w:val="Odlomakpopisa"/>
        <w:numPr>
          <w:ilvl w:val="0"/>
          <w:numId w:val="2"/>
        </w:numPr>
        <w:jc w:val="both"/>
        <w:rPr>
          <w:rFonts w:ascii="Cambria" w:hAnsi="Cambria"/>
        </w:rPr>
      </w:pPr>
      <w:r w:rsidRPr="00396C11">
        <w:rPr>
          <w:rFonts w:ascii="Cambria" w:hAnsi="Cambria"/>
        </w:rPr>
        <w:t>Po zaprimanju rješenja može se započeti obavljati djelatnost trgovine</w:t>
      </w:r>
    </w:p>
    <w:p w:rsidR="00527D8C" w:rsidRPr="00396C11" w:rsidRDefault="00527D8C"/>
    <w:sectPr w:rsidR="00527D8C" w:rsidRPr="00396C11" w:rsidSect="0052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9F72C5"/>
    <w:rsid w:val="001C3BD6"/>
    <w:rsid w:val="00396C11"/>
    <w:rsid w:val="0045212F"/>
    <w:rsid w:val="00527D8C"/>
    <w:rsid w:val="00590255"/>
    <w:rsid w:val="006B676B"/>
    <w:rsid w:val="007422EE"/>
    <w:rsid w:val="008F674C"/>
    <w:rsid w:val="00986750"/>
    <w:rsid w:val="009F72C5"/>
    <w:rsid w:val="00B01EE0"/>
    <w:rsid w:val="00C44131"/>
    <w:rsid w:val="00E0055B"/>
    <w:rsid w:val="00E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F72C5"/>
    <w:pPr>
      <w:tabs>
        <w:tab w:val="left" w:pos="708"/>
      </w:tabs>
      <w:suppressAutoHyphens/>
      <w:spacing w:before="240" w:after="60" w:line="100" w:lineRule="atLeast"/>
      <w:jc w:val="center"/>
      <w:outlineLvl w:val="0"/>
    </w:pPr>
    <w:rPr>
      <w:rFonts w:ascii="Cambria" w:hAnsi="Cambria"/>
      <w:b/>
      <w:bCs/>
      <w:color w:val="00000A"/>
      <w:kern w:val="28"/>
      <w:sz w:val="32"/>
      <w:szCs w:val="32"/>
      <w:lang w:eastAsia="ar-SA"/>
    </w:rPr>
  </w:style>
  <w:style w:type="character" w:customStyle="1" w:styleId="NaslovChar">
    <w:name w:val="Naslov Char"/>
    <w:basedOn w:val="Zadanifontodlomka"/>
    <w:link w:val="Naslov"/>
    <w:uiPriority w:val="10"/>
    <w:rsid w:val="009F72C5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ar-SA"/>
    </w:rPr>
  </w:style>
  <w:style w:type="paragraph" w:styleId="Bezproreda">
    <w:name w:val="No Spacing"/>
    <w:qFormat/>
    <w:rsid w:val="009F72C5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  <w:color w:val="00000A"/>
      <w:kern w:val="2"/>
    </w:rPr>
  </w:style>
  <w:style w:type="paragraph" w:styleId="Odlomakpopisa">
    <w:name w:val="List Paragraph"/>
    <w:basedOn w:val="Normal"/>
    <w:uiPriority w:val="34"/>
    <w:qFormat/>
    <w:rsid w:val="009F7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UDU-1930</dc:creator>
  <cp:lastModifiedBy>UDU-1930</cp:lastModifiedBy>
  <cp:revision>7</cp:revision>
  <cp:lastPrinted>2020-07-22T09:18:00Z</cp:lastPrinted>
  <dcterms:created xsi:type="dcterms:W3CDTF">2020-03-11T08:50:00Z</dcterms:created>
  <dcterms:modified xsi:type="dcterms:W3CDTF">2021-11-12T10:16:00Z</dcterms:modified>
</cp:coreProperties>
</file>