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5.0.0 -->
  <w:body>
    <w:p>
      <w:pPr>
        <w:spacing w:line="45" w:lineRule="exact"/>
        <w:rPr>
          <w:sz w:val="5"/>
        </w:rPr>
      </w:pPr>
    </w:p>
    <w:p>
      <w:pPr>
        <w:pBdr>
          <w:top w:val="none" w:sz="0" w:space="0" w:color="auto"/>
          <w:bottom w:val="none" w:sz="0" w:space="0" w:color="auto"/>
        </w:pBdr>
        <w:spacing w:after="135"/>
        <w:ind w:left="2300" w:right="6640"/>
        <w:rPr>
          <w:sz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45pt;width:36pt">
            <v:imagedata r:id="rId4" o:title=""/>
          </v:shape>
        </w:pic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45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REPUBLIKA HRVATSKA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OPĆINSKO IZBORNO POVJERENSTVO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406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OPĆINE RAŽANAC</w:t>
      </w:r>
    </w:p>
    <w:p>
      <w:pPr>
        <w:spacing w:after="12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KLASA: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URBROJ: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Ražanac,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line="230" w:lineRule="exact"/>
        <w:ind w:left="0" w:right="20"/>
        <w:jc w:val="both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      Na osnovi članka 86. Zakona o lokalnim izborima ("Narodne novine", broj 144/12 i 121/16, u daljnjem tekstu: Zakon), nakon provedenih lokalnih izbora 21. svibnja 2017., Općinsko izborno povjerenstvo Općine Ražanac utvrdilo je i objavljuje</w:t>
      </w:r>
    </w:p>
    <w:p>
      <w:pPr>
        <w:spacing w:after="60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REZULTATE IZBORA ZA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ČLANOVE OPĆINSKOG VIJEĆA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4"/>
          <w:u w:val="none"/>
          <w:lang w:val="en-US"/>
        </w:rPr>
        <w:t>OPĆINE RAŽANAC</w:t>
      </w:r>
    </w:p>
    <w:p>
      <w:pPr>
        <w:spacing w:line="150" w:lineRule="exact"/>
        <w:rPr>
          <w:sz w:val="15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Od ukupno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2.880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 upisanih u popis birača, glasovalo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%, od čega je prema glasačkim listićima glasovalo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1.892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birača,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65,69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Važećih listića bilo je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1.822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96,30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%. Nevažećih je bilo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 xml:space="preserve"> listića, odnosno </w:t>
            </w: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3,70</w:t>
            </w: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%.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40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II.</w:t>
            </w:r>
          </w:p>
        </w:tc>
        <w:tc>
          <w:tcPr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Pojedine kandidacijske liste dobile su sljedeći broj glasova:</w:t>
            </w:r>
          </w:p>
        </w:tc>
      </w:tr>
    </w:tbl>
    <w:p>
      <w:pPr>
        <w:spacing w:line="105" w:lineRule="exact"/>
        <w:rPr>
          <w:sz w:val="11"/>
        </w:rPr>
      </w:pPr>
      <w:r>
        <w:t xml:space="preserve"> 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STRANKA PRAVA DR. ANTE STARČEVIĆ - HSP AS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986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54,11%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20" w:after="10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 liste: NIKOLA MILETIĆ</w:t>
      </w: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6580"/>
              <w:gridCol w:w="900"/>
              <w:gridCol w:w="800"/>
              <w:gridCol w:w="860"/>
            </w:tblGrid>
            <w:tr>
              <w:tblPrEx>
                <w:tblW w:w="0" w:type="auto"/>
                <w:tblInd w:w="4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rPr>
                <w:trHeight w:val="280"/>
              </w:trPr>
              <w:tc>
                <w:tcPr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lef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HRVATSKA DEMOKRATSKA ZAJEDNICA - HDZ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836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glasova</w:t>
                  </w:r>
                </w:p>
              </w:tc>
              <w:tc>
                <w:tcPr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Bdr>
                      <w:top w:val="none" w:sz="0" w:space="0" w:color="auto"/>
                    </w:pBdr>
                    <w:bidi w:val="0"/>
                    <w:jc w:val="right"/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</w:pPr>
                  <w:r>
                    <w:rPr>
                      <w:rFonts w:ascii="Arial" w:eastAsia="Arial" w:hAnsi="Arial" w:cs="Arial"/>
                      <w:b w:val="0"/>
                      <w:i w:val="0"/>
                      <w:strike w:val="0"/>
                      <w:color w:val="000000"/>
                      <w:sz w:val="20"/>
                      <w:u w:val="none"/>
                      <w:lang w:val="en-US"/>
                    </w:rPr>
                    <w:t>45,88%</w:t>
                  </w:r>
                </w:p>
              </w:tc>
            </w:tr>
          </w:tbl>
          <w:p>
            <w:pPr>
              <w:rPr>
                <w:sz w:val="2"/>
              </w:rPr>
            </w:pP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Nositeljica liste: IVANA SINOVČIĆ ŽAGAR, mag.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III.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1. Zakona, kandidacijske liste koje sudjeluju u diobi mjesta u općinskom vijeću su: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 liste: NIKOLA MILETIĆ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</w:pBdr>
        <w:bidi w:val="0"/>
        <w:spacing w:before="20" w:after="0"/>
        <w:ind w:left="540" w:right="20"/>
        <w:jc w:val="left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Nositeljica liste: IVANA SINOVČIĆ ŽAGAR, mag. oec.</w:t>
      </w: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928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IV.</w:t>
            </w:r>
          </w:p>
        </w:tc>
        <w:tc>
          <w:tcPr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</w:pBdr>
              <w:bidi w:val="0"/>
              <w:spacing w:line="230" w:lineRule="exact"/>
              <w:jc w:val="both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Na osnovi članka 84. stavka 2. i članka 85. Zakona, utvrđuje se da su pojedine kandidacijske liste dobile sljedeći broj mjesta u općinskom vijeću:</w:t>
            </w:r>
          </w:p>
        </w:tc>
      </w:tr>
      <w:tr>
        <w:tblPrEx>
          <w:tblW w:w="0" w:type="auto"/>
          <w:tblInd w:w="0" w:type="dxa"/>
          <w:tblLayout w:type="fixed"/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sz w:val="2"/>
              </w:rPr>
            </w:pPr>
          </w:p>
        </w:tc>
        <w:tc>
          <w:tcPr>
            <w:tcW w:w="0" w:type="auto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tcFitText w:val="0"/>
            <w:vAlign w:val="top"/>
          </w:tcPr>
          <w:p/>
        </w:tc>
      </w:tr>
    </w:tbl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STRANKA PRAVA DR. ANTE STARČEVIĆ - HSP AS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7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MILETIĆ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MARIO DUNDOVIĆ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 LILIĆ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ŠIME BARAĆ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JURE MATAK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EDMOND MILETIĆ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7.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DUNDOVIĆ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line="240" w:lineRule="exact"/>
        <w:rPr>
          <w:sz w:val="24"/>
        </w:rPr>
      </w:pPr>
    </w:p>
    <w:p>
      <w:pPr>
        <w:spacing w:before="0" w:after="0" w:line="240" w:lineRule="exact"/>
        <w:rPr>
          <w:sz w:val="2"/>
        </w:rPr>
        <w:sectPr>
          <w:pgSz w:w="11900" w:h="16840"/>
          <w:pgMar w:top="1120" w:right="1120" w:bottom="0" w:left="1120" w:header="1120" w:footer="0" w:gutter="0"/>
          <w:cols w:space="708"/>
          <w:docGrid w:linePitch="360"/>
        </w:sectPr>
      </w:pPr>
    </w:p>
    <w:p>
      <w:pPr>
        <w:spacing w:after="0" w:line="150" w:lineRule="exact"/>
        <w:rPr>
          <w:sz w:val="15"/>
        </w:rPr>
      </w:pPr>
    </w:p>
    <w:p>
      <w:pPr>
        <w:pBdr>
          <w:top w:val="none" w:sz="0" w:space="0" w:color="auto"/>
        </w:pBdr>
        <w:bidi w:val="0"/>
        <w:spacing w:before="0"/>
        <w:ind w:left="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</w:p>
    <w:tbl>
      <w:tblPr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0"/>
        <w:gridCol w:w="9140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Bdr>
                <w:top w:val="none" w:sz="0" w:space="0" w:color="auto"/>
                <w:bottom w:val="none" w:sz="0" w:space="0" w:color="auto"/>
              </w:pBdr>
              <w:bidi w:val="0"/>
              <w:spacing w:before="0" w:after="30"/>
              <w:ind w:left="40" w:right="0"/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20"/>
                <w:u w:val="none"/>
                <w:lang w:val="en-US"/>
              </w:rPr>
              <w:t>HRVATSKA DEMOKRATSKA ZAJEDNICA - HDZ</w:t>
            </w:r>
          </w:p>
        </w:tc>
      </w:tr>
    </w:tbl>
    <w:p>
      <w:pPr>
        <w:pBdr>
          <w:top w:val="none" w:sz="0" w:space="0" w:color="auto"/>
          <w:bottom w:val="none" w:sz="0" w:space="0" w:color="auto"/>
        </w:pBdr>
        <w:bidi w:val="0"/>
        <w:spacing w:before="60" w:after="15"/>
        <w:ind w:left="540" w:right="20"/>
        <w:jc w:val="left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dobila je </w:t>
      </w: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6</w:t>
      </w: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 xml:space="preserve">  mjesta te su s te liste izabrani:</w:t>
      </w:r>
    </w:p>
    <w:tbl>
      <w:tblPr>
        <w:tblW w:w="0" w:type="auto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360"/>
        <w:gridCol w:w="8780"/>
      </w:tblGrid>
      <w:tr>
        <w:tblPrEx>
          <w:tblW w:w="0" w:type="auto"/>
          <w:tblInd w:w="5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1.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IVANA SINOVČIĆ ŽAGAR, mag. oec.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2.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NIKOLA MILETIĆ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3.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PREDRAG DUŠEVIĆ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4.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ANTE BARAĆ, dipl. theol.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5.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MATE DUŠEVIĆ</w:t>
            </w:r>
          </w:p>
        </w:tc>
      </w:tr>
      <w:tr>
        <w:tblPrEx>
          <w:tblW w:w="0" w:type="auto"/>
          <w:tblInd w:w="500" w:type="dxa"/>
          <w:tblLayout w:type="fixed"/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6.</w:t>
            </w:r>
          </w:p>
        </w:tc>
        <w:tc>
          <w:tcPr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Bdr>
                <w:top w:val="none" w:sz="0" w:space="0" w:color="auto"/>
              </w:pBdr>
              <w:bidi w:val="0"/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20"/>
                <w:u w:val="none"/>
                <w:lang w:val="en-US"/>
              </w:rPr>
              <w:t>MARKO KATIĆ, mag. oec.</w:t>
            </w:r>
          </w:p>
        </w:tc>
      </w:tr>
    </w:tbl>
    <w:p>
      <w:pPr>
        <w:spacing w:line="240" w:lineRule="exact"/>
        <w:rPr>
          <w:sz w:val="24"/>
        </w:rPr>
      </w:pPr>
      <w:r>
        <w:t xml:space="preserve"> </w:t>
      </w:r>
    </w:p>
    <w:p>
      <w:pPr>
        <w:spacing w:after="75" w:line="240" w:lineRule="exact"/>
        <w:rPr>
          <w:sz w:val="24"/>
        </w:rPr>
      </w:pP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PREDSJEDNIK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OPĆINSKOG IZBORNOG POVJERENSTVA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OPĆINE RAŽANAC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240"/>
        <w:ind w:left="4640" w:right="20"/>
        <w:jc w:val="center"/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 w:val="0"/>
          <w:i w:val="0"/>
          <w:strike w:val="0"/>
          <w:color w:val="000000"/>
          <w:sz w:val="20"/>
          <w:u w:val="none"/>
          <w:lang w:val="en-US"/>
        </w:rPr>
        <w:t>DAVOR BOSOTINA</w:t>
      </w:r>
    </w:p>
    <w:p>
      <w:pPr>
        <w:pBdr>
          <w:top w:val="none" w:sz="0" w:space="0" w:color="auto"/>
          <w:bottom w:val="none" w:sz="0" w:space="0" w:color="auto"/>
        </w:pBdr>
        <w:bidi w:val="0"/>
        <w:spacing w:before="0" w:after="30"/>
        <w:ind w:left="4640" w:right="20"/>
        <w:jc w:val="center"/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</w:pPr>
      <w:r>
        <w:rPr>
          <w:rFonts w:ascii="Arial" w:eastAsia="Arial" w:hAnsi="Arial" w:cs="Arial"/>
          <w:b/>
          <w:i w:val="0"/>
          <w:strike w:val="0"/>
          <w:color w:val="000000"/>
          <w:sz w:val="20"/>
          <w:u w:val="none"/>
          <w:lang w:val="en-US"/>
        </w:rPr>
        <w:t>______________________________</w:t>
      </w:r>
    </w:p>
    <w:sectPr>
      <w:pgSz w:w="11900" w:h="16840"/>
      <w:pgMar w:top="1120" w:right="1120" w:bottom="560" w:left="1120" w:header="1120" w:footer="56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