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7CB4D" w14:textId="1C9F5E70" w:rsidR="00425E25" w:rsidRDefault="00F10B30" w:rsidP="000D50F6">
      <w:pPr>
        <w:pStyle w:val="StandardWeb"/>
        <w:jc w:val="both"/>
        <w:rPr>
          <w:color w:val="000000"/>
        </w:rPr>
      </w:pPr>
      <w:r>
        <w:rPr>
          <w:color w:val="000000"/>
        </w:rPr>
        <w:t>Na temelju članka 7. Zakona o kulturnim vijećima i financiranju javnih potreba u kulturi („Narodne novine", br. 83/22)</w:t>
      </w:r>
      <w:r w:rsidR="00CD2FCA">
        <w:rPr>
          <w:color w:val="000000"/>
        </w:rPr>
        <w:t>,</w:t>
      </w:r>
      <w:r>
        <w:rPr>
          <w:color w:val="000000"/>
        </w:rPr>
        <w:t xml:space="preserve"> članka 33. Zakona o udrugama („Narodne novine“, br. 74/14, 70/17, 98/19 i 1</w:t>
      </w:r>
      <w:r w:rsidR="00934DA3">
        <w:rPr>
          <w:color w:val="000000"/>
        </w:rPr>
        <w:t>51/22</w:t>
      </w:r>
      <w:r>
        <w:rPr>
          <w:color w:val="000000"/>
        </w:rPr>
        <w:t xml:space="preserve">), članka 11. stavak 1. Odluke o financiranju programa i projekata od interesa za opće dobro koje provode Udruge iz sredstava proračuna Zadarske županije („Službeni glasnik Zadarske županije“, br. </w:t>
      </w:r>
      <w:r w:rsidR="00690AC5">
        <w:rPr>
          <w:color w:val="000000"/>
        </w:rPr>
        <w:t>5</w:t>
      </w:r>
      <w:r>
        <w:rPr>
          <w:color w:val="000000"/>
        </w:rPr>
        <w:t>/</w:t>
      </w:r>
      <w:r w:rsidR="00690AC5">
        <w:rPr>
          <w:color w:val="000000"/>
        </w:rPr>
        <w:t>24</w:t>
      </w:r>
      <w:r>
        <w:rPr>
          <w:color w:val="000000"/>
        </w:rPr>
        <w:t>), Upravni odjel za kulturu</w:t>
      </w:r>
      <w:r w:rsidR="008350CC">
        <w:rPr>
          <w:color w:val="000000"/>
        </w:rPr>
        <w:t>,</w:t>
      </w:r>
      <w:r>
        <w:rPr>
          <w:color w:val="000000"/>
        </w:rPr>
        <w:t xml:space="preserve"> </w:t>
      </w:r>
      <w:r w:rsidR="008350CC">
        <w:rPr>
          <w:color w:val="000000"/>
        </w:rPr>
        <w:t>s</w:t>
      </w:r>
      <w:r>
        <w:rPr>
          <w:color w:val="000000"/>
        </w:rPr>
        <w:t xml:space="preserve">port </w:t>
      </w:r>
      <w:r w:rsidR="008350CC">
        <w:rPr>
          <w:color w:val="000000"/>
        </w:rPr>
        <w:t xml:space="preserve">i medije </w:t>
      </w:r>
      <w:r>
        <w:rPr>
          <w:color w:val="000000"/>
        </w:rPr>
        <w:t>Zadarske županije, daj</w:t>
      </w:r>
      <w:r w:rsidR="000A2BBC">
        <w:rPr>
          <w:color w:val="000000"/>
        </w:rPr>
        <w:t>e</w:t>
      </w:r>
    </w:p>
    <w:p w14:paraId="2422651A" w14:textId="0955987E" w:rsidR="00425786" w:rsidRPr="00C843F6" w:rsidRDefault="00425786" w:rsidP="009301CC">
      <w:pPr>
        <w:pStyle w:val="StandardWeb"/>
        <w:ind w:left="2832" w:firstLine="708"/>
        <w:rPr>
          <w:b/>
          <w:bCs/>
          <w:color w:val="000000"/>
          <w:sz w:val="28"/>
          <w:szCs w:val="28"/>
        </w:rPr>
      </w:pPr>
      <w:r w:rsidRPr="00C843F6">
        <w:rPr>
          <w:b/>
          <w:bCs/>
          <w:color w:val="000000"/>
          <w:sz w:val="28"/>
          <w:szCs w:val="28"/>
        </w:rPr>
        <w:t>JAVNI POZIV</w:t>
      </w:r>
    </w:p>
    <w:p w14:paraId="568D615F" w14:textId="3A34E02A" w:rsidR="00425786" w:rsidRPr="0021251E" w:rsidRDefault="00425786" w:rsidP="009301CC">
      <w:pPr>
        <w:pStyle w:val="StandardWeb"/>
        <w:jc w:val="both"/>
        <w:rPr>
          <w:b/>
          <w:bCs/>
          <w:color w:val="000000"/>
        </w:rPr>
      </w:pPr>
      <w:r w:rsidRPr="0021251E">
        <w:rPr>
          <w:b/>
          <w:bCs/>
          <w:color w:val="000000"/>
        </w:rPr>
        <w:t xml:space="preserve">za predlaganje programa javnih potreba u kulturi Zadarske </w:t>
      </w:r>
      <w:r w:rsidR="009301CC" w:rsidRPr="0021251E">
        <w:rPr>
          <w:b/>
          <w:bCs/>
          <w:color w:val="000000"/>
        </w:rPr>
        <w:t xml:space="preserve"> </w:t>
      </w:r>
      <w:r w:rsidRPr="0021251E">
        <w:rPr>
          <w:b/>
          <w:bCs/>
          <w:color w:val="000000"/>
        </w:rPr>
        <w:t>županije za 202</w:t>
      </w:r>
      <w:r w:rsidR="00B04640">
        <w:rPr>
          <w:b/>
          <w:bCs/>
          <w:color w:val="000000"/>
        </w:rPr>
        <w:t>7</w:t>
      </w:r>
      <w:r w:rsidRPr="0021251E">
        <w:rPr>
          <w:b/>
          <w:bCs/>
          <w:color w:val="000000"/>
        </w:rPr>
        <w:t>. godinu</w:t>
      </w:r>
    </w:p>
    <w:p w14:paraId="08DD6BEE" w14:textId="77777777" w:rsidR="00425786" w:rsidRPr="00BA1DC7" w:rsidRDefault="00425786" w:rsidP="00425786">
      <w:pPr>
        <w:pStyle w:val="StandardWeb"/>
        <w:jc w:val="center"/>
        <w:rPr>
          <w:b/>
          <w:bCs/>
          <w:color w:val="000000"/>
        </w:rPr>
      </w:pPr>
      <w:r w:rsidRPr="00BA1DC7">
        <w:rPr>
          <w:b/>
          <w:bCs/>
          <w:color w:val="000000"/>
        </w:rPr>
        <w:t>I.</w:t>
      </w:r>
    </w:p>
    <w:p w14:paraId="31824AF3" w14:textId="46AAEEC8" w:rsidR="00425786" w:rsidRPr="00BA1DC7" w:rsidRDefault="00425786" w:rsidP="00425786">
      <w:pPr>
        <w:pStyle w:val="StandardWeb"/>
        <w:jc w:val="both"/>
        <w:rPr>
          <w:color w:val="000000"/>
        </w:rPr>
      </w:pPr>
      <w:r w:rsidRPr="00BA1DC7">
        <w:rPr>
          <w:color w:val="000000"/>
        </w:rPr>
        <w:t xml:space="preserve">U javne potrebe u </w:t>
      </w:r>
      <w:r w:rsidR="000D50F6">
        <w:rPr>
          <w:color w:val="000000"/>
        </w:rPr>
        <w:t xml:space="preserve"> </w:t>
      </w:r>
      <w:r w:rsidRPr="00BA1DC7">
        <w:rPr>
          <w:color w:val="000000"/>
        </w:rPr>
        <w:t>kulturi Zadarske županije za 202</w:t>
      </w:r>
      <w:r w:rsidR="00E32942">
        <w:rPr>
          <w:color w:val="000000"/>
        </w:rPr>
        <w:t>7</w:t>
      </w:r>
      <w:r w:rsidRPr="00BA1DC7">
        <w:rPr>
          <w:color w:val="000000"/>
        </w:rPr>
        <w:t>. godinu uvrstit će se programi, djelomično ili u cijelosti</w:t>
      </w:r>
      <w:r w:rsidR="00CD2FCA">
        <w:rPr>
          <w:color w:val="000000"/>
        </w:rPr>
        <w:t>,</w:t>
      </w:r>
      <w:r w:rsidR="002C488E" w:rsidRPr="00BA1DC7">
        <w:rPr>
          <w:color w:val="000000"/>
        </w:rPr>
        <w:t xml:space="preserve"> i to za</w:t>
      </w:r>
      <w:r w:rsidRPr="00BA1DC7">
        <w:rPr>
          <w:color w:val="000000"/>
        </w:rPr>
        <w:t>:</w:t>
      </w:r>
    </w:p>
    <w:p w14:paraId="1092EEDE"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1. djelatnost ustanova u kulturi kojima je osnivač Zadarska županija,</w:t>
      </w:r>
    </w:p>
    <w:p w14:paraId="6FE28234"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2. djelatnost ustanova u kulturi kojima su osnivači Republika Hrvatska ili jedinice lokalne samouprave s područja Zadarske županije,</w:t>
      </w:r>
    </w:p>
    <w:p w14:paraId="5FA9F0A3"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3. programi gradova i općina,</w:t>
      </w:r>
    </w:p>
    <w:p w14:paraId="15817ED9"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4. programi amaterskih udruga,</w:t>
      </w:r>
    </w:p>
    <w:p w14:paraId="23EC184F"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5. znanstveno-istraživački programi,</w:t>
      </w:r>
    </w:p>
    <w:p w14:paraId="336D617F"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6. filmski, video, TV, radio i multimedijalni programi,</w:t>
      </w:r>
    </w:p>
    <w:p w14:paraId="064213F7"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7. programi glazbene kulture,</w:t>
      </w:r>
    </w:p>
    <w:p w14:paraId="3004A181"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8. nakladnička djelatnost,</w:t>
      </w:r>
    </w:p>
    <w:p w14:paraId="3CB4A33C"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9. izložbeno-scenski programi i</w:t>
      </w:r>
    </w:p>
    <w:p w14:paraId="78E718AC" w14:textId="3BA2A3A2"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10. programi koji promiču kulturu mladih i alternativnu kulturu.</w:t>
      </w:r>
    </w:p>
    <w:p w14:paraId="696C5F42" w14:textId="7D8F45E8" w:rsidR="002C488E" w:rsidRPr="00BA1DC7" w:rsidRDefault="002C488E" w:rsidP="00B14788">
      <w:pPr>
        <w:pStyle w:val="Bezproreda"/>
        <w:rPr>
          <w:rFonts w:ascii="Times New Roman" w:hAnsi="Times New Roman" w:cs="Times New Roman"/>
          <w:b/>
          <w:bCs/>
          <w:sz w:val="24"/>
          <w:szCs w:val="24"/>
        </w:rPr>
      </w:pPr>
    </w:p>
    <w:p w14:paraId="67526679" w14:textId="5EBE21EE" w:rsidR="00B14788" w:rsidRPr="0021251E" w:rsidRDefault="002C488E" w:rsidP="0021251E">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Redovne aktivnosti koje ne predstavljaju konkretnu programsku i/ili  projektnu aktivnost neće se razmatrati.</w:t>
      </w:r>
    </w:p>
    <w:p w14:paraId="74DEFD7E" w14:textId="509460CD" w:rsidR="00425786" w:rsidRPr="00BA1DC7" w:rsidRDefault="00425786" w:rsidP="00425786">
      <w:pPr>
        <w:pStyle w:val="StandardWeb"/>
        <w:jc w:val="center"/>
        <w:rPr>
          <w:b/>
          <w:bCs/>
          <w:color w:val="000000"/>
        </w:rPr>
      </w:pPr>
      <w:r w:rsidRPr="00BA1DC7">
        <w:rPr>
          <w:b/>
          <w:bCs/>
          <w:color w:val="000000"/>
        </w:rPr>
        <w:t>II.</w:t>
      </w:r>
    </w:p>
    <w:p w14:paraId="43376E74" w14:textId="30B8AE38" w:rsidR="000E3C9D" w:rsidRPr="005956DA" w:rsidRDefault="00425786" w:rsidP="005956DA">
      <w:pPr>
        <w:pStyle w:val="StandardWeb"/>
        <w:jc w:val="both"/>
        <w:rPr>
          <w:color w:val="000000"/>
        </w:rPr>
      </w:pPr>
      <w:r w:rsidRPr="00BA1DC7">
        <w:rPr>
          <w:color w:val="000000"/>
        </w:rPr>
        <w:t>Prijave projekata i programa u kulturi podnose</w:t>
      </w:r>
      <w:r w:rsidR="000D50F6">
        <w:rPr>
          <w:color w:val="000000"/>
        </w:rPr>
        <w:t xml:space="preserve"> jedinice lokalne samouprave,  ustanove, </w:t>
      </w:r>
      <w:r w:rsidR="00425E25">
        <w:rPr>
          <w:color w:val="000000"/>
        </w:rPr>
        <w:t xml:space="preserve"> udruge</w:t>
      </w:r>
      <w:r w:rsidRPr="00BA1DC7">
        <w:rPr>
          <w:color w:val="000000"/>
        </w:rPr>
        <w:t>,</w:t>
      </w:r>
      <w:r w:rsidR="000D50F6">
        <w:rPr>
          <w:color w:val="000000"/>
        </w:rPr>
        <w:t xml:space="preserve"> umjetničke organizacije, trgovačka društva i fizičke osobe</w:t>
      </w:r>
      <w:r w:rsidRPr="00BA1DC7">
        <w:rPr>
          <w:color w:val="000000"/>
        </w:rPr>
        <w:t xml:space="preserve"> ukoliko se njihovi projekti i programi odnose na javne potrebe od interesa za Županiju kao cjelinu.</w:t>
      </w:r>
    </w:p>
    <w:p w14:paraId="40951D99" w14:textId="77777777" w:rsidR="000E3C9D"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Projekti i/ili programi će biti razmatrani ukoliko prijavitelj udovoljava slijedećim uvjetima:</w:t>
      </w:r>
    </w:p>
    <w:p w14:paraId="5ACBA0CC"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ako je udruga da je udruga upisana u Registar udruga odnosno drugi odgovarajući registar, </w:t>
      </w:r>
    </w:p>
    <w:p w14:paraId="50E4A9D8"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ako je udruga da je udruga upisana u Registar neprofitnih organizacija, </w:t>
      </w:r>
    </w:p>
    <w:p w14:paraId="6F54A758"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da je teritorijalni obuhvat djelatnosti i djelovanja prijavitelja područje Zadarske županije ili da ostvaruje programe/projekte kojima se zadovoljavaju javne potrebe i interesi Županije,</w:t>
      </w:r>
    </w:p>
    <w:p w14:paraId="1DA4E00B"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da statutom utvrđeni ciljevi i djelatnosti prijavitelja nisu u suprotnosti s Ustavom ili zakonom</w:t>
      </w:r>
    </w:p>
    <w:p w14:paraId="5933D040" w14:textId="429E2F11" w:rsidR="009908D9" w:rsidRPr="00111CA4" w:rsidRDefault="009908D9" w:rsidP="009908D9">
      <w:pPr>
        <w:pStyle w:val="Odlomakpopisa"/>
        <w:numPr>
          <w:ilvl w:val="0"/>
          <w:numId w:val="11"/>
        </w:numPr>
        <w:spacing w:after="0" w:line="276" w:lineRule="auto"/>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da vodi transparentno financijsko poslovanje u skladu s propisima o računovodstvu neprofitnih organizacija: </w:t>
      </w:r>
      <w:r w:rsidRPr="00111CA4">
        <w:rPr>
          <w:rFonts w:ascii="Times New Roman" w:eastAsia="Calibri" w:hAnsi="Times New Roman" w:cs="Times New Roman"/>
          <w:i/>
          <w:sz w:val="24"/>
          <w:szCs w:val="24"/>
        </w:rPr>
        <w:t xml:space="preserve">Zakonu o financijskom poslovanju i računovodstvu  </w:t>
      </w:r>
      <w:r w:rsidRPr="00111CA4">
        <w:rPr>
          <w:rFonts w:ascii="Times New Roman" w:eastAsia="Calibri" w:hAnsi="Times New Roman" w:cs="Times New Roman"/>
          <w:i/>
          <w:sz w:val="24"/>
          <w:szCs w:val="24"/>
        </w:rPr>
        <w:lastRenderedPageBreak/>
        <w:t>neprofitnih organizacija</w:t>
      </w:r>
      <w:r w:rsidRPr="00111CA4">
        <w:rPr>
          <w:rFonts w:ascii="Times New Roman" w:eastAsia="Calibri" w:hAnsi="Times New Roman" w:cs="Times New Roman"/>
          <w:sz w:val="24"/>
          <w:szCs w:val="24"/>
          <w:shd w:val="clear" w:color="auto" w:fill="FFFFFF"/>
        </w:rPr>
        <w:t xml:space="preserve"> („Narodne novine“, br. 121/14, 114/22),</w:t>
      </w:r>
      <w:r w:rsidRPr="00111CA4">
        <w:rPr>
          <w:rFonts w:ascii="Times New Roman" w:eastAsia="Calibri" w:hAnsi="Times New Roman" w:cs="Times New Roman"/>
          <w:sz w:val="24"/>
          <w:szCs w:val="24"/>
        </w:rPr>
        <w:t xml:space="preserve"> </w:t>
      </w:r>
      <w:r w:rsidRPr="00111CA4">
        <w:rPr>
          <w:rFonts w:ascii="Times New Roman" w:eastAsia="Calibri" w:hAnsi="Times New Roman" w:cs="Times New Roman"/>
          <w:i/>
          <w:iCs/>
          <w:sz w:val="24"/>
          <w:szCs w:val="24"/>
          <w:shd w:val="clear" w:color="auto" w:fill="FFFFFF"/>
        </w:rPr>
        <w:t>Pravilniku o izvještavanju u neprofitnom računovodstvu</w:t>
      </w:r>
      <w:r w:rsidRPr="00111CA4">
        <w:rPr>
          <w:rFonts w:ascii="Times New Roman" w:eastAsia="Calibri" w:hAnsi="Times New Roman" w:cs="Times New Roman"/>
          <w:sz w:val="24"/>
          <w:szCs w:val="24"/>
          <w:shd w:val="clear" w:color="auto" w:fill="FFFFFF"/>
        </w:rPr>
        <w:t xml:space="preserve">  </w:t>
      </w:r>
      <w:r w:rsidRPr="00111CA4">
        <w:rPr>
          <w:rFonts w:ascii="Times New Roman" w:eastAsia="Calibri" w:hAnsi="Times New Roman" w:cs="Times New Roman"/>
          <w:i/>
          <w:sz w:val="24"/>
          <w:szCs w:val="24"/>
          <w:shd w:val="clear" w:color="auto" w:fill="FFFFFF"/>
        </w:rPr>
        <w:t>i registru n</w:t>
      </w:r>
      <w:r w:rsidRPr="00111CA4">
        <w:rPr>
          <w:rFonts w:ascii="Times New Roman" w:eastAsia="Calibri" w:hAnsi="Times New Roman" w:cs="Times New Roman"/>
          <w:i/>
          <w:iCs/>
          <w:sz w:val="24"/>
          <w:szCs w:val="24"/>
          <w:shd w:val="clear" w:color="auto" w:fill="FFFFFF"/>
        </w:rPr>
        <w:t>eprofitni</w:t>
      </w:r>
      <w:r w:rsidRPr="00111CA4">
        <w:rPr>
          <w:rFonts w:ascii="Times New Roman" w:eastAsia="Calibri" w:hAnsi="Times New Roman" w:cs="Times New Roman"/>
          <w:i/>
          <w:sz w:val="24"/>
          <w:szCs w:val="24"/>
          <w:shd w:val="clear" w:color="auto" w:fill="FFFFFF"/>
        </w:rPr>
        <w:t>h organizacija</w:t>
      </w:r>
      <w:r w:rsidRPr="00111CA4">
        <w:rPr>
          <w:rFonts w:ascii="Times New Roman" w:eastAsia="Calibri" w:hAnsi="Times New Roman" w:cs="Times New Roman"/>
          <w:sz w:val="24"/>
          <w:szCs w:val="24"/>
          <w:shd w:val="clear" w:color="auto" w:fill="FFFFFF"/>
        </w:rPr>
        <w:t xml:space="preserve"> („Narodne novine“, br. 31/15, 67/17, 115/18</w:t>
      </w:r>
      <w:r w:rsidR="003F5F75" w:rsidRPr="00111CA4">
        <w:rPr>
          <w:rFonts w:ascii="Times New Roman" w:eastAsia="Calibri" w:hAnsi="Times New Roman" w:cs="Times New Roman"/>
          <w:sz w:val="24"/>
          <w:szCs w:val="24"/>
          <w:shd w:val="clear" w:color="auto" w:fill="FFFFFF"/>
        </w:rPr>
        <w:t xml:space="preserve"> i 21</w:t>
      </w:r>
      <w:r w:rsidR="002F7603" w:rsidRPr="00111CA4">
        <w:rPr>
          <w:rFonts w:ascii="Times New Roman" w:eastAsia="Calibri" w:hAnsi="Times New Roman" w:cs="Times New Roman"/>
          <w:sz w:val="24"/>
          <w:szCs w:val="24"/>
          <w:shd w:val="clear" w:color="auto" w:fill="FFFFFF"/>
        </w:rPr>
        <w:t>/2021</w:t>
      </w:r>
      <w:r w:rsidRPr="00111CA4">
        <w:rPr>
          <w:rFonts w:ascii="Times New Roman" w:eastAsia="Calibri" w:hAnsi="Times New Roman" w:cs="Times New Roman"/>
          <w:sz w:val="24"/>
          <w:szCs w:val="24"/>
          <w:shd w:val="clear" w:color="auto" w:fill="FFFFFF"/>
        </w:rPr>
        <w:t>)</w:t>
      </w:r>
    </w:p>
    <w:p w14:paraId="33C90151"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da je prijavitelj ispunio obveze iz svih prethodno sklopljenih ugovora o potporama iz proračuna Zadarske županije, </w:t>
      </w:r>
    </w:p>
    <w:p w14:paraId="414440A4"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da je prijavitelj ispunio sve obveze s osnova plaćanja doprinosa za mirovinsko i zdravstveno osiguranje (ako je prijavitelj poslodavac) te plaćanje poreza te drugih davanja prema državnom proračunu i proračunu Zadarske županije,</w:t>
      </w:r>
    </w:p>
    <w:p w14:paraId="11CE3F51" w14:textId="7270A09A" w:rsidR="009908D9" w:rsidRPr="00111CA4" w:rsidRDefault="009908D9" w:rsidP="009908D9">
      <w:pPr>
        <w:jc w:val="both"/>
        <w:rPr>
          <w:rFonts w:ascii="Times New Roman" w:hAnsi="Times New Roman" w:cs="Times New Roman"/>
          <w:sz w:val="24"/>
          <w:szCs w:val="24"/>
          <w:lang w:eastAsia="hr-HR"/>
        </w:rPr>
      </w:pPr>
      <w:r w:rsidRPr="00111CA4">
        <w:rPr>
          <w:rFonts w:ascii="Times New Roman" w:eastAsia="Calibri" w:hAnsi="Times New Roman" w:cs="Times New Roman"/>
          <w:sz w:val="24"/>
          <w:szCs w:val="24"/>
        </w:rPr>
        <w:t xml:space="preserve">ako je udruga da je udruga </w:t>
      </w:r>
      <w:r w:rsidRPr="00111CA4">
        <w:rPr>
          <w:rFonts w:ascii="Times New Roman" w:eastAsia="Calibri" w:hAnsi="Times New Roman" w:cs="Times New Roman"/>
          <w:sz w:val="24"/>
          <w:szCs w:val="24"/>
          <w:shd w:val="clear" w:color="auto" w:fill="FFFFFF"/>
        </w:rPr>
        <w:t xml:space="preserve">sukladno članku 55. stavku 1. Zakona o udrugama („Narodne novine“, br. 74/14, </w:t>
      </w:r>
      <w:r w:rsidRPr="00111CA4">
        <w:rPr>
          <w:rFonts w:ascii="Times New Roman" w:hAnsi="Times New Roman" w:cs="Times New Roman"/>
          <w:sz w:val="24"/>
          <w:szCs w:val="24"/>
        </w:rPr>
        <w:t xml:space="preserve">70/17, 98/19 i 151/22 </w:t>
      </w:r>
      <w:r w:rsidRPr="00111CA4">
        <w:rPr>
          <w:rFonts w:ascii="Times New Roman" w:eastAsia="Calibri" w:hAnsi="Times New Roman" w:cs="Times New Roman"/>
          <w:sz w:val="24"/>
          <w:szCs w:val="24"/>
          <w:shd w:val="clear" w:color="auto" w:fill="FFFFFF"/>
        </w:rPr>
        <w:t>) uskladila Statut sa Zakonom o udrugama i o tome podnijela zahtjev za upis promjena nadležnom uredu</w:t>
      </w:r>
    </w:p>
    <w:p w14:paraId="509CB224" w14:textId="77777777" w:rsidR="000E3C9D" w:rsidRPr="00BA1DC7" w:rsidRDefault="000E3C9D" w:rsidP="000E3C9D">
      <w:pPr>
        <w:spacing w:line="276" w:lineRule="auto"/>
        <w:ind w:left="720"/>
        <w:contextualSpacing/>
        <w:jc w:val="both"/>
        <w:rPr>
          <w:rFonts w:ascii="Times New Roman" w:eastAsia="Calibri" w:hAnsi="Times New Roman" w:cs="Times New Roman"/>
          <w:sz w:val="24"/>
          <w:szCs w:val="24"/>
        </w:rPr>
      </w:pPr>
    </w:p>
    <w:p w14:paraId="266AECD1" w14:textId="77777777" w:rsidR="000E3C9D" w:rsidRPr="00BA1DC7" w:rsidRDefault="000E3C9D" w:rsidP="000E3C9D">
      <w:pPr>
        <w:jc w:val="both"/>
        <w:rPr>
          <w:rFonts w:ascii="Times New Roman" w:eastAsia="Times New Roman" w:hAnsi="Times New Roman" w:cs="Times New Roman"/>
          <w:sz w:val="24"/>
          <w:szCs w:val="24"/>
          <w:lang w:eastAsia="hr-HR"/>
        </w:rPr>
      </w:pPr>
      <w:r w:rsidRPr="00BA1DC7">
        <w:rPr>
          <w:rFonts w:ascii="Times New Roman" w:hAnsi="Times New Roman" w:cs="Times New Roman"/>
          <w:sz w:val="24"/>
          <w:szCs w:val="24"/>
          <w:lang w:eastAsia="hr-HR"/>
        </w:rPr>
        <w:t>Ispunjavanje uvjeta prihvatljivosti:</w:t>
      </w:r>
    </w:p>
    <w:p w14:paraId="6F0BCA51" w14:textId="77777777" w:rsidR="000E3C9D" w:rsidRPr="00BA1DC7" w:rsidRDefault="000E3C9D" w:rsidP="000E3C9D">
      <w:pPr>
        <w:pStyle w:val="Odlomakpopisa"/>
        <w:numPr>
          <w:ilvl w:val="0"/>
          <w:numId w:val="9"/>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325D6EB4" w14:textId="77777777" w:rsidR="000E3C9D" w:rsidRPr="00BA1DC7" w:rsidRDefault="000E3C9D" w:rsidP="000E3C9D">
      <w:pPr>
        <w:jc w:val="both"/>
        <w:rPr>
          <w:rFonts w:ascii="Times New Roman" w:hAnsi="Times New Roman" w:cs="Times New Roman"/>
          <w:sz w:val="24"/>
          <w:szCs w:val="24"/>
          <w:lang w:eastAsia="hr-HR"/>
        </w:rPr>
      </w:pPr>
    </w:p>
    <w:p w14:paraId="456CAACF" w14:textId="77777777"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 xml:space="preserve">Ispunjavanje ostalih uvjeta prihvatljivosti udruga Zadarska županija provjerava uvidom u Registar udruga i Registar neprofitnih organizacija kao i provjerom u poslovnim knjigama Zadarske županije. </w:t>
      </w:r>
    </w:p>
    <w:p w14:paraId="239B3663" w14:textId="71142EA0"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49FAABDE" w14:textId="77777777" w:rsidR="00425786" w:rsidRPr="00BA1DC7" w:rsidRDefault="00425786" w:rsidP="00425786">
      <w:pPr>
        <w:pStyle w:val="StandardWeb"/>
        <w:jc w:val="center"/>
        <w:rPr>
          <w:b/>
          <w:bCs/>
          <w:color w:val="000000"/>
        </w:rPr>
      </w:pPr>
      <w:r w:rsidRPr="00BA1DC7">
        <w:rPr>
          <w:b/>
          <w:bCs/>
          <w:color w:val="000000"/>
        </w:rPr>
        <w:t>III.</w:t>
      </w:r>
    </w:p>
    <w:p w14:paraId="740C89BE" w14:textId="10CEDA2C" w:rsidR="000E3C9D" w:rsidRPr="00BA1DC7" w:rsidRDefault="000E3C9D" w:rsidP="00425786">
      <w:pPr>
        <w:pStyle w:val="StandardWeb"/>
        <w:jc w:val="both"/>
        <w:rPr>
          <w:color w:val="000000"/>
        </w:rPr>
      </w:pPr>
      <w:r w:rsidRPr="00BA1DC7">
        <w:rPr>
          <w:color w:val="000000"/>
        </w:rPr>
        <w:t>Svaki prijavitelj može prijaviti na</w:t>
      </w:r>
      <w:r w:rsidR="00676C5B" w:rsidRPr="00BA1DC7">
        <w:rPr>
          <w:color w:val="000000"/>
        </w:rPr>
        <w:t>jviše tri programa i/ili projekta</w:t>
      </w:r>
      <w:r w:rsidR="00D06ED6" w:rsidRPr="00BA1DC7">
        <w:rPr>
          <w:color w:val="000000"/>
        </w:rPr>
        <w:t>.</w:t>
      </w:r>
    </w:p>
    <w:p w14:paraId="1236AE08" w14:textId="101F164F" w:rsidR="009301CC" w:rsidRPr="00BA1DC7" w:rsidRDefault="009301CC" w:rsidP="00425786">
      <w:pPr>
        <w:pStyle w:val="StandardWeb"/>
        <w:jc w:val="both"/>
        <w:rPr>
          <w:b/>
          <w:bCs/>
          <w:color w:val="000000"/>
        </w:rPr>
      </w:pPr>
      <w:r w:rsidRPr="00BA1DC7">
        <w:rPr>
          <w:b/>
          <w:bCs/>
          <w:color w:val="000000"/>
        </w:rPr>
        <w:t>Uz elektronič</w:t>
      </w:r>
      <w:r w:rsidR="0066177C">
        <w:rPr>
          <w:b/>
          <w:bCs/>
          <w:color w:val="000000"/>
        </w:rPr>
        <w:t>ki</w:t>
      </w:r>
      <w:r w:rsidRPr="00BA1DC7">
        <w:rPr>
          <w:b/>
          <w:bCs/>
          <w:color w:val="000000"/>
        </w:rPr>
        <w:t xml:space="preserve"> obrazac prijavnice </w:t>
      </w:r>
      <w:r w:rsidR="0066177C" w:rsidRPr="002F48F9">
        <w:rPr>
          <w:b/>
          <w:bCs/>
          <w:color w:val="000000"/>
          <w:u w:val="single"/>
        </w:rPr>
        <w:t xml:space="preserve">jedinice lokalne samouprave i </w:t>
      </w:r>
      <w:r w:rsidR="00D06ED6" w:rsidRPr="002F48F9">
        <w:rPr>
          <w:b/>
          <w:bCs/>
          <w:color w:val="000000"/>
          <w:u w:val="single"/>
        </w:rPr>
        <w:t>ustanove</w:t>
      </w:r>
      <w:r w:rsidRPr="00BA1DC7">
        <w:rPr>
          <w:b/>
          <w:bCs/>
          <w:color w:val="000000"/>
        </w:rPr>
        <w:t xml:space="preserve"> dužne</w:t>
      </w:r>
      <w:r w:rsidR="00CD2FCA">
        <w:rPr>
          <w:b/>
          <w:bCs/>
          <w:color w:val="000000"/>
        </w:rPr>
        <w:t xml:space="preserve"> su</w:t>
      </w:r>
      <w:r w:rsidRPr="00BA1DC7">
        <w:rPr>
          <w:b/>
          <w:bCs/>
          <w:color w:val="000000"/>
        </w:rPr>
        <w:t xml:space="preserve"> priložiti sljedeće dokumente</w:t>
      </w:r>
      <w:r w:rsidR="00D06ED6" w:rsidRPr="00BA1DC7">
        <w:rPr>
          <w:b/>
          <w:bCs/>
          <w:color w:val="000000"/>
        </w:rPr>
        <w:t>:</w:t>
      </w:r>
      <w:r w:rsidRPr="00BA1DC7">
        <w:rPr>
          <w:b/>
          <w:bCs/>
          <w:color w:val="000000"/>
        </w:rPr>
        <w:t xml:space="preserve"> </w:t>
      </w:r>
    </w:p>
    <w:p w14:paraId="72283365" w14:textId="1404479C" w:rsidR="009301CC" w:rsidRPr="00BA1DC7" w:rsidRDefault="009A0CC6" w:rsidP="009301CC">
      <w:pPr>
        <w:pStyle w:val="StandardWeb"/>
        <w:numPr>
          <w:ilvl w:val="0"/>
          <w:numId w:val="2"/>
        </w:numPr>
        <w:jc w:val="both"/>
        <w:rPr>
          <w:color w:val="000000"/>
        </w:rPr>
      </w:pPr>
      <w:r w:rsidRPr="00BA1DC7">
        <w:rPr>
          <w:color w:val="000000"/>
        </w:rPr>
        <w:t>Obrazac</w:t>
      </w:r>
      <w:r w:rsidR="009301CC" w:rsidRPr="00BA1DC7">
        <w:rPr>
          <w:color w:val="000000"/>
        </w:rPr>
        <w:t xml:space="preserve"> 1</w:t>
      </w:r>
      <w:r w:rsidR="00676C5B" w:rsidRPr="00BA1DC7">
        <w:rPr>
          <w:color w:val="000000"/>
        </w:rPr>
        <w:t>.</w:t>
      </w:r>
      <w:r w:rsidR="000C78FE" w:rsidRPr="00BA1DC7">
        <w:rPr>
          <w:color w:val="000000"/>
        </w:rPr>
        <w:t xml:space="preserve"> - </w:t>
      </w:r>
      <w:r w:rsidRPr="00BA1DC7">
        <w:rPr>
          <w:color w:val="000000"/>
        </w:rPr>
        <w:t xml:space="preserve"> </w:t>
      </w:r>
      <w:r w:rsidR="009301CC" w:rsidRPr="00BA1DC7">
        <w:rPr>
          <w:color w:val="000000"/>
        </w:rPr>
        <w:t xml:space="preserve">Izjava o </w:t>
      </w:r>
      <w:r w:rsidRPr="00BA1DC7">
        <w:rPr>
          <w:color w:val="000000"/>
        </w:rPr>
        <w:t>nepostojanu</w:t>
      </w:r>
      <w:r w:rsidR="009301CC" w:rsidRPr="00BA1DC7">
        <w:rPr>
          <w:color w:val="000000"/>
        </w:rPr>
        <w:t xml:space="preserve"> </w:t>
      </w:r>
      <w:r w:rsidR="000C78FE" w:rsidRPr="00BA1DC7">
        <w:rPr>
          <w:color w:val="000000"/>
        </w:rPr>
        <w:t>dvostrukog</w:t>
      </w:r>
      <w:r w:rsidR="009301CC" w:rsidRPr="00BA1DC7">
        <w:rPr>
          <w:color w:val="000000"/>
        </w:rPr>
        <w:t xml:space="preserve"> </w:t>
      </w:r>
      <w:r w:rsidR="000C78FE" w:rsidRPr="00BA1DC7">
        <w:rPr>
          <w:color w:val="000000"/>
        </w:rPr>
        <w:t>financiranja</w:t>
      </w:r>
    </w:p>
    <w:p w14:paraId="38182614" w14:textId="51E7192E" w:rsidR="009301CC" w:rsidRPr="00BA1DC7" w:rsidRDefault="009301CC" w:rsidP="009301CC">
      <w:pPr>
        <w:pStyle w:val="StandardWeb"/>
        <w:numPr>
          <w:ilvl w:val="0"/>
          <w:numId w:val="2"/>
        </w:numPr>
        <w:jc w:val="both"/>
        <w:rPr>
          <w:color w:val="000000"/>
        </w:rPr>
      </w:pPr>
      <w:r w:rsidRPr="00BA1DC7">
        <w:rPr>
          <w:color w:val="000000"/>
        </w:rPr>
        <w:t xml:space="preserve">Obrazac 2. </w:t>
      </w:r>
      <w:r w:rsidR="000C78FE" w:rsidRPr="00BA1DC7">
        <w:rPr>
          <w:color w:val="000000"/>
        </w:rPr>
        <w:t>-</w:t>
      </w:r>
      <w:r w:rsidRPr="00BA1DC7">
        <w:rPr>
          <w:color w:val="000000"/>
        </w:rPr>
        <w:t xml:space="preserve"> Izjava da nema nepodmirenih </w:t>
      </w:r>
      <w:r w:rsidR="0021251E" w:rsidRPr="00BA1DC7">
        <w:rPr>
          <w:color w:val="000000"/>
        </w:rPr>
        <w:t>obveza</w:t>
      </w:r>
      <w:r w:rsidRPr="00BA1DC7">
        <w:rPr>
          <w:color w:val="000000"/>
        </w:rPr>
        <w:t xml:space="preserve"> prema proračunu </w:t>
      </w:r>
      <w:r w:rsidR="0021251E" w:rsidRPr="00BA1DC7">
        <w:rPr>
          <w:color w:val="000000"/>
        </w:rPr>
        <w:t>Zadarske</w:t>
      </w:r>
      <w:r w:rsidRPr="00BA1DC7">
        <w:rPr>
          <w:color w:val="000000"/>
        </w:rPr>
        <w:t xml:space="preserve"> županije</w:t>
      </w:r>
    </w:p>
    <w:p w14:paraId="60C00DAB" w14:textId="1695FC62" w:rsidR="009301CC" w:rsidRPr="00BA1DC7" w:rsidRDefault="00676C5B" w:rsidP="009301CC">
      <w:pPr>
        <w:pStyle w:val="StandardWeb"/>
        <w:numPr>
          <w:ilvl w:val="0"/>
          <w:numId w:val="2"/>
        </w:numPr>
        <w:jc w:val="both"/>
        <w:rPr>
          <w:color w:val="000000"/>
        </w:rPr>
      </w:pPr>
      <w:r w:rsidRPr="00BA1DC7">
        <w:rPr>
          <w:color w:val="000000"/>
        </w:rPr>
        <w:t>Obrazac 3. - Životopis voditelji/</w:t>
      </w:r>
      <w:proofErr w:type="spellStart"/>
      <w:r w:rsidRPr="00BA1DC7">
        <w:rPr>
          <w:color w:val="000000"/>
        </w:rPr>
        <w:t>ice</w:t>
      </w:r>
      <w:proofErr w:type="spellEnd"/>
      <w:r w:rsidRPr="00BA1DC7">
        <w:rPr>
          <w:color w:val="000000"/>
        </w:rPr>
        <w:t xml:space="preserve"> prijavljenog programa/projekta</w:t>
      </w:r>
    </w:p>
    <w:p w14:paraId="7520C760" w14:textId="39FB114F" w:rsidR="00676C5B" w:rsidRPr="00BA1DC7" w:rsidRDefault="00676C5B" w:rsidP="009301CC">
      <w:pPr>
        <w:pStyle w:val="StandardWeb"/>
        <w:numPr>
          <w:ilvl w:val="0"/>
          <w:numId w:val="2"/>
        </w:numPr>
        <w:jc w:val="both"/>
        <w:rPr>
          <w:color w:val="000000"/>
        </w:rPr>
      </w:pPr>
      <w:r w:rsidRPr="00BA1DC7">
        <w:rPr>
          <w:color w:val="000000"/>
        </w:rPr>
        <w:t>Potvrda nadl</w:t>
      </w:r>
      <w:r w:rsidR="00CD2FCA">
        <w:rPr>
          <w:color w:val="000000"/>
        </w:rPr>
        <w:t>e</w:t>
      </w:r>
      <w:r w:rsidRPr="00BA1DC7">
        <w:rPr>
          <w:color w:val="000000"/>
        </w:rPr>
        <w:t>žne Porezne uprave o nepostojanju duga po osnovi poreza i drugih dav</w:t>
      </w:r>
      <w:r w:rsidR="00D06ED6" w:rsidRPr="00BA1DC7">
        <w:rPr>
          <w:color w:val="000000"/>
        </w:rPr>
        <w:t>anja</w:t>
      </w:r>
    </w:p>
    <w:p w14:paraId="4850763B" w14:textId="77777777" w:rsidR="00D06ED6" w:rsidRPr="00BA1DC7" w:rsidRDefault="00425786" w:rsidP="00D06ED6">
      <w:pPr>
        <w:jc w:val="both"/>
        <w:rPr>
          <w:rFonts w:ascii="Times New Roman" w:hAnsi="Times New Roman" w:cs="Times New Roman"/>
          <w:b/>
          <w:sz w:val="24"/>
          <w:szCs w:val="24"/>
        </w:rPr>
      </w:pPr>
      <w:r w:rsidRPr="00BA1DC7">
        <w:rPr>
          <w:rFonts w:ascii="Times New Roman" w:hAnsi="Times New Roman" w:cs="Times New Roman"/>
          <w:color w:val="000000"/>
          <w:sz w:val="24"/>
          <w:szCs w:val="24"/>
        </w:rPr>
        <w:t xml:space="preserve"> </w:t>
      </w:r>
      <w:r w:rsidR="00D06ED6" w:rsidRPr="00BA1DC7">
        <w:rPr>
          <w:rFonts w:ascii="Times New Roman" w:hAnsi="Times New Roman" w:cs="Times New Roman"/>
          <w:b/>
          <w:sz w:val="24"/>
          <w:szCs w:val="24"/>
        </w:rPr>
        <w:t xml:space="preserve">Uz elektronički obrazac prijavnice </w:t>
      </w:r>
      <w:r w:rsidR="00D06ED6" w:rsidRPr="00BA1DC7">
        <w:rPr>
          <w:rFonts w:ascii="Times New Roman" w:hAnsi="Times New Roman" w:cs="Times New Roman"/>
          <w:b/>
          <w:sz w:val="24"/>
          <w:szCs w:val="24"/>
          <w:u w:val="single"/>
        </w:rPr>
        <w:t>udruge</w:t>
      </w:r>
      <w:r w:rsidR="00D06ED6" w:rsidRPr="00BA1DC7">
        <w:rPr>
          <w:rFonts w:ascii="Times New Roman" w:hAnsi="Times New Roman" w:cs="Times New Roman"/>
          <w:b/>
          <w:sz w:val="24"/>
          <w:szCs w:val="24"/>
        </w:rPr>
        <w:t xml:space="preserve"> su dužne priložiti sljedeće dokumente: </w:t>
      </w:r>
    </w:p>
    <w:p w14:paraId="51D47F50"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6024FDA5"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06239E21" w14:textId="77777777" w:rsidR="00D06ED6" w:rsidRPr="00BA1DC7" w:rsidRDefault="00D06ED6" w:rsidP="00D06ED6">
      <w:pPr>
        <w:numPr>
          <w:ilvl w:val="0"/>
          <w:numId w:val="10"/>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Obrazac 3. - Životopis voditelja/</w:t>
      </w:r>
      <w:proofErr w:type="spellStart"/>
      <w:r w:rsidRPr="00BA1DC7">
        <w:rPr>
          <w:rFonts w:ascii="Times New Roman" w:hAnsi="Times New Roman" w:cs="Times New Roman"/>
          <w:sz w:val="24"/>
          <w:szCs w:val="24"/>
          <w:lang w:eastAsia="hr-HR"/>
        </w:rPr>
        <w:t>ice</w:t>
      </w:r>
      <w:proofErr w:type="spellEnd"/>
      <w:r w:rsidRPr="00BA1DC7">
        <w:rPr>
          <w:rFonts w:ascii="Times New Roman" w:hAnsi="Times New Roman" w:cs="Times New Roman"/>
          <w:sz w:val="24"/>
          <w:szCs w:val="24"/>
          <w:lang w:eastAsia="hr-HR"/>
        </w:rPr>
        <w:t xml:space="preserve"> prijavljenog programa/projekta </w:t>
      </w:r>
    </w:p>
    <w:p w14:paraId="1F75FCC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0C6F3F41" w14:textId="77777777" w:rsidR="00D06ED6" w:rsidRPr="00BA1DC7" w:rsidRDefault="00D06ED6" w:rsidP="00D06ED6">
      <w:pPr>
        <w:jc w:val="both"/>
        <w:rPr>
          <w:rFonts w:ascii="Times New Roman" w:hAnsi="Times New Roman" w:cs="Times New Roman"/>
          <w:sz w:val="24"/>
          <w:szCs w:val="24"/>
          <w:lang w:eastAsia="hr-HR"/>
        </w:rPr>
      </w:pPr>
    </w:p>
    <w:p w14:paraId="22DA55BD" w14:textId="77777777" w:rsidR="00D06ED6" w:rsidRPr="00BA1DC7" w:rsidRDefault="00D06ED6" w:rsidP="00D06ED6">
      <w:pPr>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BA1DC7">
        <w:rPr>
          <w:rFonts w:ascii="Times New Roman" w:hAnsi="Times New Roman" w:cs="Times New Roman"/>
          <w:b/>
          <w:sz w:val="24"/>
          <w:szCs w:val="24"/>
          <w:u w:val="single"/>
        </w:rPr>
        <w:t>trgovačka društva i obrti</w:t>
      </w:r>
      <w:r w:rsidRPr="00BA1DC7">
        <w:rPr>
          <w:rFonts w:ascii="Times New Roman" w:hAnsi="Times New Roman" w:cs="Times New Roman"/>
          <w:b/>
          <w:sz w:val="24"/>
          <w:szCs w:val="24"/>
        </w:rPr>
        <w:t xml:space="preserve"> su dužni priložiti sljedeće dokumente: </w:t>
      </w:r>
    </w:p>
    <w:p w14:paraId="2D18052F"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lastRenderedPageBreak/>
        <w:t xml:space="preserve">Obrazac 1. - Izjava o nepostojanju dvostrukog financiranja </w:t>
      </w:r>
    </w:p>
    <w:p w14:paraId="0D8BA78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1A6BC83"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Obrazac 3. - Životopis voditelja/</w:t>
      </w:r>
      <w:proofErr w:type="spellStart"/>
      <w:r w:rsidRPr="00BA1DC7">
        <w:rPr>
          <w:rFonts w:ascii="Times New Roman" w:hAnsi="Times New Roman" w:cs="Times New Roman"/>
          <w:sz w:val="24"/>
          <w:szCs w:val="24"/>
        </w:rPr>
        <w:t>ice</w:t>
      </w:r>
      <w:proofErr w:type="spellEnd"/>
      <w:r w:rsidRPr="00BA1DC7">
        <w:rPr>
          <w:rFonts w:ascii="Times New Roman" w:hAnsi="Times New Roman" w:cs="Times New Roman"/>
          <w:sz w:val="24"/>
          <w:szCs w:val="24"/>
        </w:rPr>
        <w:t xml:space="preserve"> prijavljenog programa/projekta </w:t>
      </w:r>
    </w:p>
    <w:p w14:paraId="349AB89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2EA8723E" w14:textId="77777777" w:rsidR="00D06ED6" w:rsidRPr="00BA1DC7" w:rsidRDefault="00D06ED6" w:rsidP="00D06ED6">
      <w:pPr>
        <w:pStyle w:val="Tijeloteksta"/>
        <w:numPr>
          <w:ilvl w:val="0"/>
          <w:numId w:val="10"/>
        </w:numPr>
        <w:spacing w:line="252" w:lineRule="exact"/>
        <w:jc w:val="both"/>
        <w:rPr>
          <w:rFonts w:ascii="Times New Roman" w:hAnsi="Times New Roman" w:cs="Times New Roman"/>
          <w:spacing w:val="-1"/>
          <w:sz w:val="24"/>
          <w:szCs w:val="24"/>
        </w:rPr>
      </w:pPr>
      <w:r w:rsidRPr="00BA1DC7">
        <w:rPr>
          <w:rFonts w:ascii="Times New Roman" w:hAnsi="Times New Roman" w:cs="Times New Roman"/>
          <w:spacing w:val="-1"/>
          <w:sz w:val="24"/>
          <w:szCs w:val="24"/>
        </w:rPr>
        <w:t>Izvadak iz sudskog, obrtnog, strukovnog ili drugog odgovarajućeg registra</w:t>
      </w:r>
    </w:p>
    <w:p w14:paraId="60C95B6B" w14:textId="77777777" w:rsidR="00AF7581" w:rsidRPr="00BA1DC7" w:rsidRDefault="00AF7581" w:rsidP="00AF7581">
      <w:pPr>
        <w:ind w:left="360"/>
        <w:jc w:val="both"/>
        <w:rPr>
          <w:rFonts w:ascii="Times New Roman" w:hAnsi="Times New Roman" w:cs="Times New Roman"/>
          <w:b/>
          <w:sz w:val="24"/>
          <w:szCs w:val="24"/>
        </w:rPr>
      </w:pPr>
    </w:p>
    <w:p w14:paraId="2BC9710E" w14:textId="4286C261" w:rsidR="00AF7581" w:rsidRPr="00BA1DC7" w:rsidRDefault="00AF7581" w:rsidP="00AF7581">
      <w:pPr>
        <w:ind w:left="360"/>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2F48F9">
        <w:rPr>
          <w:rFonts w:ascii="Times New Roman" w:hAnsi="Times New Roman" w:cs="Times New Roman"/>
          <w:b/>
          <w:sz w:val="24"/>
          <w:szCs w:val="24"/>
          <w:u w:val="single"/>
        </w:rPr>
        <w:t>fizička osobe</w:t>
      </w:r>
      <w:r w:rsidR="002F48F9" w:rsidRPr="002F48F9">
        <w:rPr>
          <w:rFonts w:ascii="Times New Roman" w:hAnsi="Times New Roman" w:cs="Times New Roman"/>
          <w:b/>
          <w:sz w:val="24"/>
          <w:szCs w:val="24"/>
        </w:rPr>
        <w:t xml:space="preserve"> su</w:t>
      </w:r>
      <w:r w:rsidRPr="00BA1DC7">
        <w:rPr>
          <w:rFonts w:ascii="Times New Roman" w:hAnsi="Times New Roman" w:cs="Times New Roman"/>
          <w:b/>
          <w:sz w:val="24"/>
          <w:szCs w:val="24"/>
        </w:rPr>
        <w:t xml:space="preserve"> dužn</w:t>
      </w:r>
      <w:r w:rsidR="002F48F9">
        <w:rPr>
          <w:rFonts w:ascii="Times New Roman" w:hAnsi="Times New Roman" w:cs="Times New Roman"/>
          <w:b/>
          <w:sz w:val="24"/>
          <w:szCs w:val="24"/>
        </w:rPr>
        <w:t>e</w:t>
      </w:r>
      <w:r w:rsidRPr="00BA1DC7">
        <w:rPr>
          <w:rFonts w:ascii="Times New Roman" w:hAnsi="Times New Roman" w:cs="Times New Roman"/>
          <w:b/>
          <w:sz w:val="24"/>
          <w:szCs w:val="24"/>
        </w:rPr>
        <w:t xml:space="preserve">  priložiti sljedeće dokumente: </w:t>
      </w:r>
    </w:p>
    <w:p w14:paraId="1850F4CC"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74CBE34A"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CDB7C07"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Obrazac 3. - Životopis voditelja/</w:t>
      </w:r>
      <w:proofErr w:type="spellStart"/>
      <w:r w:rsidRPr="00BA1DC7">
        <w:rPr>
          <w:rFonts w:ascii="Times New Roman" w:hAnsi="Times New Roman" w:cs="Times New Roman"/>
          <w:sz w:val="24"/>
          <w:szCs w:val="24"/>
        </w:rPr>
        <w:t>ice</w:t>
      </w:r>
      <w:proofErr w:type="spellEnd"/>
      <w:r w:rsidRPr="00BA1DC7">
        <w:rPr>
          <w:rFonts w:ascii="Times New Roman" w:hAnsi="Times New Roman" w:cs="Times New Roman"/>
          <w:sz w:val="24"/>
          <w:szCs w:val="24"/>
        </w:rPr>
        <w:t xml:space="preserve"> prijavljenog programa/projekta </w:t>
      </w:r>
    </w:p>
    <w:p w14:paraId="0F3371E5" w14:textId="77777777" w:rsidR="00D06ED6" w:rsidRPr="00BA1DC7" w:rsidRDefault="00D06ED6" w:rsidP="00D06ED6">
      <w:pPr>
        <w:jc w:val="both"/>
        <w:rPr>
          <w:rFonts w:ascii="Times New Roman" w:hAnsi="Times New Roman" w:cs="Times New Roman"/>
          <w:sz w:val="24"/>
          <w:szCs w:val="24"/>
          <w:lang w:eastAsia="hr-HR"/>
        </w:rPr>
      </w:pPr>
    </w:p>
    <w:p w14:paraId="4D5DF952" w14:textId="0BFD0CB3" w:rsidR="00EC064C" w:rsidRPr="00BA1DC7" w:rsidRDefault="00D06ED6" w:rsidP="00CC55BD">
      <w:pPr>
        <w:pStyle w:val="StandardWeb"/>
        <w:jc w:val="both"/>
        <w:rPr>
          <w:color w:val="000000"/>
        </w:rPr>
      </w:pPr>
      <w:r w:rsidRPr="00BA1DC7">
        <w:t>Obrasce je potrebno preuzeti na računalo i popuniti. Obrasci moraju biti potpisani od strane osobe ovlaštene za zastupanje</w:t>
      </w:r>
      <w:r w:rsidR="00AF7581" w:rsidRPr="00BA1DC7">
        <w:t>.</w:t>
      </w:r>
    </w:p>
    <w:p w14:paraId="54BE3FFC" w14:textId="3F288652" w:rsidR="00EC064C" w:rsidRPr="00BA1DC7" w:rsidRDefault="00EC064C" w:rsidP="0021251E">
      <w:pPr>
        <w:pStyle w:val="Odlomakpopisa"/>
        <w:ind w:left="4140" w:firstLine="108"/>
        <w:rPr>
          <w:rFonts w:ascii="Times New Roman" w:hAnsi="Times New Roman" w:cs="Times New Roman"/>
          <w:b/>
          <w:sz w:val="24"/>
          <w:szCs w:val="24"/>
        </w:rPr>
      </w:pPr>
      <w:r w:rsidRPr="00BA1DC7">
        <w:rPr>
          <w:rFonts w:ascii="Times New Roman" w:hAnsi="Times New Roman" w:cs="Times New Roman"/>
          <w:b/>
          <w:sz w:val="24"/>
          <w:szCs w:val="24"/>
        </w:rPr>
        <w:t>IV.</w:t>
      </w:r>
    </w:p>
    <w:p w14:paraId="21A984BC" w14:textId="4188329E" w:rsidR="00EC064C" w:rsidRPr="00BA1DC7" w:rsidRDefault="00EC064C" w:rsidP="00CC55BD">
      <w:pPr>
        <w:jc w:val="both"/>
        <w:rPr>
          <w:rFonts w:ascii="Times New Roman" w:hAnsi="Times New Roman" w:cs="Times New Roman"/>
          <w:sz w:val="24"/>
          <w:szCs w:val="24"/>
        </w:rPr>
      </w:pPr>
      <w:r w:rsidRPr="00BA1DC7">
        <w:rPr>
          <w:rFonts w:ascii="Times New Roman" w:hAnsi="Times New Roman" w:cs="Times New Roman"/>
          <w:sz w:val="24"/>
          <w:szCs w:val="24"/>
        </w:rPr>
        <w:t xml:space="preserve">Prijave se podnose elektroničkim putem korištenjem sustava SOM natječaji, kojemu se pristupa preko mrežne stranice Zadarske županije </w:t>
      </w:r>
      <w:r w:rsidR="00A06A74" w:rsidRPr="00A06A74">
        <w:rPr>
          <w:rFonts w:ascii="Times New Roman" w:hAnsi="Times New Roman" w:cs="Times New Roman"/>
          <w:sz w:val="24"/>
          <w:szCs w:val="24"/>
        </w:rPr>
        <w:t>https:</w:t>
      </w:r>
      <w:r w:rsidR="00240694" w:rsidRPr="00240694">
        <w:rPr>
          <w:rFonts w:ascii="Times New Roman" w:hAnsi="Times New Roman" w:cs="Times New Roman"/>
          <w:sz w:val="24"/>
          <w:szCs w:val="24"/>
        </w:rPr>
        <w:t>://www.zadarska-zupanija.hr/</w:t>
      </w:r>
    </w:p>
    <w:p w14:paraId="2B40E1F3" w14:textId="77777777" w:rsidR="00EC064C" w:rsidRPr="00BA1DC7" w:rsidRDefault="00EC064C" w:rsidP="00CC55BD">
      <w:pPr>
        <w:jc w:val="both"/>
        <w:rPr>
          <w:rFonts w:ascii="Times New Roman" w:hAnsi="Times New Roman" w:cs="Times New Roman"/>
          <w:bCs/>
          <w:sz w:val="24"/>
          <w:szCs w:val="24"/>
          <w:lang w:eastAsia="hr-HR"/>
        </w:rPr>
      </w:pPr>
      <w:r w:rsidRPr="00BA1DC7">
        <w:rPr>
          <w:rFonts w:ascii="Times New Roman" w:hAnsi="Times New Roman" w:cs="Times New Roman"/>
          <w:bCs/>
          <w:sz w:val="24"/>
          <w:szCs w:val="24"/>
          <w:lang w:eastAsia="hr-HR"/>
        </w:rPr>
        <w:t xml:space="preserve">Pitanja vezana uz tehničke upute korištenja e-sustava za podnošenje prijava mogu se dostaviti na: e-mail: </w:t>
      </w:r>
      <w:hyperlink r:id="rId5" w:history="1">
        <w:r w:rsidRPr="00BA1DC7">
          <w:rPr>
            <w:rStyle w:val="Hiperveza"/>
            <w:rFonts w:ascii="Times New Roman" w:hAnsi="Times New Roman" w:cs="Times New Roman"/>
            <w:bCs/>
            <w:sz w:val="24"/>
            <w:szCs w:val="24"/>
            <w:lang w:eastAsia="hr-HR"/>
          </w:rPr>
          <w:t>podrska@som-system.com</w:t>
        </w:r>
      </w:hyperlink>
      <w:r w:rsidRPr="00BA1DC7">
        <w:rPr>
          <w:rStyle w:val="Hiperveza"/>
          <w:rFonts w:ascii="Times New Roman" w:hAnsi="Times New Roman" w:cs="Times New Roman"/>
          <w:bCs/>
          <w:sz w:val="24"/>
          <w:szCs w:val="24"/>
          <w:lang w:eastAsia="hr-HR"/>
        </w:rPr>
        <w:t xml:space="preserve"> </w:t>
      </w:r>
      <w:r w:rsidRPr="00BA1DC7">
        <w:rPr>
          <w:rFonts w:ascii="Times New Roman" w:hAnsi="Times New Roman" w:cs="Times New Roman"/>
          <w:bCs/>
          <w:sz w:val="24"/>
          <w:szCs w:val="24"/>
          <w:lang w:eastAsia="hr-HR"/>
        </w:rPr>
        <w:t>.</w:t>
      </w:r>
    </w:p>
    <w:p w14:paraId="40FB597E" w14:textId="1CA42663" w:rsidR="0030097B" w:rsidRPr="00BA1DC7" w:rsidRDefault="00E306D4" w:rsidP="00CC55BD">
      <w:pPr>
        <w:pStyle w:val="StandardWeb"/>
        <w:jc w:val="center"/>
        <w:rPr>
          <w:b/>
          <w:bCs/>
          <w:color w:val="000000"/>
        </w:rPr>
      </w:pPr>
      <w:r w:rsidRPr="00BA1DC7">
        <w:rPr>
          <w:b/>
          <w:bCs/>
          <w:color w:val="000000"/>
        </w:rPr>
        <w:t>V.</w:t>
      </w:r>
    </w:p>
    <w:p w14:paraId="029AA29F" w14:textId="4FA7A2DD" w:rsidR="00E306D4" w:rsidRPr="00BA1DC7" w:rsidRDefault="00E306D4" w:rsidP="00425786">
      <w:pPr>
        <w:pStyle w:val="StandardWeb"/>
        <w:jc w:val="both"/>
        <w:rPr>
          <w:color w:val="000000"/>
        </w:rPr>
      </w:pPr>
      <w:r w:rsidRPr="00BA1DC7">
        <w:rPr>
          <w:color w:val="000000"/>
        </w:rPr>
        <w:t>Rok za d</w:t>
      </w:r>
      <w:r w:rsidR="00CC55BD" w:rsidRPr="00BA1DC7">
        <w:rPr>
          <w:color w:val="000000"/>
        </w:rPr>
        <w:t>ostavu prijava na Javni poziv je do</w:t>
      </w:r>
      <w:r w:rsidR="004819F7">
        <w:rPr>
          <w:color w:val="000000"/>
        </w:rPr>
        <w:t xml:space="preserve"> </w:t>
      </w:r>
      <w:r w:rsidR="006E50D5">
        <w:rPr>
          <w:color w:val="000000"/>
          <w:highlight w:val="yellow"/>
        </w:rPr>
        <w:t>30</w:t>
      </w:r>
      <w:r w:rsidR="004819F7" w:rsidRPr="005375B4">
        <w:rPr>
          <w:color w:val="000000"/>
          <w:highlight w:val="yellow"/>
        </w:rPr>
        <w:t xml:space="preserve">. </w:t>
      </w:r>
      <w:r w:rsidR="00CC55BD" w:rsidRPr="005375B4">
        <w:rPr>
          <w:color w:val="000000"/>
          <w:highlight w:val="yellow"/>
        </w:rPr>
        <w:t>listopada</w:t>
      </w:r>
      <w:r w:rsidR="004819F7" w:rsidRPr="005375B4">
        <w:rPr>
          <w:color w:val="000000"/>
          <w:highlight w:val="yellow"/>
        </w:rPr>
        <w:t xml:space="preserve"> 202</w:t>
      </w:r>
      <w:r w:rsidR="006E50D5">
        <w:rPr>
          <w:color w:val="000000"/>
          <w:highlight w:val="yellow"/>
        </w:rPr>
        <w:t>6</w:t>
      </w:r>
      <w:r w:rsidR="004819F7" w:rsidRPr="005375B4">
        <w:rPr>
          <w:color w:val="000000"/>
          <w:highlight w:val="yellow"/>
        </w:rPr>
        <w:t>. godine.</w:t>
      </w:r>
    </w:p>
    <w:p w14:paraId="74B3467D" w14:textId="0A66EB2A" w:rsidR="00E306D4" w:rsidRDefault="00CC55BD" w:rsidP="00CC55BD">
      <w:pPr>
        <w:pStyle w:val="StandardWeb"/>
        <w:jc w:val="center"/>
        <w:rPr>
          <w:b/>
          <w:bCs/>
          <w:color w:val="000000"/>
        </w:rPr>
      </w:pPr>
      <w:r w:rsidRPr="00BA1DC7">
        <w:rPr>
          <w:b/>
          <w:bCs/>
          <w:color w:val="000000"/>
        </w:rPr>
        <w:t>VI.</w:t>
      </w:r>
    </w:p>
    <w:p w14:paraId="29586EAB" w14:textId="64A1C52B" w:rsidR="00FE44BD" w:rsidRPr="006D3C3E" w:rsidRDefault="00FE44BD" w:rsidP="00953B57">
      <w:pPr>
        <w:pStyle w:val="StandardWeb"/>
        <w:jc w:val="both"/>
        <w:rPr>
          <w:rFonts w:eastAsiaTheme="minorEastAsia"/>
          <w:w w:val="105"/>
        </w:rPr>
      </w:pPr>
      <w:r w:rsidRPr="004819F7">
        <w:t xml:space="preserve">Stručno ocjenjivanje izvršiti će Kulturno vijeće zadarske županije temeljem </w:t>
      </w:r>
      <w:r w:rsidRPr="004819F7">
        <w:rPr>
          <w:rFonts w:eastAsiaTheme="minorEastAsia"/>
          <w:w w:val="105"/>
        </w:rPr>
        <w:t>Kriterija za ocjenu kvalitete prijedloga programa javnih potreba u kulturi Zadarske županije</w:t>
      </w:r>
      <w:r w:rsidR="00D57C2A">
        <w:rPr>
          <w:rFonts w:eastAsiaTheme="minorEastAsia"/>
          <w:w w:val="105"/>
        </w:rPr>
        <w:t>:</w:t>
      </w:r>
      <w:r w:rsidR="00D222E9">
        <w:rPr>
          <w:rFonts w:eastAsiaTheme="minorEastAsia"/>
          <w:w w:val="105"/>
        </w:rPr>
        <w:t xml:space="preserve"> </w:t>
      </w:r>
      <w:r w:rsidR="000F1F1C" w:rsidRPr="000F1F1C">
        <w:rPr>
          <w:rFonts w:eastAsiaTheme="minorEastAsia"/>
          <w:w w:val="105"/>
        </w:rPr>
        <w:t>https://www.zadarska-zupanija.hr/upravni-odjeli/upravni-odjel-za-obrazovanje,-kulturu-i-%C5%A1port/novosti/item/2569-kulturno-vijece-zadarske-zupanije-je-donijelo-kriterije-za-ocjenu-kvalitete-prijedloga-programa-javnih-potreba-u-kulturu-zadarske-zupanije</w:t>
      </w:r>
    </w:p>
    <w:p w14:paraId="3A9FD7D7" w14:textId="4D387655" w:rsidR="00C435E2" w:rsidRPr="004819F7" w:rsidRDefault="00425786" w:rsidP="00953B57">
      <w:pPr>
        <w:pStyle w:val="StandardWeb"/>
        <w:jc w:val="both"/>
      </w:pPr>
      <w:r w:rsidRPr="004819F7">
        <w:t>Prijave programa</w:t>
      </w:r>
      <w:r w:rsidR="00CC55BD" w:rsidRPr="004819F7">
        <w:t xml:space="preserve"> i/ili </w:t>
      </w:r>
      <w:r w:rsidRPr="004819F7">
        <w:t>projekata koje ne udovoljavaju formalnim uvjetima javnog poziva (zakašnjele prijave, prijave koje ne sadrže svu propisanu dokumentaciju ili prijave podnesene na neki drugi način, odnosno suprotno uvjetima iz ovog javnog poziva) neće biti upućene na stručno ocjenjivanje.</w:t>
      </w:r>
      <w:r w:rsidR="00C435E2" w:rsidRPr="004819F7">
        <w:rPr>
          <w:rFonts w:eastAsiaTheme="minorEastAsia"/>
          <w:w w:val="105"/>
        </w:rPr>
        <w:t xml:space="preserve"> </w:t>
      </w:r>
    </w:p>
    <w:p w14:paraId="29018F0F" w14:textId="4BD84D66" w:rsidR="00F676DA" w:rsidRDefault="00F676DA" w:rsidP="00953B57">
      <w:pPr>
        <w:pStyle w:val="StandardWeb"/>
        <w:jc w:val="both"/>
        <w:rPr>
          <w:b/>
          <w:bCs/>
          <w:color w:val="000000"/>
        </w:rPr>
      </w:pPr>
      <w:r>
        <w:rPr>
          <w:b/>
          <w:bCs/>
          <w:color w:val="000000"/>
        </w:rPr>
        <w:t>Po završetku provedbe poziva, davatelj financijskih sredst</w:t>
      </w:r>
      <w:r w:rsidR="00B264DD">
        <w:rPr>
          <w:b/>
          <w:bCs/>
          <w:color w:val="000000"/>
        </w:rPr>
        <w:t>a</w:t>
      </w:r>
      <w:r>
        <w:rPr>
          <w:b/>
          <w:bCs/>
          <w:color w:val="000000"/>
        </w:rPr>
        <w:t>va donosi Odluku o dodjeli financijskih sredst</w:t>
      </w:r>
      <w:r w:rsidR="00953B57">
        <w:rPr>
          <w:b/>
          <w:bCs/>
          <w:color w:val="000000"/>
        </w:rPr>
        <w:t>a</w:t>
      </w:r>
      <w:r>
        <w:rPr>
          <w:b/>
          <w:bCs/>
          <w:color w:val="000000"/>
        </w:rPr>
        <w:t xml:space="preserve">va. </w:t>
      </w:r>
      <w:bookmarkStart w:id="0" w:name="_Hlk146007819"/>
      <w:r>
        <w:rPr>
          <w:b/>
          <w:bCs/>
          <w:color w:val="000000"/>
        </w:rPr>
        <w:t>Odluka o dodijeli financijskih sredst</w:t>
      </w:r>
      <w:r w:rsidR="00953B57">
        <w:rPr>
          <w:b/>
          <w:bCs/>
          <w:color w:val="000000"/>
        </w:rPr>
        <w:t>a</w:t>
      </w:r>
      <w:r>
        <w:rPr>
          <w:b/>
          <w:bCs/>
          <w:color w:val="000000"/>
        </w:rPr>
        <w:t xml:space="preserve">va </w:t>
      </w:r>
      <w:bookmarkEnd w:id="0"/>
      <w:r>
        <w:rPr>
          <w:b/>
          <w:bCs/>
          <w:color w:val="000000"/>
        </w:rPr>
        <w:t>je akt poslovanja i ne vodi se kao upravni postupak te se na postupak prigovora ne primjenjuju odredbe žalbe kao pravnom lijeku u upravnom postupku</w:t>
      </w:r>
      <w:r w:rsidR="008B4BB9">
        <w:rPr>
          <w:b/>
          <w:bCs/>
          <w:color w:val="000000"/>
        </w:rPr>
        <w:t xml:space="preserve">. </w:t>
      </w:r>
    </w:p>
    <w:p w14:paraId="53569A47" w14:textId="6BD1A934" w:rsidR="008B4BB9" w:rsidRPr="00427FB0" w:rsidRDefault="0042067F" w:rsidP="00953B57">
      <w:pPr>
        <w:pStyle w:val="StandardWeb"/>
        <w:jc w:val="both"/>
        <w:rPr>
          <w:color w:val="000000"/>
        </w:rPr>
      </w:pPr>
      <w:r w:rsidRPr="00427FB0">
        <w:rPr>
          <w:color w:val="000000"/>
        </w:rPr>
        <w:t>Sukladno</w:t>
      </w:r>
      <w:r w:rsidR="008B4BB9" w:rsidRPr="00427FB0">
        <w:rPr>
          <w:color w:val="000000"/>
        </w:rPr>
        <w:t xml:space="preserve"> članku 28. . Zakona o kulturnim vijećima i financiranju javnih potreba u kulturi („Narodne novine", br. 83/22) može se podnijeti prigovor</w:t>
      </w:r>
      <w:r w:rsidRPr="00427FB0">
        <w:rPr>
          <w:color w:val="000000"/>
        </w:rPr>
        <w:t xml:space="preserve"> na Odluk</w:t>
      </w:r>
      <w:r w:rsidR="001058B4" w:rsidRPr="00427FB0">
        <w:rPr>
          <w:color w:val="000000"/>
        </w:rPr>
        <w:t>u</w:t>
      </w:r>
      <w:r w:rsidRPr="00427FB0">
        <w:rPr>
          <w:color w:val="000000"/>
        </w:rPr>
        <w:t xml:space="preserve"> o dodijeli financijskih sredst</w:t>
      </w:r>
      <w:r w:rsidR="00427FB0" w:rsidRPr="00427FB0">
        <w:rPr>
          <w:color w:val="000000"/>
        </w:rPr>
        <w:t>ava</w:t>
      </w:r>
      <w:r w:rsidR="00427FB0">
        <w:rPr>
          <w:color w:val="000000"/>
        </w:rPr>
        <w:t>.</w:t>
      </w:r>
    </w:p>
    <w:p w14:paraId="408A60A5" w14:textId="32A3C903" w:rsidR="00953B57" w:rsidRPr="00427FB0" w:rsidRDefault="00953B57" w:rsidP="00953B57">
      <w:pPr>
        <w:autoSpaceDE w:val="0"/>
        <w:autoSpaceDN w:val="0"/>
        <w:adjustRightInd w:val="0"/>
        <w:spacing w:after="0" w:line="240" w:lineRule="auto"/>
        <w:jc w:val="both"/>
        <w:rPr>
          <w:rFonts w:ascii="Times New Roman" w:hAnsi="Times New Roman"/>
          <w:sz w:val="24"/>
          <w:szCs w:val="24"/>
        </w:rPr>
      </w:pPr>
      <w:r w:rsidRPr="00427FB0">
        <w:rPr>
          <w:rFonts w:ascii="Times New Roman" w:hAnsi="Times New Roman"/>
          <w:sz w:val="24"/>
          <w:szCs w:val="24"/>
        </w:rPr>
        <w:lastRenderedPageBreak/>
        <w:t>Prigovor se može podnijeti isključivo na proceduralnu povredu  postupka</w:t>
      </w:r>
      <w:r w:rsidR="0019114F">
        <w:rPr>
          <w:rFonts w:ascii="Times New Roman" w:hAnsi="Times New Roman"/>
          <w:sz w:val="24"/>
          <w:szCs w:val="24"/>
        </w:rPr>
        <w:t xml:space="preserve"> javnog poziva</w:t>
      </w:r>
      <w:r w:rsidRPr="00427FB0">
        <w:rPr>
          <w:rFonts w:ascii="Times New Roman" w:hAnsi="Times New Roman"/>
          <w:sz w:val="24"/>
          <w:szCs w:val="24"/>
        </w:rPr>
        <w:t>, dok se ne može podnijeti na sadržaj odluke o neodobravanju sredstava ili visini sredstava.</w:t>
      </w:r>
    </w:p>
    <w:p w14:paraId="17AA6FD0" w14:textId="6A14A419" w:rsidR="00953B57" w:rsidRPr="00427FB0" w:rsidRDefault="00953B57" w:rsidP="00953B57">
      <w:pPr>
        <w:autoSpaceDE w:val="0"/>
        <w:autoSpaceDN w:val="0"/>
        <w:adjustRightInd w:val="0"/>
        <w:spacing w:after="0" w:line="240" w:lineRule="auto"/>
        <w:jc w:val="both"/>
        <w:rPr>
          <w:rFonts w:ascii="Times New Roman" w:hAnsi="Times New Roman"/>
          <w:sz w:val="24"/>
          <w:szCs w:val="24"/>
        </w:rPr>
      </w:pPr>
      <w:r w:rsidRPr="00427FB0">
        <w:rPr>
          <w:rFonts w:ascii="Times New Roman" w:hAnsi="Times New Roman"/>
          <w:sz w:val="24"/>
          <w:szCs w:val="24"/>
        </w:rPr>
        <w:t xml:space="preserve">Prigovor se podnosi upravnom tijelu u pisanom obliku, u roku 8 radnih dana od dana javne objave rezultata javnog </w:t>
      </w:r>
      <w:r w:rsidR="00BC3751">
        <w:rPr>
          <w:rFonts w:ascii="Times New Roman" w:hAnsi="Times New Roman"/>
          <w:sz w:val="24"/>
          <w:szCs w:val="24"/>
        </w:rPr>
        <w:t>poziva</w:t>
      </w:r>
      <w:r w:rsidRPr="00427FB0">
        <w:rPr>
          <w:rFonts w:ascii="Times New Roman" w:hAnsi="Times New Roman"/>
          <w:sz w:val="24"/>
          <w:szCs w:val="24"/>
        </w:rPr>
        <w:t>, a odluku po prigovoru, uzimajući u obzir sve činjenice, donosi župan u roku od 8 dana od dana primitka prigovora.</w:t>
      </w:r>
    </w:p>
    <w:p w14:paraId="346FE314" w14:textId="28205E0B" w:rsidR="00F676DA" w:rsidRPr="00427FB0" w:rsidRDefault="00953B57" w:rsidP="00953B57">
      <w:pPr>
        <w:autoSpaceDE w:val="0"/>
        <w:autoSpaceDN w:val="0"/>
        <w:adjustRightInd w:val="0"/>
        <w:spacing w:after="0" w:line="240" w:lineRule="auto"/>
        <w:jc w:val="both"/>
        <w:rPr>
          <w:rFonts w:ascii="Times New Roman" w:hAnsi="Times New Roman"/>
          <w:sz w:val="24"/>
          <w:szCs w:val="24"/>
        </w:rPr>
      </w:pPr>
      <w:r w:rsidRPr="00427FB0">
        <w:rPr>
          <w:rFonts w:ascii="Times New Roman" w:hAnsi="Times New Roman"/>
          <w:sz w:val="24"/>
          <w:szCs w:val="24"/>
        </w:rPr>
        <w:t>Prigovor ne odgađa izvršenje odluke i daljnju provedbu  postupka</w:t>
      </w:r>
      <w:r w:rsidR="00B865FA">
        <w:rPr>
          <w:rFonts w:ascii="Times New Roman" w:hAnsi="Times New Roman"/>
          <w:sz w:val="24"/>
          <w:szCs w:val="24"/>
        </w:rPr>
        <w:t xml:space="preserve"> javnog poziva.</w:t>
      </w:r>
    </w:p>
    <w:p w14:paraId="56CBDDA8" w14:textId="3BD9FA9B" w:rsidR="00425786" w:rsidRPr="00BA1DC7" w:rsidRDefault="00425786" w:rsidP="00B14788">
      <w:pPr>
        <w:pStyle w:val="StandardWeb"/>
        <w:jc w:val="center"/>
        <w:rPr>
          <w:b/>
          <w:bCs/>
          <w:color w:val="000000"/>
        </w:rPr>
      </w:pPr>
      <w:r w:rsidRPr="00427FB0">
        <w:rPr>
          <w:b/>
          <w:bCs/>
          <w:color w:val="000000"/>
        </w:rPr>
        <w:t>V</w:t>
      </w:r>
      <w:r w:rsidR="00CC55BD" w:rsidRPr="00427FB0">
        <w:rPr>
          <w:b/>
          <w:bCs/>
          <w:color w:val="000000"/>
        </w:rPr>
        <w:t>II</w:t>
      </w:r>
      <w:r w:rsidRPr="00427FB0">
        <w:rPr>
          <w:b/>
          <w:bCs/>
          <w:color w:val="000000"/>
        </w:rPr>
        <w:t>.</w:t>
      </w:r>
    </w:p>
    <w:p w14:paraId="582AB7C8" w14:textId="6F0E0D95" w:rsidR="0062285D" w:rsidRPr="0062285D" w:rsidRDefault="00425786" w:rsidP="0062285D">
      <w:pPr>
        <w:jc w:val="both"/>
        <w:rPr>
          <w:rFonts w:ascii="Times New Roman" w:hAnsi="Times New Roman" w:cs="Times New Roman"/>
          <w:iCs/>
          <w:color w:val="000000"/>
          <w:sz w:val="24"/>
          <w:szCs w:val="24"/>
          <w:lang w:eastAsia="hr-HR"/>
        </w:rPr>
      </w:pPr>
      <w:r w:rsidRPr="0062285D">
        <w:rPr>
          <w:rFonts w:ascii="Times New Roman" w:hAnsi="Times New Roman" w:cs="Times New Roman"/>
          <w:color w:val="000000"/>
          <w:sz w:val="24"/>
          <w:szCs w:val="24"/>
        </w:rPr>
        <w:t>Zadarska županija i korisnik kojem će biti dodijeljena financijska sredstva za programe</w:t>
      </w:r>
      <w:r w:rsidR="00C94793" w:rsidRPr="0062285D">
        <w:rPr>
          <w:rFonts w:ascii="Times New Roman" w:hAnsi="Times New Roman" w:cs="Times New Roman"/>
          <w:color w:val="000000"/>
          <w:sz w:val="24"/>
          <w:szCs w:val="24"/>
        </w:rPr>
        <w:t xml:space="preserve"> i/ili </w:t>
      </w:r>
      <w:r w:rsidRPr="0062285D">
        <w:rPr>
          <w:rFonts w:ascii="Times New Roman" w:hAnsi="Times New Roman" w:cs="Times New Roman"/>
          <w:color w:val="000000"/>
          <w:sz w:val="24"/>
          <w:szCs w:val="24"/>
        </w:rPr>
        <w:t>projekte u 202</w:t>
      </w:r>
      <w:r w:rsidR="003B75EE">
        <w:rPr>
          <w:rFonts w:ascii="Times New Roman" w:hAnsi="Times New Roman" w:cs="Times New Roman"/>
          <w:color w:val="000000"/>
          <w:sz w:val="24"/>
          <w:szCs w:val="24"/>
        </w:rPr>
        <w:t>7</w:t>
      </w:r>
      <w:r w:rsidRPr="0062285D">
        <w:rPr>
          <w:rFonts w:ascii="Times New Roman" w:hAnsi="Times New Roman" w:cs="Times New Roman"/>
          <w:color w:val="000000"/>
          <w:sz w:val="24"/>
          <w:szCs w:val="24"/>
        </w:rPr>
        <w:t xml:space="preserve">. godini sklopit će Ugovor. </w:t>
      </w:r>
      <w:r w:rsidR="0062285D" w:rsidRPr="0062285D">
        <w:rPr>
          <w:rFonts w:ascii="Times New Roman" w:hAnsi="Times New Roman" w:cs="Times New Roman"/>
          <w:iCs/>
          <w:color w:val="000000"/>
          <w:sz w:val="24"/>
          <w:szCs w:val="24"/>
          <w:lang w:eastAsia="hr-HR"/>
        </w:rPr>
        <w:t xml:space="preserve">Neposredno prije potpisivanja ugovora osobe ovlaštene za zastupanje i voditelja programa/ projekta udruga dužne su dostaviti izjavu da se protiv njih ne vodi kazneni postupak sukladno članku 5., točki 3. Uredbe o kriterijima, mjerilima i postupcima financiranja i ugovaranja programa i projekata od interesa za opće dobro koje provode udruge („Narodne novine“, br. 26/15). </w:t>
      </w:r>
    </w:p>
    <w:p w14:paraId="180C9BB7" w14:textId="77777777" w:rsidR="009C33AC" w:rsidRDefault="009C33AC" w:rsidP="009C33AC">
      <w:pPr>
        <w:jc w:val="both"/>
      </w:pPr>
    </w:p>
    <w:p w14:paraId="42E73C59" w14:textId="55C18392" w:rsidR="009C33AC" w:rsidRPr="00941847" w:rsidRDefault="009C33AC" w:rsidP="009C33AC">
      <w:pPr>
        <w:jc w:val="center"/>
        <w:rPr>
          <w:rFonts w:ascii="Times New Roman" w:hAnsi="Times New Roman" w:cs="Times New Roman"/>
          <w:b/>
          <w:bCs/>
          <w:sz w:val="24"/>
          <w:szCs w:val="24"/>
        </w:rPr>
      </w:pPr>
      <w:r w:rsidRPr="00941847">
        <w:rPr>
          <w:rFonts w:ascii="Times New Roman" w:hAnsi="Times New Roman" w:cs="Times New Roman"/>
          <w:b/>
          <w:bCs/>
          <w:sz w:val="24"/>
          <w:szCs w:val="24"/>
        </w:rPr>
        <w:t>VIII</w:t>
      </w:r>
      <w:r w:rsidR="001B21FB">
        <w:rPr>
          <w:rFonts w:ascii="Times New Roman" w:hAnsi="Times New Roman" w:cs="Times New Roman"/>
          <w:b/>
          <w:bCs/>
          <w:sz w:val="24"/>
          <w:szCs w:val="24"/>
        </w:rPr>
        <w:t>.</w:t>
      </w:r>
    </w:p>
    <w:p w14:paraId="44D2D0AD" w14:textId="36BE704E" w:rsidR="009C33AC" w:rsidRPr="009C33AC" w:rsidRDefault="009C33AC" w:rsidP="009C33AC">
      <w:pPr>
        <w:jc w:val="both"/>
        <w:rPr>
          <w:rFonts w:ascii="Times New Roman" w:hAnsi="Times New Roman" w:cs="Times New Roman"/>
          <w:sz w:val="24"/>
          <w:szCs w:val="24"/>
        </w:rPr>
      </w:pPr>
      <w:r w:rsidRPr="009C33AC">
        <w:rPr>
          <w:rFonts w:ascii="Times New Roman" w:hAnsi="Times New Roman" w:cs="Times New Roman"/>
          <w:sz w:val="24"/>
          <w:szCs w:val="24"/>
        </w:rPr>
        <w:t xml:space="preserve">Korisnik je dužan pismeno zatražiti od davatelja sredstava financijske potpore isplatu ugovorenih sredstava. Ugovorena sredstva isplatit će se na IBAN korisnika </w:t>
      </w:r>
      <w:r w:rsidRPr="009C33AC">
        <w:rPr>
          <w:rFonts w:ascii="Times New Roman" w:hAnsi="Times New Roman" w:cs="Times New Roman"/>
          <w:color w:val="000000"/>
          <w:sz w:val="24"/>
          <w:szCs w:val="24"/>
        </w:rPr>
        <w:t>jednokratno ili u obrocima.</w:t>
      </w:r>
    </w:p>
    <w:p w14:paraId="27753730" w14:textId="3373D673" w:rsidR="00425786" w:rsidRPr="001B21FB" w:rsidRDefault="00941847" w:rsidP="001B21FB">
      <w:pPr>
        <w:pStyle w:val="StandardWeb"/>
        <w:jc w:val="center"/>
        <w:rPr>
          <w:b/>
          <w:bCs/>
          <w:color w:val="000000"/>
        </w:rPr>
      </w:pPr>
      <w:r w:rsidRPr="001B21FB">
        <w:rPr>
          <w:b/>
          <w:bCs/>
          <w:color w:val="000000"/>
        </w:rPr>
        <w:t>IX</w:t>
      </w:r>
      <w:r w:rsidR="001B21FB">
        <w:rPr>
          <w:b/>
          <w:bCs/>
          <w:color w:val="000000"/>
        </w:rPr>
        <w:t>.</w:t>
      </w:r>
    </w:p>
    <w:p w14:paraId="4EA8E66B" w14:textId="77777777"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Radi kontrole namjenskog korištenja sredstva korisnik se obvezuje da će dostaviti Izvješće o potrošnji proračunskih sredstava za programe/projekte. Izvješće se sastoji od opisnog i financijskog dijela.</w:t>
      </w:r>
    </w:p>
    <w:p w14:paraId="409C81F2" w14:textId="77777777"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Uz opisno izvješće dostavljaju se popratni materijali kao što su isječci iz novina, fotografije i drugo.</w:t>
      </w:r>
    </w:p>
    <w:p w14:paraId="4F31EA0B" w14:textId="77777777"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U financijskom izvješću navode se cjelokupni troškovi neovisno o tome iz kojeg su izvora financirani i dostavljaju se dokazi o istome (preslika faktura, ugovora o djelu ili ugovora o autorskom honoraru s obračunima istih) te dokazi o plaćanju istih (presliku naloga o prijenosu ili izvoda sa žiro računa).</w:t>
      </w:r>
    </w:p>
    <w:p w14:paraId="35DBADCB" w14:textId="05C9CB10"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Izvješće se podnosi u roku od tri mjeseca od završetka projekta ili programa, a najkasnije do 31. siječnja slijedeće proračunske godine.</w:t>
      </w:r>
    </w:p>
    <w:p w14:paraId="1D14F002" w14:textId="7FCDEB48" w:rsidR="00050F59" w:rsidRPr="00050F59" w:rsidRDefault="00BF35D1" w:rsidP="00050F59">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Izvješće se podnosi elektroničkim putem korištenjem sustava SOM natječaji.</w:t>
      </w:r>
    </w:p>
    <w:p w14:paraId="474849FA" w14:textId="7DF6C6A6" w:rsidR="00050F59" w:rsidRPr="001B21FB" w:rsidRDefault="00050F59" w:rsidP="00050F59">
      <w:pPr>
        <w:jc w:val="center"/>
        <w:rPr>
          <w:rFonts w:ascii="Times New Roman" w:hAnsi="Times New Roman" w:cs="Times New Roman"/>
          <w:b/>
          <w:bCs/>
          <w:iCs/>
          <w:color w:val="000000"/>
          <w:sz w:val="24"/>
          <w:szCs w:val="24"/>
          <w:lang w:eastAsia="hr-HR"/>
        </w:rPr>
      </w:pPr>
      <w:r w:rsidRPr="001B21FB">
        <w:rPr>
          <w:rFonts w:ascii="Times New Roman" w:hAnsi="Times New Roman" w:cs="Times New Roman"/>
          <w:b/>
          <w:bCs/>
          <w:iCs/>
          <w:color w:val="000000"/>
          <w:sz w:val="24"/>
          <w:szCs w:val="24"/>
          <w:lang w:eastAsia="hr-HR"/>
        </w:rPr>
        <w:t>X.</w:t>
      </w:r>
    </w:p>
    <w:p w14:paraId="3B4AE013" w14:textId="77777777" w:rsidR="00050F59" w:rsidRDefault="00050F59" w:rsidP="00050F59">
      <w:pPr>
        <w:pStyle w:val="StandardWeb"/>
        <w:shd w:val="clear" w:color="auto" w:fill="FFFFFF"/>
        <w:spacing w:before="0" w:beforeAutospacing="0" w:after="150" w:afterAutospacing="0"/>
        <w:jc w:val="both"/>
        <w:rPr>
          <w:rFonts w:ascii="Times" w:hAnsi="Times" w:cs="Times"/>
          <w:color w:val="000000"/>
        </w:rPr>
      </w:pPr>
      <w:r>
        <w:rPr>
          <w:rFonts w:ascii="Times" w:hAnsi="Times" w:cs="Times"/>
          <w:color w:val="000000"/>
        </w:rPr>
        <w:t>Provedbu financiranog programa prati i nadzor nad korištenjem odobrenih financijskih sredstava provodi upravno tijelo temeljem izvješća o provedbi, a po potrebi i neposrednim uvidom u dokumentaciju.</w:t>
      </w:r>
    </w:p>
    <w:p w14:paraId="42831417" w14:textId="77777777" w:rsidR="00050F59" w:rsidRDefault="00050F59" w:rsidP="00050F59">
      <w:pPr>
        <w:pStyle w:val="StandardWeb"/>
        <w:shd w:val="clear" w:color="auto" w:fill="FFFFFF"/>
        <w:spacing w:before="0" w:beforeAutospacing="0" w:after="150" w:afterAutospacing="0"/>
        <w:jc w:val="both"/>
        <w:rPr>
          <w:color w:val="000000"/>
        </w:rPr>
      </w:pPr>
    </w:p>
    <w:p w14:paraId="2488034A" w14:textId="77777777" w:rsidR="005C28F9" w:rsidRDefault="005C28F9" w:rsidP="00050F59">
      <w:pPr>
        <w:pStyle w:val="StandardWeb"/>
        <w:shd w:val="clear" w:color="auto" w:fill="FFFFFF"/>
        <w:spacing w:before="0" w:beforeAutospacing="0" w:after="150" w:afterAutospacing="0"/>
        <w:jc w:val="center"/>
        <w:rPr>
          <w:rStyle w:val="Naglaeno"/>
          <w:rFonts w:ascii="Times" w:hAnsi="Times" w:cs="Times"/>
          <w:color w:val="000000"/>
        </w:rPr>
      </w:pPr>
    </w:p>
    <w:p w14:paraId="39A6925E" w14:textId="0BE9D473" w:rsidR="00050F59" w:rsidRDefault="00050F59" w:rsidP="00050F59">
      <w:pPr>
        <w:pStyle w:val="StandardWeb"/>
        <w:shd w:val="clear" w:color="auto" w:fill="FFFFFF"/>
        <w:spacing w:before="0" w:beforeAutospacing="0" w:after="150" w:afterAutospacing="0"/>
        <w:jc w:val="center"/>
        <w:rPr>
          <w:color w:val="000000"/>
        </w:rPr>
      </w:pPr>
      <w:r>
        <w:rPr>
          <w:rStyle w:val="Naglaeno"/>
          <w:rFonts w:ascii="Times" w:hAnsi="Times" w:cs="Times"/>
          <w:color w:val="000000"/>
        </w:rPr>
        <w:lastRenderedPageBreak/>
        <w:t>X</w:t>
      </w:r>
      <w:r w:rsidR="00961BB6">
        <w:rPr>
          <w:rStyle w:val="Naglaeno"/>
          <w:rFonts w:ascii="Times" w:hAnsi="Times" w:cs="Times"/>
          <w:color w:val="000000"/>
        </w:rPr>
        <w:t>I</w:t>
      </w:r>
      <w:r>
        <w:rPr>
          <w:rStyle w:val="Naglaeno"/>
          <w:rFonts w:ascii="Times" w:hAnsi="Times" w:cs="Times"/>
          <w:color w:val="000000"/>
        </w:rPr>
        <w:t>.</w:t>
      </w:r>
    </w:p>
    <w:p w14:paraId="4649FC16" w14:textId="77777777" w:rsidR="00050F59" w:rsidRDefault="00050F59" w:rsidP="00050F59">
      <w:pPr>
        <w:pStyle w:val="StandardWeb"/>
        <w:shd w:val="clear" w:color="auto" w:fill="FFFFFF"/>
        <w:spacing w:before="0" w:beforeAutospacing="0" w:after="150" w:afterAutospacing="0"/>
        <w:jc w:val="both"/>
        <w:rPr>
          <w:color w:val="000000"/>
        </w:rPr>
      </w:pPr>
      <w:r>
        <w:rPr>
          <w:rFonts w:ascii="Times" w:hAnsi="Times" w:cs="Times"/>
          <w:color w:val="000000"/>
        </w:rPr>
        <w:t>Upravni odjel za obrazovanje, kulturu i šport Zadarske županije će od korisnika financiranja, zahtjevom u pisanom obliku tražiti povrat sredstava za provedbu odobrenog programa ili projekta u slučaju kada utvrdi da korisnik financiranja:</w:t>
      </w:r>
    </w:p>
    <w:p w14:paraId="1F58ACF7"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nije realizirao program ili projekt utvrđen proračunom i ugovorom,</w:t>
      </w:r>
    </w:p>
    <w:p w14:paraId="27F03275"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nije utrošio sva odobrena sredstva,</w:t>
      </w:r>
    </w:p>
    <w:p w14:paraId="44CC8B38"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sredstva nije namjenski koristio,</w:t>
      </w:r>
    </w:p>
    <w:p w14:paraId="7605BF94"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iz neopravdanih razloga nije podnio izvještaj u propisanom roku.</w:t>
      </w:r>
    </w:p>
    <w:p w14:paraId="5593819B" w14:textId="77777777" w:rsidR="00050F59" w:rsidRDefault="00050F59" w:rsidP="00050F59">
      <w:pPr>
        <w:pStyle w:val="StandardWeb"/>
        <w:shd w:val="clear" w:color="auto" w:fill="FFFFFF"/>
        <w:spacing w:before="0" w:beforeAutospacing="0" w:after="150" w:afterAutospacing="0"/>
        <w:rPr>
          <w:color w:val="000000"/>
        </w:rPr>
      </w:pPr>
    </w:p>
    <w:p w14:paraId="16E0066E" w14:textId="02C72FDC" w:rsidR="00050F59" w:rsidRDefault="00050F59" w:rsidP="00050F59">
      <w:pPr>
        <w:pStyle w:val="StandardWeb"/>
        <w:shd w:val="clear" w:color="auto" w:fill="FFFFFF"/>
        <w:spacing w:before="0" w:beforeAutospacing="0" w:after="150" w:afterAutospacing="0"/>
        <w:jc w:val="center"/>
        <w:rPr>
          <w:color w:val="000000"/>
        </w:rPr>
      </w:pPr>
      <w:r>
        <w:rPr>
          <w:rStyle w:val="Naglaeno"/>
          <w:rFonts w:ascii="Times" w:hAnsi="Times" w:cs="Times"/>
          <w:color w:val="000000"/>
        </w:rPr>
        <w:t>X</w:t>
      </w:r>
      <w:r w:rsidR="00961BB6">
        <w:rPr>
          <w:rStyle w:val="Naglaeno"/>
          <w:rFonts w:ascii="Times" w:hAnsi="Times" w:cs="Times"/>
          <w:color w:val="000000"/>
        </w:rPr>
        <w:t>II</w:t>
      </w:r>
      <w:r>
        <w:rPr>
          <w:rStyle w:val="Naglaeno"/>
          <w:rFonts w:ascii="Times" w:hAnsi="Times" w:cs="Times"/>
          <w:color w:val="000000"/>
        </w:rPr>
        <w:t>.</w:t>
      </w:r>
    </w:p>
    <w:p w14:paraId="2B636BC0" w14:textId="77777777" w:rsidR="00050F59" w:rsidRDefault="00050F59" w:rsidP="00050F59">
      <w:pPr>
        <w:pStyle w:val="StandardWeb"/>
        <w:shd w:val="clear" w:color="auto" w:fill="FFFFFF"/>
        <w:spacing w:before="0" w:beforeAutospacing="0" w:after="150" w:afterAutospacing="0"/>
        <w:jc w:val="both"/>
        <w:rPr>
          <w:color w:val="000000"/>
        </w:rPr>
      </w:pPr>
      <w:r>
        <w:rPr>
          <w:rFonts w:ascii="Times" w:hAnsi="Times" w:cs="Times"/>
          <w:color w:val="000000"/>
        </w:rPr>
        <w:t>Korisnik financiranja će najkasnije u roku od 45 dana od primitka zahtjeva iz točke XIII. ovog Poziva, sukladno uputama Zadarskoj županiji vratiti sva neutrošena sredstva i nenamjenski utrošena sredstva.</w:t>
      </w:r>
    </w:p>
    <w:p w14:paraId="5DDDB313" w14:textId="77777777" w:rsidR="00251B59" w:rsidRDefault="00251B59" w:rsidP="00425786">
      <w:pPr>
        <w:pStyle w:val="StandardWeb"/>
        <w:jc w:val="both"/>
        <w:rPr>
          <w:color w:val="000000"/>
        </w:rPr>
      </w:pPr>
    </w:p>
    <w:p w14:paraId="2793CC53" w14:textId="77777777" w:rsidR="00BF35D1" w:rsidRPr="00BA1DC7" w:rsidRDefault="00BF35D1" w:rsidP="00425786">
      <w:pPr>
        <w:pStyle w:val="StandardWeb"/>
        <w:jc w:val="both"/>
        <w:rPr>
          <w:color w:val="000000"/>
        </w:rPr>
      </w:pPr>
    </w:p>
    <w:p w14:paraId="56D2E84E" w14:textId="6929B899" w:rsidR="00425786" w:rsidRPr="00C843F6" w:rsidRDefault="00425786" w:rsidP="00425786">
      <w:pPr>
        <w:pStyle w:val="StandardWeb"/>
        <w:jc w:val="both"/>
        <w:rPr>
          <w:b/>
          <w:bCs/>
          <w:color w:val="000000"/>
        </w:rPr>
      </w:pPr>
      <w:r w:rsidRPr="00C843F6">
        <w:rPr>
          <w:b/>
          <w:bCs/>
          <w:color w:val="000000"/>
        </w:rPr>
        <w:t xml:space="preserve">KLASA: </w:t>
      </w:r>
      <w:r w:rsidR="0021442A">
        <w:rPr>
          <w:b/>
          <w:bCs/>
          <w:color w:val="000000"/>
        </w:rPr>
        <w:t>6</w:t>
      </w:r>
      <w:r w:rsidR="00C21295">
        <w:rPr>
          <w:b/>
          <w:bCs/>
          <w:color w:val="000000"/>
        </w:rPr>
        <w:t>11</w:t>
      </w:r>
      <w:r w:rsidR="0021442A">
        <w:rPr>
          <w:b/>
          <w:bCs/>
          <w:color w:val="000000"/>
        </w:rPr>
        <w:t>-01/2</w:t>
      </w:r>
      <w:r w:rsidR="00736DD8">
        <w:rPr>
          <w:b/>
          <w:bCs/>
          <w:color w:val="000000"/>
        </w:rPr>
        <w:t>6</w:t>
      </w:r>
      <w:r w:rsidR="0021442A">
        <w:rPr>
          <w:b/>
          <w:bCs/>
          <w:color w:val="000000"/>
        </w:rPr>
        <w:t>-1/</w:t>
      </w:r>
      <w:r w:rsidR="00717192">
        <w:rPr>
          <w:b/>
          <w:bCs/>
          <w:color w:val="000000"/>
        </w:rPr>
        <w:t>13</w:t>
      </w:r>
    </w:p>
    <w:p w14:paraId="7426D731" w14:textId="1FB84EF8" w:rsidR="00425786" w:rsidRPr="00C843F6" w:rsidRDefault="00425786" w:rsidP="00425786">
      <w:pPr>
        <w:pStyle w:val="StandardWeb"/>
        <w:jc w:val="both"/>
        <w:rPr>
          <w:b/>
          <w:bCs/>
          <w:color w:val="000000"/>
        </w:rPr>
      </w:pPr>
      <w:r w:rsidRPr="00C843F6">
        <w:rPr>
          <w:b/>
          <w:bCs/>
          <w:color w:val="000000"/>
        </w:rPr>
        <w:t>URBROJ:</w:t>
      </w:r>
      <w:r w:rsidR="0021442A">
        <w:rPr>
          <w:b/>
          <w:bCs/>
          <w:color w:val="000000"/>
        </w:rPr>
        <w:t xml:space="preserve"> 2198-</w:t>
      </w:r>
      <w:r w:rsidR="000D4FFB">
        <w:rPr>
          <w:b/>
          <w:bCs/>
          <w:color w:val="000000"/>
        </w:rPr>
        <w:t>22</w:t>
      </w:r>
      <w:r w:rsidR="0021442A">
        <w:rPr>
          <w:b/>
          <w:bCs/>
          <w:color w:val="000000"/>
        </w:rPr>
        <w:t>-2</w:t>
      </w:r>
      <w:r w:rsidR="00916F28">
        <w:rPr>
          <w:b/>
          <w:bCs/>
          <w:color w:val="000000"/>
        </w:rPr>
        <w:t>6</w:t>
      </w:r>
      <w:r w:rsidR="0021442A">
        <w:rPr>
          <w:b/>
          <w:bCs/>
          <w:color w:val="000000"/>
        </w:rPr>
        <w:t>-1</w:t>
      </w:r>
    </w:p>
    <w:p w14:paraId="111A715C" w14:textId="467130F1" w:rsidR="00425786" w:rsidRPr="00C843F6" w:rsidRDefault="00425786" w:rsidP="00425786">
      <w:pPr>
        <w:pStyle w:val="StandardWeb"/>
        <w:jc w:val="both"/>
        <w:rPr>
          <w:b/>
          <w:bCs/>
          <w:color w:val="000000"/>
        </w:rPr>
      </w:pPr>
      <w:r w:rsidRPr="00C843F6">
        <w:rPr>
          <w:b/>
          <w:bCs/>
          <w:color w:val="000000"/>
        </w:rPr>
        <w:t xml:space="preserve">Zadar, </w:t>
      </w:r>
      <w:r w:rsidR="006E50D5">
        <w:rPr>
          <w:b/>
          <w:bCs/>
          <w:color w:val="000000"/>
        </w:rPr>
        <w:t>30</w:t>
      </w:r>
      <w:r w:rsidR="0021251E" w:rsidRPr="00C843F6">
        <w:rPr>
          <w:b/>
          <w:bCs/>
          <w:color w:val="000000"/>
        </w:rPr>
        <w:t>.</w:t>
      </w:r>
      <w:r w:rsidRPr="00C843F6">
        <w:rPr>
          <w:b/>
          <w:bCs/>
          <w:color w:val="000000"/>
        </w:rPr>
        <w:t xml:space="preserve"> </w:t>
      </w:r>
      <w:r w:rsidR="0062755B">
        <w:rPr>
          <w:b/>
          <w:bCs/>
          <w:color w:val="000000"/>
        </w:rPr>
        <w:t>rujna</w:t>
      </w:r>
      <w:r w:rsidRPr="00C843F6">
        <w:rPr>
          <w:b/>
          <w:bCs/>
          <w:color w:val="000000"/>
        </w:rPr>
        <w:t xml:space="preserve"> 202</w:t>
      </w:r>
      <w:r w:rsidR="00B75166">
        <w:rPr>
          <w:b/>
          <w:bCs/>
          <w:color w:val="000000"/>
        </w:rPr>
        <w:t>6</w:t>
      </w:r>
      <w:r w:rsidRPr="00C843F6">
        <w:rPr>
          <w:b/>
          <w:bCs/>
          <w:color w:val="000000"/>
        </w:rPr>
        <w:t>. godine</w:t>
      </w:r>
    </w:p>
    <w:p w14:paraId="0929C097" w14:textId="77777777" w:rsidR="008C149B" w:rsidRDefault="008C149B"/>
    <w:sectPr w:rsidR="008C14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4982F44"/>
    <w:multiLevelType w:val="hybridMultilevel"/>
    <w:tmpl w:val="24BED25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AB10973"/>
    <w:multiLevelType w:val="hybridMultilevel"/>
    <w:tmpl w:val="7EA4E054"/>
    <w:lvl w:ilvl="0" w:tplc="B426875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 w15:restartNumberingAfterBreak="0">
    <w:nsid w:val="48B62DD0"/>
    <w:multiLevelType w:val="hybridMultilevel"/>
    <w:tmpl w:val="310017FC"/>
    <w:lvl w:ilvl="0" w:tplc="041A000F">
      <w:start w:val="1"/>
      <w:numFmt w:val="decimal"/>
      <w:lvlText w:val="%1."/>
      <w:lvlJc w:val="left"/>
      <w:pPr>
        <w:ind w:left="600"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7"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8" w15:restartNumberingAfterBreak="0">
    <w:nsid w:val="61B477E3"/>
    <w:multiLevelType w:val="hybridMultilevel"/>
    <w:tmpl w:val="BF1064E0"/>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70649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756654">
    <w:abstractNumId w:val="4"/>
  </w:num>
  <w:num w:numId="3" w16cid:durableId="380178303">
    <w:abstractNumId w:val="6"/>
  </w:num>
  <w:num w:numId="4" w16cid:durableId="364722450">
    <w:abstractNumId w:val="2"/>
  </w:num>
  <w:num w:numId="5" w16cid:durableId="996348130">
    <w:abstractNumId w:val="3"/>
  </w:num>
  <w:num w:numId="6" w16cid:durableId="341055421">
    <w:abstractNumId w:val="8"/>
  </w:num>
  <w:num w:numId="7" w16cid:durableId="2142267696">
    <w:abstractNumId w:val="5"/>
  </w:num>
  <w:num w:numId="8" w16cid:durableId="15913093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827202">
    <w:abstractNumId w:val="0"/>
  </w:num>
  <w:num w:numId="10" w16cid:durableId="1453330193">
    <w:abstractNumId w:val="1"/>
  </w:num>
  <w:num w:numId="11" w16cid:durableId="7475062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A04"/>
    <w:rsid w:val="00023527"/>
    <w:rsid w:val="00050F59"/>
    <w:rsid w:val="00067E52"/>
    <w:rsid w:val="000A2BBC"/>
    <w:rsid w:val="000C78FE"/>
    <w:rsid w:val="000D4FFB"/>
    <w:rsid w:val="000D50F6"/>
    <w:rsid w:val="000E3C9D"/>
    <w:rsid w:val="000F1F1C"/>
    <w:rsid w:val="00104E9A"/>
    <w:rsid w:val="001058B4"/>
    <w:rsid w:val="00111CA4"/>
    <w:rsid w:val="001150E2"/>
    <w:rsid w:val="0019114F"/>
    <w:rsid w:val="001B0929"/>
    <w:rsid w:val="001B21FB"/>
    <w:rsid w:val="0021251E"/>
    <w:rsid w:val="0021442A"/>
    <w:rsid w:val="00240694"/>
    <w:rsid w:val="00251135"/>
    <w:rsid w:val="00251B59"/>
    <w:rsid w:val="002C488E"/>
    <w:rsid w:val="002C6DC2"/>
    <w:rsid w:val="002F48F9"/>
    <w:rsid w:val="002F7603"/>
    <w:rsid w:val="0030097B"/>
    <w:rsid w:val="00322AB8"/>
    <w:rsid w:val="00325F03"/>
    <w:rsid w:val="00362C9A"/>
    <w:rsid w:val="003B75EE"/>
    <w:rsid w:val="003B75FB"/>
    <w:rsid w:val="003D6B69"/>
    <w:rsid w:val="003F5F75"/>
    <w:rsid w:val="0042067F"/>
    <w:rsid w:val="0042194D"/>
    <w:rsid w:val="00425786"/>
    <w:rsid w:val="00425E25"/>
    <w:rsid w:val="00427FB0"/>
    <w:rsid w:val="00476340"/>
    <w:rsid w:val="004819F7"/>
    <w:rsid w:val="004A62B8"/>
    <w:rsid w:val="004D5E11"/>
    <w:rsid w:val="005375B4"/>
    <w:rsid w:val="005956DA"/>
    <w:rsid w:val="005C28F9"/>
    <w:rsid w:val="0062285D"/>
    <w:rsid w:val="0062755B"/>
    <w:rsid w:val="0066177C"/>
    <w:rsid w:val="00665FA9"/>
    <w:rsid w:val="006717B7"/>
    <w:rsid w:val="00671AA4"/>
    <w:rsid w:val="00672D75"/>
    <w:rsid w:val="00674140"/>
    <w:rsid w:val="00676C5B"/>
    <w:rsid w:val="00690AC5"/>
    <w:rsid w:val="006C22CA"/>
    <w:rsid w:val="006D3C3E"/>
    <w:rsid w:val="006E50D5"/>
    <w:rsid w:val="006F113D"/>
    <w:rsid w:val="00717192"/>
    <w:rsid w:val="00736DD8"/>
    <w:rsid w:val="00764744"/>
    <w:rsid w:val="007A100C"/>
    <w:rsid w:val="007B5A6B"/>
    <w:rsid w:val="008350CC"/>
    <w:rsid w:val="008655C8"/>
    <w:rsid w:val="008B4BB9"/>
    <w:rsid w:val="008C149B"/>
    <w:rsid w:val="00916F28"/>
    <w:rsid w:val="009301CC"/>
    <w:rsid w:val="00934DA3"/>
    <w:rsid w:val="00941847"/>
    <w:rsid w:val="00946D7E"/>
    <w:rsid w:val="00953B57"/>
    <w:rsid w:val="00961BB6"/>
    <w:rsid w:val="009908D9"/>
    <w:rsid w:val="009A0CC6"/>
    <w:rsid w:val="009C33AC"/>
    <w:rsid w:val="00A06A74"/>
    <w:rsid w:val="00A509D3"/>
    <w:rsid w:val="00A80650"/>
    <w:rsid w:val="00A9163F"/>
    <w:rsid w:val="00AE6E6C"/>
    <w:rsid w:val="00AF7581"/>
    <w:rsid w:val="00B04640"/>
    <w:rsid w:val="00B14788"/>
    <w:rsid w:val="00B264DD"/>
    <w:rsid w:val="00B75166"/>
    <w:rsid w:val="00B81F54"/>
    <w:rsid w:val="00B865FA"/>
    <w:rsid w:val="00BA1DC7"/>
    <w:rsid w:val="00BC3751"/>
    <w:rsid w:val="00BF35D1"/>
    <w:rsid w:val="00BF4269"/>
    <w:rsid w:val="00C21295"/>
    <w:rsid w:val="00C435E2"/>
    <w:rsid w:val="00C843F6"/>
    <w:rsid w:val="00C94793"/>
    <w:rsid w:val="00CC55BD"/>
    <w:rsid w:val="00CD2FCA"/>
    <w:rsid w:val="00CD7A04"/>
    <w:rsid w:val="00CE10F4"/>
    <w:rsid w:val="00CE2FBE"/>
    <w:rsid w:val="00D06ED6"/>
    <w:rsid w:val="00D222E9"/>
    <w:rsid w:val="00D24578"/>
    <w:rsid w:val="00D57C2A"/>
    <w:rsid w:val="00DD1993"/>
    <w:rsid w:val="00E306D4"/>
    <w:rsid w:val="00E32942"/>
    <w:rsid w:val="00E823E7"/>
    <w:rsid w:val="00EC064C"/>
    <w:rsid w:val="00F06ED2"/>
    <w:rsid w:val="00F10B30"/>
    <w:rsid w:val="00F16E00"/>
    <w:rsid w:val="00F257F1"/>
    <w:rsid w:val="00F4689E"/>
    <w:rsid w:val="00F63839"/>
    <w:rsid w:val="00F676DA"/>
    <w:rsid w:val="00F8476B"/>
    <w:rsid w:val="00FB3AA6"/>
    <w:rsid w:val="00FE44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5185"/>
  <w15:chartTrackingRefBased/>
  <w15:docId w15:val="{7A931EB8-A8C4-435B-8EB6-9257A9C1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425786"/>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B14788"/>
    <w:pPr>
      <w:spacing w:after="0" w:line="240" w:lineRule="auto"/>
    </w:pPr>
  </w:style>
  <w:style w:type="character" w:styleId="Hiperveza">
    <w:name w:val="Hyperlink"/>
    <w:basedOn w:val="Zadanifontodlomka"/>
    <w:uiPriority w:val="99"/>
    <w:unhideWhenUsed/>
    <w:rsid w:val="00EC064C"/>
    <w:rPr>
      <w:color w:val="0000FF"/>
      <w:u w:val="single"/>
    </w:rPr>
  </w:style>
  <w:style w:type="paragraph" w:styleId="Odlomakpopisa">
    <w:name w:val="List Paragraph"/>
    <w:basedOn w:val="Normal"/>
    <w:uiPriority w:val="34"/>
    <w:qFormat/>
    <w:rsid w:val="00EC064C"/>
    <w:pPr>
      <w:ind w:left="720"/>
      <w:contextualSpacing/>
    </w:pPr>
  </w:style>
  <w:style w:type="paragraph" w:styleId="Tijeloteksta">
    <w:name w:val="Body Text"/>
    <w:basedOn w:val="Normal"/>
    <w:link w:val="TijelotekstaChar"/>
    <w:uiPriority w:val="1"/>
    <w:qFormat/>
    <w:rsid w:val="00D06ED6"/>
    <w:pPr>
      <w:widowControl w:val="0"/>
      <w:spacing w:after="0" w:line="240" w:lineRule="auto"/>
      <w:ind w:left="855"/>
    </w:pPr>
    <w:rPr>
      <w:rFonts w:ascii="Arial" w:eastAsia="Arial" w:hAnsi="Arial"/>
    </w:rPr>
  </w:style>
  <w:style w:type="character" w:customStyle="1" w:styleId="TijelotekstaChar">
    <w:name w:val="Tijelo teksta Char"/>
    <w:basedOn w:val="Zadanifontodlomka"/>
    <w:link w:val="Tijeloteksta"/>
    <w:uiPriority w:val="1"/>
    <w:rsid w:val="00D06ED6"/>
    <w:rPr>
      <w:rFonts w:ascii="Arial" w:eastAsia="Arial" w:hAnsi="Arial"/>
    </w:rPr>
  </w:style>
  <w:style w:type="character" w:styleId="Nerijeenospominjanje">
    <w:name w:val="Unresolved Mention"/>
    <w:basedOn w:val="Zadanifontodlomka"/>
    <w:uiPriority w:val="99"/>
    <w:semiHidden/>
    <w:unhideWhenUsed/>
    <w:rsid w:val="004819F7"/>
    <w:rPr>
      <w:color w:val="605E5C"/>
      <w:shd w:val="clear" w:color="auto" w:fill="E1DFDD"/>
    </w:rPr>
  </w:style>
  <w:style w:type="character" w:styleId="Naglaeno">
    <w:name w:val="Strong"/>
    <w:basedOn w:val="Zadanifontodlomka"/>
    <w:uiPriority w:val="22"/>
    <w:qFormat/>
    <w:rsid w:val="00050F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9802">
      <w:bodyDiv w:val="1"/>
      <w:marLeft w:val="0"/>
      <w:marRight w:val="0"/>
      <w:marTop w:val="0"/>
      <w:marBottom w:val="0"/>
      <w:divBdr>
        <w:top w:val="none" w:sz="0" w:space="0" w:color="auto"/>
        <w:left w:val="none" w:sz="0" w:space="0" w:color="auto"/>
        <w:bottom w:val="none" w:sz="0" w:space="0" w:color="auto"/>
        <w:right w:val="none" w:sz="0" w:space="0" w:color="auto"/>
      </w:divBdr>
    </w:div>
    <w:div w:id="298801140">
      <w:bodyDiv w:val="1"/>
      <w:marLeft w:val="0"/>
      <w:marRight w:val="0"/>
      <w:marTop w:val="0"/>
      <w:marBottom w:val="0"/>
      <w:divBdr>
        <w:top w:val="none" w:sz="0" w:space="0" w:color="auto"/>
        <w:left w:val="none" w:sz="0" w:space="0" w:color="auto"/>
        <w:bottom w:val="none" w:sz="0" w:space="0" w:color="auto"/>
        <w:right w:val="none" w:sz="0" w:space="0" w:color="auto"/>
      </w:divBdr>
    </w:div>
    <w:div w:id="403912388">
      <w:bodyDiv w:val="1"/>
      <w:marLeft w:val="0"/>
      <w:marRight w:val="0"/>
      <w:marTop w:val="0"/>
      <w:marBottom w:val="0"/>
      <w:divBdr>
        <w:top w:val="none" w:sz="0" w:space="0" w:color="auto"/>
        <w:left w:val="none" w:sz="0" w:space="0" w:color="auto"/>
        <w:bottom w:val="none" w:sz="0" w:space="0" w:color="auto"/>
        <w:right w:val="none" w:sz="0" w:space="0" w:color="auto"/>
      </w:divBdr>
    </w:div>
    <w:div w:id="567417564">
      <w:bodyDiv w:val="1"/>
      <w:marLeft w:val="0"/>
      <w:marRight w:val="0"/>
      <w:marTop w:val="0"/>
      <w:marBottom w:val="0"/>
      <w:divBdr>
        <w:top w:val="none" w:sz="0" w:space="0" w:color="auto"/>
        <w:left w:val="none" w:sz="0" w:space="0" w:color="auto"/>
        <w:bottom w:val="none" w:sz="0" w:space="0" w:color="auto"/>
        <w:right w:val="none" w:sz="0" w:space="0" w:color="auto"/>
      </w:divBdr>
    </w:div>
    <w:div w:id="723522951">
      <w:bodyDiv w:val="1"/>
      <w:marLeft w:val="0"/>
      <w:marRight w:val="0"/>
      <w:marTop w:val="0"/>
      <w:marBottom w:val="0"/>
      <w:divBdr>
        <w:top w:val="none" w:sz="0" w:space="0" w:color="auto"/>
        <w:left w:val="none" w:sz="0" w:space="0" w:color="auto"/>
        <w:bottom w:val="none" w:sz="0" w:space="0" w:color="auto"/>
        <w:right w:val="none" w:sz="0" w:space="0" w:color="auto"/>
      </w:divBdr>
    </w:div>
    <w:div w:id="778837784">
      <w:bodyDiv w:val="1"/>
      <w:marLeft w:val="0"/>
      <w:marRight w:val="0"/>
      <w:marTop w:val="0"/>
      <w:marBottom w:val="0"/>
      <w:divBdr>
        <w:top w:val="none" w:sz="0" w:space="0" w:color="auto"/>
        <w:left w:val="none" w:sz="0" w:space="0" w:color="auto"/>
        <w:bottom w:val="none" w:sz="0" w:space="0" w:color="auto"/>
        <w:right w:val="none" w:sz="0" w:space="0" w:color="auto"/>
      </w:divBdr>
    </w:div>
    <w:div w:id="853029709">
      <w:bodyDiv w:val="1"/>
      <w:marLeft w:val="0"/>
      <w:marRight w:val="0"/>
      <w:marTop w:val="0"/>
      <w:marBottom w:val="0"/>
      <w:divBdr>
        <w:top w:val="none" w:sz="0" w:space="0" w:color="auto"/>
        <w:left w:val="none" w:sz="0" w:space="0" w:color="auto"/>
        <w:bottom w:val="none" w:sz="0" w:space="0" w:color="auto"/>
        <w:right w:val="none" w:sz="0" w:space="0" w:color="auto"/>
      </w:divBdr>
    </w:div>
    <w:div w:id="1666083087">
      <w:bodyDiv w:val="1"/>
      <w:marLeft w:val="0"/>
      <w:marRight w:val="0"/>
      <w:marTop w:val="0"/>
      <w:marBottom w:val="0"/>
      <w:divBdr>
        <w:top w:val="none" w:sz="0" w:space="0" w:color="auto"/>
        <w:left w:val="none" w:sz="0" w:space="0" w:color="auto"/>
        <w:bottom w:val="none" w:sz="0" w:space="0" w:color="auto"/>
        <w:right w:val="none" w:sz="0" w:space="0" w:color="auto"/>
      </w:divBdr>
    </w:div>
    <w:div w:id="1838496616">
      <w:bodyDiv w:val="1"/>
      <w:marLeft w:val="0"/>
      <w:marRight w:val="0"/>
      <w:marTop w:val="0"/>
      <w:marBottom w:val="0"/>
      <w:divBdr>
        <w:top w:val="none" w:sz="0" w:space="0" w:color="auto"/>
        <w:left w:val="none" w:sz="0" w:space="0" w:color="auto"/>
        <w:bottom w:val="none" w:sz="0" w:space="0" w:color="auto"/>
        <w:right w:val="none" w:sz="0" w:space="0" w:color="auto"/>
      </w:divBdr>
    </w:div>
    <w:div w:id="1947351291">
      <w:bodyDiv w:val="1"/>
      <w:marLeft w:val="0"/>
      <w:marRight w:val="0"/>
      <w:marTop w:val="0"/>
      <w:marBottom w:val="0"/>
      <w:divBdr>
        <w:top w:val="none" w:sz="0" w:space="0" w:color="auto"/>
        <w:left w:val="none" w:sz="0" w:space="0" w:color="auto"/>
        <w:bottom w:val="none" w:sz="0" w:space="0" w:color="auto"/>
        <w:right w:val="none" w:sz="0" w:space="0" w:color="auto"/>
      </w:divBdr>
    </w:div>
    <w:div w:id="199158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odrska@som-system.com"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5</Pages>
  <Words>1521</Words>
  <Characters>8673</Characters>
  <Application>Microsoft Office Word</Application>
  <DocSecurity>0</DocSecurity>
  <Lines>72</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dc:creator>
  <cp:keywords/>
  <dc:description/>
  <cp:lastModifiedBy>Magdalena Dilber</cp:lastModifiedBy>
  <cp:revision>61</cp:revision>
  <cp:lastPrinted>2026-09-25T08:17:00Z</cp:lastPrinted>
  <dcterms:created xsi:type="dcterms:W3CDTF">2023-09-26T09:06:00Z</dcterms:created>
  <dcterms:modified xsi:type="dcterms:W3CDTF">2026-09-29T11:19:00Z</dcterms:modified>
</cp:coreProperties>
</file>