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B6A1C" w14:textId="2225345C" w:rsidR="00425786" w:rsidRPr="006D146F" w:rsidRDefault="00425786" w:rsidP="00425786">
      <w:pPr>
        <w:pStyle w:val="StandardWeb"/>
        <w:jc w:val="both"/>
        <w:rPr>
          <w:color w:val="000000"/>
        </w:rPr>
      </w:pPr>
      <w:r w:rsidRPr="006D146F">
        <w:rPr>
          <w:color w:val="000000"/>
        </w:rPr>
        <w:t xml:space="preserve">Na temelju članka </w:t>
      </w:r>
      <w:r w:rsidR="006D146F" w:rsidRPr="006D146F">
        <w:t xml:space="preserve"> 20. </w:t>
      </w:r>
      <w:r w:rsidR="003A1282" w:rsidRPr="006D146F">
        <w:rPr>
          <w:color w:val="021526"/>
          <w:shd w:val="clear" w:color="auto" w:fill="FFFFFF"/>
        </w:rPr>
        <w:t xml:space="preserve"> Zakona o tehničkoj kulturi („Narodne novine“, broj 76/93, 11/94, 38/09),</w:t>
      </w:r>
      <w:r w:rsidRPr="006D146F">
        <w:rPr>
          <w:color w:val="000000"/>
        </w:rPr>
        <w:t xml:space="preserve"> članka 11. stavak 1. Odluke o financiranju programa i projekata od interesa za opće dobro koje provode Udruge iz sredstava proračuna Zadarske županije („Službeni glasnik Zadarske županije“, br. </w:t>
      </w:r>
      <w:r w:rsidR="00316413">
        <w:rPr>
          <w:color w:val="000000"/>
        </w:rPr>
        <w:t>5</w:t>
      </w:r>
      <w:r w:rsidRPr="006D146F">
        <w:rPr>
          <w:color w:val="000000"/>
        </w:rPr>
        <w:t>/</w:t>
      </w:r>
      <w:r w:rsidR="00316413">
        <w:rPr>
          <w:color w:val="000000"/>
        </w:rPr>
        <w:t>24</w:t>
      </w:r>
      <w:r w:rsidRPr="006D146F">
        <w:rPr>
          <w:color w:val="000000"/>
        </w:rPr>
        <w:t>), Upravni odjel za obrazovanje</w:t>
      </w:r>
      <w:r w:rsidR="00A15E3C">
        <w:rPr>
          <w:color w:val="000000"/>
        </w:rPr>
        <w:t xml:space="preserve"> </w:t>
      </w:r>
      <w:r w:rsidRPr="006D146F">
        <w:rPr>
          <w:color w:val="000000"/>
        </w:rPr>
        <w:t>Zadarske županije, daj</w:t>
      </w:r>
      <w:r w:rsidR="00A90E2C">
        <w:rPr>
          <w:color w:val="000000"/>
        </w:rPr>
        <w:t>e</w:t>
      </w:r>
    </w:p>
    <w:p w14:paraId="2422651A" w14:textId="77777777" w:rsidR="00425786" w:rsidRPr="00176F3E" w:rsidRDefault="00425786" w:rsidP="009301CC">
      <w:pPr>
        <w:pStyle w:val="StandardWeb"/>
        <w:ind w:left="2832" w:firstLine="708"/>
        <w:rPr>
          <w:b/>
          <w:bCs/>
          <w:color w:val="000000"/>
        </w:rPr>
      </w:pPr>
      <w:r w:rsidRPr="00176F3E">
        <w:rPr>
          <w:b/>
          <w:bCs/>
          <w:color w:val="000000"/>
        </w:rPr>
        <w:t>JAVNI POZIV</w:t>
      </w:r>
    </w:p>
    <w:p w14:paraId="568D615F" w14:textId="4F1FCA1F" w:rsidR="00425786" w:rsidRPr="00176F3E" w:rsidRDefault="00425786" w:rsidP="009301CC">
      <w:pPr>
        <w:pStyle w:val="StandardWeb"/>
        <w:jc w:val="both"/>
        <w:rPr>
          <w:b/>
          <w:bCs/>
          <w:color w:val="000000"/>
        </w:rPr>
      </w:pPr>
      <w:r w:rsidRPr="00176F3E">
        <w:rPr>
          <w:b/>
          <w:bCs/>
          <w:color w:val="000000"/>
        </w:rPr>
        <w:t>za predlaganje programa javnih potreba</w:t>
      </w:r>
      <w:r w:rsidR="008C185C">
        <w:rPr>
          <w:b/>
          <w:bCs/>
          <w:color w:val="000000"/>
        </w:rPr>
        <w:t xml:space="preserve"> tehničkoj</w:t>
      </w:r>
      <w:r w:rsidRPr="00176F3E">
        <w:rPr>
          <w:b/>
          <w:bCs/>
          <w:color w:val="000000"/>
        </w:rPr>
        <w:t xml:space="preserve"> kulturi Zadarske</w:t>
      </w:r>
      <w:r w:rsidR="009301CC" w:rsidRPr="00176F3E">
        <w:rPr>
          <w:b/>
          <w:bCs/>
          <w:color w:val="000000"/>
        </w:rPr>
        <w:t xml:space="preserve"> </w:t>
      </w:r>
      <w:r w:rsidRPr="00176F3E">
        <w:rPr>
          <w:b/>
          <w:bCs/>
          <w:color w:val="000000"/>
        </w:rPr>
        <w:t>županije za 202</w:t>
      </w:r>
      <w:r w:rsidR="00C448F0">
        <w:rPr>
          <w:b/>
          <w:bCs/>
          <w:color w:val="000000"/>
        </w:rPr>
        <w:t>7</w:t>
      </w:r>
      <w:r w:rsidRPr="00176F3E">
        <w:rPr>
          <w:b/>
          <w:bCs/>
          <w:color w:val="000000"/>
        </w:rPr>
        <w:t>. godinu</w:t>
      </w:r>
    </w:p>
    <w:p w14:paraId="08DD6BEE" w14:textId="77777777" w:rsidR="00425786" w:rsidRPr="00176F3E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I.</w:t>
      </w:r>
    </w:p>
    <w:p w14:paraId="31824AF3" w14:textId="4C934C4E" w:rsidR="00425786" w:rsidRPr="00176F3E" w:rsidRDefault="00425786" w:rsidP="00425786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U javne potrebe u</w:t>
      </w:r>
      <w:r w:rsidR="008C185C">
        <w:rPr>
          <w:color w:val="000000"/>
        </w:rPr>
        <w:t xml:space="preserve"> tehničkoj</w:t>
      </w:r>
      <w:r w:rsidRPr="00176F3E">
        <w:rPr>
          <w:color w:val="000000"/>
        </w:rPr>
        <w:t xml:space="preserve"> kulturi Zadarske županije za 202</w:t>
      </w:r>
      <w:r w:rsidR="00C448F0">
        <w:rPr>
          <w:color w:val="000000"/>
        </w:rPr>
        <w:t>7.</w:t>
      </w:r>
      <w:r w:rsidRPr="00176F3E">
        <w:rPr>
          <w:color w:val="000000"/>
        </w:rPr>
        <w:t xml:space="preserve"> godinu uvrstit će se programi, djelomično ili u cijelosti</w:t>
      </w:r>
      <w:r w:rsidR="002C488E" w:rsidRPr="00176F3E">
        <w:rPr>
          <w:color w:val="000000"/>
        </w:rPr>
        <w:t xml:space="preserve"> i to za</w:t>
      </w:r>
      <w:r w:rsidRPr="00176F3E">
        <w:rPr>
          <w:color w:val="000000"/>
        </w:rPr>
        <w:t>:</w:t>
      </w:r>
    </w:p>
    <w:p w14:paraId="27CE16CB" w14:textId="77777777" w:rsidR="00176F3E" w:rsidRPr="00176F3E" w:rsidRDefault="00176F3E" w:rsidP="00176F3E">
      <w:pPr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</w:p>
    <w:p w14:paraId="284D434A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poticanje i promicanje tehničke kulture, </w:t>
      </w:r>
    </w:p>
    <w:p w14:paraId="371B23A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programi odgoja, obrazovanja i osposobljavanja djece i mladeži za stjecanje tehničkih, tehnoloških i informatičkih znanja i vještina, </w:t>
      </w:r>
    </w:p>
    <w:p w14:paraId="2734B416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specifični programi odgoja, obrazovanja i osposobljavanja djece i mladeži za stjecanje tehničkih, tehnoloških i informatičkih znanja i vještina koji obuhvaćaju darovitu i hendikepiranu djecu, </w:t>
      </w:r>
    </w:p>
    <w:p w14:paraId="2BED7CB8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programi prekvalifikacije i dokvalifikacije djelatnika i programi organiziranja inventivnog rada, </w:t>
      </w:r>
    </w:p>
    <w:p w14:paraId="50D678A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organiziranje promaknuća tehnoloških inovacija (izložbi, sajmova i sl.) i</w:t>
      </w:r>
    </w:p>
    <w:p w14:paraId="4EE0A33F" w14:textId="77777777" w:rsidR="00176F3E" w:rsidRPr="00176F3E" w:rsidRDefault="00176F3E" w:rsidP="00176F3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nabavka opreme i održavanje objekata tehničke kulture od interesa za jedinice lokalne i područne (regionalne) samouprave.</w:t>
      </w:r>
    </w:p>
    <w:p w14:paraId="696C5F42" w14:textId="7D8F45E8" w:rsidR="002C488E" w:rsidRPr="00176F3E" w:rsidRDefault="002C488E" w:rsidP="00B14788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26679" w14:textId="5EBE21EE" w:rsidR="00B14788" w:rsidRPr="00176F3E" w:rsidRDefault="002C488E" w:rsidP="0021251E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176F3E">
        <w:rPr>
          <w:rFonts w:ascii="Times New Roman" w:hAnsi="Times New Roman" w:cs="Times New Roman"/>
          <w:b/>
          <w:bCs/>
          <w:sz w:val="24"/>
          <w:szCs w:val="24"/>
        </w:rPr>
        <w:t>Redovne aktivnosti koje ne predstavljaju konkretnu programsku i/ili  projektnu aktivnost neće se razmatrati.</w:t>
      </w:r>
    </w:p>
    <w:p w14:paraId="74DEFD7E" w14:textId="509460CD" w:rsidR="00425786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II.</w:t>
      </w:r>
    </w:p>
    <w:p w14:paraId="7AEC2B5A" w14:textId="74F0676F" w:rsidR="00846E68" w:rsidRPr="00176F3E" w:rsidRDefault="00846E68" w:rsidP="00846E68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Prijave projekata i programa u tehničkoj kulturi podnose udruge ukoliko se njihovi projekti i programi odnose na javne potrebe od interesa za Županiju kao cjelinu.</w:t>
      </w:r>
    </w:p>
    <w:p w14:paraId="3D7E0672" w14:textId="51481C1F" w:rsidR="00EB1609" w:rsidRDefault="00EB1609" w:rsidP="00EB1609">
      <w:pPr>
        <w:pStyle w:val="StandardWeb"/>
        <w:jc w:val="both"/>
        <w:rPr>
          <w:color w:val="000000"/>
        </w:rPr>
      </w:pPr>
    </w:p>
    <w:p w14:paraId="26CA19E2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Projekti i/ili programi će biti razmatrani ukoliko prijavitelj udovoljava slijedećim uvjetima:</w:t>
      </w:r>
    </w:p>
    <w:p w14:paraId="324FBE1B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upisana u Registar udruga odnosno drugi odgovarajući registar, </w:t>
      </w:r>
    </w:p>
    <w:p w14:paraId="383CE4D4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upisana u Registar neprofitnih organizacija, </w:t>
      </w:r>
    </w:p>
    <w:p w14:paraId="13237CC0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je teritorijalni obuhvat djelatnosti i djelovanja prijavitelja područje Zadarske županije ili da ostvaruje programe/projekte kojima se zadovoljavaju javne potrebe i interesi Županije,</w:t>
      </w:r>
    </w:p>
    <w:p w14:paraId="53757C29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statutom utvrđeni ciljevi i djelatnosti prijavitelja nisu u suprotnosti s Ustavom ili zakonom</w:t>
      </w:r>
    </w:p>
    <w:p w14:paraId="5D290364" w14:textId="77777777" w:rsidR="00EB1609" w:rsidRDefault="00EB1609" w:rsidP="00EB1609">
      <w:pPr>
        <w:pStyle w:val="Odlomakpopisa"/>
        <w:numPr>
          <w:ilvl w:val="0"/>
          <w:numId w:val="1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da vodi transparentno financijsko poslovanje u skladu s propisima o računovodstvu neprofitnih organizacija: </w:t>
      </w:r>
      <w:r>
        <w:rPr>
          <w:rFonts w:ascii="Times New Roman" w:eastAsia="Calibri" w:hAnsi="Times New Roman" w:cs="Times New Roman"/>
          <w:i/>
          <w:sz w:val="24"/>
          <w:szCs w:val="24"/>
        </w:rPr>
        <w:t>Zakonu o financijskom poslovanju i računovodstvu  neprofitnih organizacija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(„Narodne novine“, br. 121/14, 114/22),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Pravilniku o izvještavanju u neprofitnom računovodstvu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  </w:t>
      </w:r>
      <w:r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i registru n</w:t>
      </w:r>
      <w:r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eprofitni</w:t>
      </w:r>
      <w:r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h organizacija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(„Narodne novine“, br. 31/15, 67/17, 115/18 i 21/2021)</w:t>
      </w:r>
    </w:p>
    <w:p w14:paraId="0973ECA5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da je prijavitelj ispunio obveze iz svih prethodno sklopljenih ugovora o potporama iz proračuna Zadarske županije, </w:t>
      </w:r>
    </w:p>
    <w:p w14:paraId="3F4A3D33" w14:textId="77777777" w:rsidR="00EB1609" w:rsidRDefault="00EB1609" w:rsidP="00EB160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da je prijavitelj ispunio sve obveze s osnova plaćanja doprinosa za mirovinsko i zdravstveno osiguranje (ako je prijavitelj poslodavac) te plaćanje poreza te drugih davanja prema državnom proračunu i proračunu Zadarske županije,</w:t>
      </w:r>
    </w:p>
    <w:p w14:paraId="1E1A9D67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ako je udruga da je udruga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sukladno članku 55. stavku 1. Zakona o udrugama („Narodne novine“, br. 74/14, </w:t>
      </w:r>
      <w:r>
        <w:rPr>
          <w:rFonts w:ascii="Times New Roman" w:hAnsi="Times New Roman" w:cs="Times New Roman"/>
          <w:sz w:val="24"/>
          <w:szCs w:val="24"/>
        </w:rPr>
        <w:t xml:space="preserve">70/17, 98/19 i 151/22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 uskladila Statut sa Zakonom o udrugama i o tome podnijela zahtjev za upis promjena nadležnom uredu</w:t>
      </w:r>
    </w:p>
    <w:p w14:paraId="7E154404" w14:textId="77777777" w:rsidR="00EB1609" w:rsidRDefault="00EB1609" w:rsidP="00EB1609">
      <w:pPr>
        <w:spacing w:after="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DF5839" w14:textId="77777777" w:rsidR="00EB1609" w:rsidRDefault="00EB1609" w:rsidP="00EB160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Ispunjavanje uvjeta prihvatljivosti:</w:t>
      </w:r>
    </w:p>
    <w:p w14:paraId="63484577" w14:textId="77777777" w:rsidR="00EB1609" w:rsidRDefault="00EB1609" w:rsidP="00EB1609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da je prijavitelj ispunio sve obveze s osnova plaćanja doprinosa za mirovinsko i zdravstveno osiguranje i plaćanje poreza te drugih davanja prema Državnom proračunu i proračunu Zadarske županije prijavitelj dokazuje potvrdom Porezne uprave o nepostojanju duga. </w:t>
      </w:r>
    </w:p>
    <w:p w14:paraId="669DE05D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51B52C78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 xml:space="preserve">Ispunjavanje ostalih uvjeta prihvatljivosti udruga Zadarska županija provjerava uvidom u Registar udruga i Registar neprofitnih organizacija kao i provjerom u poslovnim knjigama Zadarske županije. </w:t>
      </w:r>
    </w:p>
    <w:p w14:paraId="2E77EBE2" w14:textId="77777777" w:rsidR="00EB1609" w:rsidRDefault="00EB1609" w:rsidP="00EB160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U slučaju nemogućnosti provjere na opisani način Zadarska županija zadržava pravo tražiti dodatne dokaze o ispunjavanju uvjeta u postupku ispitivanja ispunjavanja formalnih uvjeta Javnog poziva (npr. presliku Statuta, potvrdu FINA-e o zaprimanju financijskih izvještaja i dr.).</w:t>
      </w:r>
    </w:p>
    <w:p w14:paraId="30D28990" w14:textId="77777777" w:rsidR="00EB1609" w:rsidRPr="00176F3E" w:rsidRDefault="00EB1609" w:rsidP="00425786">
      <w:pPr>
        <w:pStyle w:val="StandardWeb"/>
        <w:jc w:val="center"/>
        <w:rPr>
          <w:b/>
          <w:bCs/>
          <w:color w:val="000000"/>
        </w:rPr>
      </w:pPr>
    </w:p>
    <w:p w14:paraId="49FAABDE" w14:textId="77777777" w:rsidR="00425786" w:rsidRPr="00176F3E" w:rsidRDefault="00425786" w:rsidP="00425786">
      <w:pPr>
        <w:pStyle w:val="StandardWeb"/>
        <w:jc w:val="center"/>
        <w:rPr>
          <w:b/>
          <w:bCs/>
          <w:color w:val="000000"/>
        </w:rPr>
      </w:pPr>
      <w:r w:rsidRPr="00176F3E">
        <w:rPr>
          <w:b/>
          <w:bCs/>
          <w:color w:val="000000"/>
        </w:rPr>
        <w:t>III.</w:t>
      </w:r>
    </w:p>
    <w:p w14:paraId="740C89BE" w14:textId="415CBDFB" w:rsidR="000E3C9D" w:rsidRPr="00176F3E" w:rsidRDefault="000E3C9D" w:rsidP="00425786">
      <w:pPr>
        <w:pStyle w:val="StandardWeb"/>
        <w:jc w:val="both"/>
        <w:rPr>
          <w:color w:val="000000"/>
        </w:rPr>
      </w:pPr>
      <w:r w:rsidRPr="00176F3E">
        <w:rPr>
          <w:color w:val="000000"/>
        </w:rPr>
        <w:t>Svaki prijavitelj može prijaviti na</w:t>
      </w:r>
      <w:r w:rsidR="00676C5B" w:rsidRPr="00176F3E">
        <w:rPr>
          <w:color w:val="000000"/>
        </w:rPr>
        <w:t xml:space="preserve">jviše </w:t>
      </w:r>
      <w:r w:rsidR="00176F3E" w:rsidRPr="00176F3E">
        <w:rPr>
          <w:color w:val="000000"/>
        </w:rPr>
        <w:t>jedan</w:t>
      </w:r>
      <w:r w:rsidR="00676C5B" w:rsidRPr="00176F3E">
        <w:rPr>
          <w:color w:val="000000"/>
        </w:rPr>
        <w:t xml:space="preserve"> programa i/ili projekta</w:t>
      </w:r>
      <w:r w:rsidR="00D06ED6" w:rsidRPr="00176F3E">
        <w:rPr>
          <w:color w:val="000000"/>
        </w:rPr>
        <w:t>.</w:t>
      </w:r>
    </w:p>
    <w:p w14:paraId="4850763B" w14:textId="51CF2C68" w:rsidR="00D06ED6" w:rsidRPr="00176F3E" w:rsidRDefault="00D06ED6" w:rsidP="00D06E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F3E">
        <w:rPr>
          <w:rFonts w:ascii="Times New Roman" w:hAnsi="Times New Roman" w:cs="Times New Roman"/>
          <w:b/>
          <w:sz w:val="24"/>
          <w:szCs w:val="24"/>
        </w:rPr>
        <w:t xml:space="preserve">Uz elektronički obrazac prijavnice </w:t>
      </w:r>
      <w:r w:rsidRPr="00176F3E">
        <w:rPr>
          <w:rFonts w:ascii="Times New Roman" w:hAnsi="Times New Roman" w:cs="Times New Roman"/>
          <w:b/>
          <w:sz w:val="24"/>
          <w:szCs w:val="24"/>
          <w:u w:val="single"/>
        </w:rPr>
        <w:t>udruge</w:t>
      </w:r>
      <w:r w:rsidRPr="00176F3E">
        <w:rPr>
          <w:rFonts w:ascii="Times New Roman" w:hAnsi="Times New Roman" w:cs="Times New Roman"/>
          <w:b/>
          <w:sz w:val="24"/>
          <w:szCs w:val="24"/>
        </w:rPr>
        <w:t xml:space="preserve"> su dužne priložiti sljedeće dokumente: </w:t>
      </w:r>
    </w:p>
    <w:p w14:paraId="51D47F50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 xml:space="preserve">Obrazac 1. - Izjava o nepostojanju dvostrukog financiranja </w:t>
      </w:r>
    </w:p>
    <w:p w14:paraId="6024FDA5" w14:textId="77777777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bCs/>
          <w:sz w:val="24"/>
          <w:szCs w:val="24"/>
        </w:rPr>
        <w:t>Obrazac 2. - Izjava da nema nepodmirenih obveza prema proračunu Zadarske županije</w:t>
      </w:r>
    </w:p>
    <w:p w14:paraId="06239E21" w14:textId="77777777" w:rsidR="00D06ED6" w:rsidRPr="00176F3E" w:rsidRDefault="00D06ED6" w:rsidP="00D06E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176F3E">
        <w:rPr>
          <w:rFonts w:ascii="Times New Roman" w:hAnsi="Times New Roman" w:cs="Times New Roman"/>
          <w:sz w:val="24"/>
          <w:szCs w:val="24"/>
          <w:lang w:eastAsia="hr-HR"/>
        </w:rPr>
        <w:t>Obrazac 3. - Životopis voditelja/</w:t>
      </w:r>
      <w:proofErr w:type="spellStart"/>
      <w:r w:rsidRPr="00176F3E">
        <w:rPr>
          <w:rFonts w:ascii="Times New Roman" w:hAnsi="Times New Roman" w:cs="Times New Roman"/>
          <w:sz w:val="24"/>
          <w:szCs w:val="24"/>
          <w:lang w:eastAsia="hr-HR"/>
        </w:rPr>
        <w:t>ice</w:t>
      </w:r>
      <w:proofErr w:type="spellEnd"/>
      <w:r w:rsidRPr="00176F3E">
        <w:rPr>
          <w:rFonts w:ascii="Times New Roman" w:hAnsi="Times New Roman" w:cs="Times New Roman"/>
          <w:sz w:val="24"/>
          <w:szCs w:val="24"/>
          <w:lang w:eastAsia="hr-HR"/>
        </w:rPr>
        <w:t xml:space="preserve"> prijavljenog programa/projekta </w:t>
      </w:r>
    </w:p>
    <w:p w14:paraId="1F75FCC8" w14:textId="6588855F" w:rsidR="00D06ED6" w:rsidRPr="00176F3E" w:rsidRDefault="00D06ED6" w:rsidP="00D06ED6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F3E">
        <w:rPr>
          <w:rFonts w:ascii="Times New Roman" w:hAnsi="Times New Roman" w:cs="Times New Roman"/>
          <w:sz w:val="24"/>
          <w:szCs w:val="24"/>
        </w:rPr>
        <w:t xml:space="preserve">Potvrda nadležne Porezne uprave o nepostojanju duga po osnovi poreza i drugih davanja </w:t>
      </w:r>
      <w:r w:rsidR="00A3768C">
        <w:rPr>
          <w:rFonts w:ascii="Times New Roman" w:hAnsi="Times New Roman" w:cs="Times New Roman"/>
          <w:sz w:val="24"/>
          <w:szCs w:val="24"/>
        </w:rPr>
        <w:t>prijavitelja</w:t>
      </w:r>
    </w:p>
    <w:p w14:paraId="4CDB7C07" w14:textId="5F0414A4" w:rsidR="00AF7581" w:rsidRPr="00176F3E" w:rsidRDefault="00C30431" w:rsidP="00176F3E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Životopis </w:t>
      </w:r>
      <w:r w:rsidR="00AF7581" w:rsidRPr="00176F3E">
        <w:rPr>
          <w:rFonts w:ascii="Times New Roman" w:hAnsi="Times New Roman" w:cs="Times New Roman"/>
          <w:sz w:val="24"/>
          <w:szCs w:val="24"/>
        </w:rPr>
        <w:t>voditelja/</w:t>
      </w:r>
      <w:proofErr w:type="spellStart"/>
      <w:r w:rsidR="00AF7581" w:rsidRPr="00176F3E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="00AF7581" w:rsidRPr="00176F3E">
        <w:rPr>
          <w:rFonts w:ascii="Times New Roman" w:hAnsi="Times New Roman" w:cs="Times New Roman"/>
          <w:sz w:val="24"/>
          <w:szCs w:val="24"/>
        </w:rPr>
        <w:t xml:space="preserve"> prijavljenog programa/projekta </w:t>
      </w:r>
    </w:p>
    <w:p w14:paraId="0F3371E5" w14:textId="77777777" w:rsidR="00D06ED6" w:rsidRPr="00176F3E" w:rsidRDefault="00D06ED6" w:rsidP="00D06ED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4D5DF952" w14:textId="0BFD0CB3" w:rsidR="00EC064C" w:rsidRPr="00176F3E" w:rsidRDefault="00D06ED6" w:rsidP="00CC55BD">
      <w:pPr>
        <w:pStyle w:val="StandardWeb"/>
        <w:jc w:val="both"/>
        <w:rPr>
          <w:color w:val="000000"/>
        </w:rPr>
      </w:pPr>
      <w:r w:rsidRPr="00176F3E">
        <w:t>Obrasce je potrebno preuzeti na računalo i popuniti. Obrasci moraju biti potpisani od strane osobe ovlaštene za zastupanje</w:t>
      </w:r>
      <w:r w:rsidR="00AF7581" w:rsidRPr="00176F3E">
        <w:t>.</w:t>
      </w:r>
    </w:p>
    <w:p w14:paraId="54BE3FFC" w14:textId="3F288652" w:rsidR="00EC064C" w:rsidRPr="00176F3E" w:rsidRDefault="00EC064C" w:rsidP="0021251E">
      <w:pPr>
        <w:pStyle w:val="Odlomakpopisa"/>
        <w:ind w:left="4140" w:firstLine="108"/>
        <w:rPr>
          <w:rFonts w:ascii="Times New Roman" w:hAnsi="Times New Roman" w:cs="Times New Roman"/>
          <w:b/>
          <w:sz w:val="24"/>
          <w:szCs w:val="24"/>
        </w:rPr>
      </w:pPr>
      <w:r w:rsidRPr="00176F3E">
        <w:rPr>
          <w:rFonts w:ascii="Times New Roman" w:hAnsi="Times New Roman" w:cs="Times New Roman"/>
          <w:b/>
          <w:sz w:val="24"/>
          <w:szCs w:val="24"/>
        </w:rPr>
        <w:lastRenderedPageBreak/>
        <w:t>IV.</w:t>
      </w:r>
    </w:p>
    <w:p w14:paraId="21A984BC" w14:textId="209728EB" w:rsidR="00EC064C" w:rsidRPr="004047EF" w:rsidRDefault="00EC064C" w:rsidP="00CC55BD">
      <w:pPr>
        <w:jc w:val="both"/>
        <w:rPr>
          <w:rFonts w:ascii="Times New Roman" w:hAnsi="Times New Roman" w:cs="Times New Roman"/>
          <w:sz w:val="24"/>
          <w:szCs w:val="24"/>
        </w:rPr>
      </w:pPr>
      <w:r w:rsidRPr="004047EF">
        <w:rPr>
          <w:rFonts w:ascii="Times New Roman" w:hAnsi="Times New Roman" w:cs="Times New Roman"/>
          <w:sz w:val="24"/>
          <w:szCs w:val="24"/>
        </w:rPr>
        <w:t xml:space="preserve">Prijave se podnose elektroničkim putem korištenjem sustava SOM natječaji, kojemu se pristupa preko mrežne stranice Zadarske županije </w:t>
      </w:r>
      <w:hyperlink r:id="rId5" w:history="1">
        <w:r w:rsidR="00981E8C" w:rsidRPr="004047EF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www.zadarska-zupanija.hr.</w:t>
        </w:r>
      </w:hyperlink>
    </w:p>
    <w:p w14:paraId="2B40E1F3" w14:textId="77777777" w:rsidR="00EC064C" w:rsidRPr="004047EF" w:rsidRDefault="00EC064C" w:rsidP="00CC55BD">
      <w:pPr>
        <w:jc w:val="both"/>
        <w:rPr>
          <w:rFonts w:ascii="Times New Roman" w:hAnsi="Times New Roman" w:cs="Times New Roman"/>
          <w:bCs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Cs/>
          <w:sz w:val="24"/>
          <w:szCs w:val="24"/>
          <w:lang w:eastAsia="hr-HR"/>
        </w:rPr>
        <w:t xml:space="preserve">Pitanja vezana uz tehničke upute korištenja e-sustava za podnošenje prijava mogu se dostaviti na: e-mail: </w:t>
      </w:r>
      <w:hyperlink r:id="rId6" w:history="1">
        <w:r w:rsidRPr="004047EF">
          <w:rPr>
            <w:rStyle w:val="Hiperveza"/>
            <w:rFonts w:ascii="Times New Roman" w:hAnsi="Times New Roman" w:cs="Times New Roman"/>
            <w:bCs/>
            <w:sz w:val="24"/>
            <w:szCs w:val="24"/>
            <w:lang w:eastAsia="hr-HR"/>
          </w:rPr>
          <w:t>podrska@som-system.com</w:t>
        </w:r>
      </w:hyperlink>
      <w:r w:rsidRPr="004047EF">
        <w:rPr>
          <w:rStyle w:val="Hiperveza"/>
          <w:rFonts w:ascii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bCs/>
          <w:sz w:val="24"/>
          <w:szCs w:val="24"/>
          <w:lang w:eastAsia="hr-HR"/>
        </w:rPr>
        <w:t>.</w:t>
      </w:r>
    </w:p>
    <w:p w14:paraId="40FB597E" w14:textId="1CA42663" w:rsidR="0030097B" w:rsidRPr="004047EF" w:rsidRDefault="00E306D4" w:rsidP="00CC55BD">
      <w:pPr>
        <w:pStyle w:val="StandardWeb"/>
        <w:jc w:val="center"/>
        <w:rPr>
          <w:b/>
          <w:bCs/>
          <w:color w:val="000000"/>
        </w:rPr>
      </w:pPr>
      <w:r w:rsidRPr="004047EF">
        <w:rPr>
          <w:b/>
          <w:bCs/>
          <w:color w:val="000000"/>
        </w:rPr>
        <w:t>V.</w:t>
      </w:r>
    </w:p>
    <w:p w14:paraId="3A9FD7D7" w14:textId="7D668129" w:rsidR="00C435E2" w:rsidRPr="004047EF" w:rsidRDefault="00E306D4" w:rsidP="00425786">
      <w:pPr>
        <w:pStyle w:val="StandardWeb"/>
        <w:jc w:val="both"/>
        <w:rPr>
          <w:color w:val="000000"/>
        </w:rPr>
      </w:pPr>
      <w:r w:rsidRPr="004047EF">
        <w:rPr>
          <w:color w:val="000000"/>
        </w:rPr>
        <w:t>Rok za d</w:t>
      </w:r>
      <w:r w:rsidR="00CC55BD" w:rsidRPr="004047EF">
        <w:rPr>
          <w:color w:val="000000"/>
        </w:rPr>
        <w:t>ostavu prijava na Javni poziv je do</w:t>
      </w:r>
      <w:r w:rsidR="00800D70" w:rsidRPr="004047EF">
        <w:rPr>
          <w:color w:val="000000"/>
        </w:rPr>
        <w:t xml:space="preserve"> </w:t>
      </w:r>
      <w:r w:rsidR="00150EB6">
        <w:rPr>
          <w:color w:val="000000"/>
        </w:rPr>
        <w:t>7</w:t>
      </w:r>
      <w:r w:rsidR="00800D70" w:rsidRPr="004047EF">
        <w:rPr>
          <w:color w:val="000000"/>
        </w:rPr>
        <w:t xml:space="preserve">. </w:t>
      </w:r>
      <w:r w:rsidR="00AE25F9">
        <w:rPr>
          <w:color w:val="000000"/>
        </w:rPr>
        <w:t>studenog</w:t>
      </w:r>
      <w:r w:rsidR="00CC55BD" w:rsidRPr="004047EF">
        <w:rPr>
          <w:color w:val="000000"/>
        </w:rPr>
        <w:t>.</w:t>
      </w:r>
      <w:r w:rsidR="00800D70" w:rsidRPr="004047EF">
        <w:rPr>
          <w:color w:val="000000"/>
        </w:rPr>
        <w:t xml:space="preserve"> 202</w:t>
      </w:r>
      <w:r w:rsidR="0067536D">
        <w:rPr>
          <w:color w:val="000000"/>
        </w:rPr>
        <w:t>6</w:t>
      </w:r>
      <w:r w:rsidR="00800D70" w:rsidRPr="004047EF">
        <w:rPr>
          <w:color w:val="000000"/>
        </w:rPr>
        <w:t>. godine</w:t>
      </w:r>
    </w:p>
    <w:p w14:paraId="493068A4" w14:textId="0E651C2A" w:rsidR="00AC070B" w:rsidRPr="004047EF" w:rsidRDefault="00AC070B" w:rsidP="004047EF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VI.</w:t>
      </w:r>
    </w:p>
    <w:p w14:paraId="523CD513" w14:textId="7167D928" w:rsidR="00AC070B" w:rsidRPr="004047EF" w:rsidRDefault="00AC070B" w:rsidP="00AC070B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>Najkasnije u roku od 30 dana od isteka roka za podnošenje prijave, Upravni odjel za obrazovanje</w:t>
      </w:r>
      <w:r w:rsidR="00A25F75">
        <w:rPr>
          <w:rFonts w:ascii="Times New Roman" w:hAnsi="Times New Roman" w:cs="Times New Roman"/>
          <w:sz w:val="24"/>
          <w:szCs w:val="24"/>
          <w:lang w:eastAsia="hr-HR"/>
        </w:rPr>
        <w:t xml:space="preserve"> provodi</w:t>
      </w:r>
      <w:r w:rsidR="00AE25F9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sz w:val="24"/>
          <w:szCs w:val="24"/>
          <w:lang w:eastAsia="hr-HR"/>
        </w:rPr>
        <w:t>postupak provjere potpunosti i pravovremenosti (formalni uvjeti) sukladno ovom Pozivu.</w:t>
      </w:r>
    </w:p>
    <w:p w14:paraId="0D630882" w14:textId="3E6F8DC7" w:rsidR="00AC070B" w:rsidRPr="004047EF" w:rsidRDefault="00AC070B" w:rsidP="00AC070B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>Prijave koje ispunjavaju formalne uvjete ovog Poziva dostavljaju se bez odlaganja Povjerenstvu za ocjenjivanje.</w:t>
      </w:r>
    </w:p>
    <w:p w14:paraId="56892FB7" w14:textId="70B5C87F" w:rsidR="00AC070B" w:rsidRPr="004047EF" w:rsidRDefault="00AC070B" w:rsidP="00F4077D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VII.</w:t>
      </w:r>
    </w:p>
    <w:p w14:paraId="6A42634E" w14:textId="019BAC2A" w:rsidR="00AC070B" w:rsidRPr="009D56C3" w:rsidRDefault="00AC070B" w:rsidP="00E401E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D56C3">
        <w:rPr>
          <w:rFonts w:ascii="Times New Roman" w:hAnsi="Times New Roman" w:cs="Times New Roman"/>
          <w:sz w:val="24"/>
          <w:szCs w:val="24"/>
          <w:lang w:eastAsia="hr-HR"/>
        </w:rPr>
        <w:t>Povjerenstvo za ocjenjivanje razmatra i ocjenjuje prijave koje su ispunile formalne uvjete i u pravilu u roku od 30 dana od dana zaprimanja prijava od Upravnog odjela za obrazovanje, izrađuje prijedlog odluke o financiranju programa/projekta i dostavlja ga županu putem Upravni odjel za obrazovanje</w:t>
      </w:r>
      <w:r w:rsidR="00DF367F">
        <w:rPr>
          <w:rFonts w:ascii="Times New Roman" w:hAnsi="Times New Roman" w:cs="Times New Roman"/>
          <w:sz w:val="24"/>
          <w:szCs w:val="24"/>
          <w:lang w:eastAsia="hr-HR"/>
        </w:rPr>
        <w:t>.</w:t>
      </w:r>
      <w:r w:rsidR="00E401EF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0164DA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Sukladno članku 20.</w:t>
      </w:r>
      <w:r w:rsidR="009D56C3" w:rsidRPr="009D56C3">
        <w:rPr>
          <w:rFonts w:ascii="Times New Roman" w:hAnsi="Times New Roman" w:cs="Times New Roman"/>
          <w:color w:val="021526"/>
          <w:sz w:val="24"/>
          <w:szCs w:val="24"/>
          <w:shd w:val="clear" w:color="auto" w:fill="FFFFFF"/>
        </w:rPr>
        <w:t xml:space="preserve"> Zakona o tehničkoj kulturi</w:t>
      </w:r>
      <w:r w:rsidR="000164DA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38765B" w:rsidRPr="009D56C3">
        <w:rPr>
          <w:rFonts w:ascii="Times New Roman" w:hAnsi="Times New Roman" w:cs="Times New Roman"/>
          <w:sz w:val="24"/>
          <w:szCs w:val="24"/>
          <w:lang w:eastAsia="hr-HR"/>
        </w:rPr>
        <w:t>Program javnih potreba u tehn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ičkoj kulturi donosi </w:t>
      </w:r>
      <w:r w:rsidR="009D56C3" w:rsidRPr="009D56C3">
        <w:rPr>
          <w:rFonts w:ascii="Times New Roman" w:hAnsi="Times New Roman" w:cs="Times New Roman"/>
          <w:sz w:val="24"/>
          <w:szCs w:val="24"/>
          <w:lang w:eastAsia="hr-HR"/>
        </w:rPr>
        <w:t>predstavničko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tijelo</w:t>
      </w:r>
      <w:r w:rsidR="009D56C3" w:rsidRPr="009D56C3">
        <w:rPr>
          <w:rFonts w:ascii="Times New Roman" w:hAnsi="Times New Roman" w:cs="Times New Roman"/>
          <w:sz w:val="24"/>
          <w:szCs w:val="24"/>
          <w:lang w:eastAsia="hr-HR"/>
        </w:rPr>
        <w:t>.</w:t>
      </w:r>
      <w:r w:rsidR="00147C7C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401EF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</w:p>
    <w:p w14:paraId="6A05FB19" w14:textId="0348E137" w:rsidR="00AC070B" w:rsidRPr="004047EF" w:rsidRDefault="00AC070B" w:rsidP="00F4077D">
      <w:pPr>
        <w:jc w:val="center"/>
        <w:rPr>
          <w:rFonts w:ascii="Times New Roman" w:hAnsi="Times New Roman" w:cs="Times New Roman"/>
          <w:b/>
          <w:iCs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iCs/>
          <w:sz w:val="24"/>
          <w:szCs w:val="24"/>
          <w:lang w:eastAsia="hr-HR"/>
        </w:rPr>
        <w:t>VIII.</w:t>
      </w:r>
    </w:p>
    <w:p w14:paraId="57CAD7BF" w14:textId="6B3DDFE4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sz w:val="24"/>
          <w:szCs w:val="24"/>
          <w:lang w:eastAsia="hr-HR"/>
        </w:rPr>
        <w:t xml:space="preserve">Zadarska županija će u roku od 8 dana od donošenja </w:t>
      </w:r>
      <w:r w:rsidR="00B65F3B" w:rsidRPr="009D56C3">
        <w:rPr>
          <w:rFonts w:ascii="Times New Roman" w:hAnsi="Times New Roman" w:cs="Times New Roman"/>
          <w:sz w:val="24"/>
          <w:szCs w:val="24"/>
          <w:lang w:eastAsia="hr-HR"/>
        </w:rPr>
        <w:t xml:space="preserve">Program javnih potreba u tehničkoj kulturi </w:t>
      </w:r>
      <w:r w:rsidRPr="004047EF">
        <w:rPr>
          <w:rFonts w:ascii="Times New Roman" w:hAnsi="Times New Roman" w:cs="Times New Roman"/>
          <w:sz w:val="24"/>
          <w:szCs w:val="24"/>
          <w:lang w:eastAsia="hr-HR"/>
        </w:rPr>
        <w:t>javno objaviti rezultate javnog natječaja s podacima o korisnicima, programima i projektima kojima je odobreno financiranje i iznosi financiranja, čime se svi korisnici smatraju obaviještenima o rezultatima ovog Javnog poziva.</w:t>
      </w:r>
    </w:p>
    <w:p w14:paraId="1BC39BE0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3399698F" w14:textId="59D65AC8" w:rsidR="00AC070B" w:rsidRPr="004047EF" w:rsidRDefault="00AC070B" w:rsidP="00F4077D">
      <w:pPr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b/>
          <w:sz w:val="24"/>
          <w:szCs w:val="24"/>
          <w:lang w:eastAsia="hr-HR"/>
        </w:rPr>
        <w:t>IX.</w:t>
      </w:r>
    </w:p>
    <w:p w14:paraId="1F7361DA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Zadarska županija će korisnicima koji su nezadovoljni odlukom o financiranju omogućiti pravo na prigovor.</w:t>
      </w:r>
    </w:p>
    <w:p w14:paraId="287DA5F0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 xml:space="preserve">Prigovor se može podnijeti isključivo na proceduralnu povredu postupka Javnog poziva, dok se ne može podnijeti na sadržaj odluke o financiranju, niti o </w:t>
      </w:r>
      <w:r w:rsidRPr="004047EF">
        <w:rPr>
          <w:rFonts w:ascii="Times New Roman" w:hAnsi="Times New Roman" w:cs="Times New Roman"/>
          <w:iCs/>
          <w:sz w:val="24"/>
          <w:szCs w:val="24"/>
          <w:lang w:eastAsia="hr-HR"/>
        </w:rPr>
        <w:t>neodobravanju</w:t>
      </w:r>
      <w:r w:rsidRPr="004047EF">
        <w:rPr>
          <w:rFonts w:ascii="Times New Roman" w:hAnsi="Times New Roman" w:cs="Times New Roman"/>
          <w:iCs/>
          <w:color w:val="FF0000"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sredstava ili visini odobrenih sredstava.</w:t>
      </w:r>
    </w:p>
    <w:p w14:paraId="7753B56F" w14:textId="642B640F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 se podnosi Upravnom odjelu za obrazovanje</w:t>
      </w:r>
      <w:r w:rsidR="006E73C8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 xml:space="preserve"> </w:t>
      </w: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Zadarske županije u pisanom obliku, u roku 8 radnih dana od dana javne objave rezultata Javnog poziva, a odluku po prigovoru, uzimajući u obzir sve činjenice, donosi župan u roku od 8 dana od dana primitka</w:t>
      </w:r>
    </w:p>
    <w:p w14:paraId="61646DF1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prigovora.</w:t>
      </w:r>
    </w:p>
    <w:p w14:paraId="64DA91E3" w14:textId="77777777" w:rsidR="00AC070B" w:rsidRPr="004047EF" w:rsidRDefault="00AC070B" w:rsidP="00AC07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4047EF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Prigovor ne odgađa izvršenje odluke i daljnju provedbu postupka Javnog poziva.</w:t>
      </w:r>
    </w:p>
    <w:p w14:paraId="741D503A" w14:textId="77777777" w:rsidR="00AC070B" w:rsidRPr="004047EF" w:rsidRDefault="00AC070B" w:rsidP="00425786">
      <w:pPr>
        <w:pStyle w:val="StandardWeb"/>
        <w:jc w:val="both"/>
        <w:rPr>
          <w:color w:val="FF0000"/>
        </w:rPr>
      </w:pPr>
    </w:p>
    <w:p w14:paraId="2A32A217" w14:textId="77777777" w:rsidR="00AC070B" w:rsidRPr="00176F3E" w:rsidRDefault="00AC070B" w:rsidP="00425786">
      <w:pPr>
        <w:pStyle w:val="StandardWeb"/>
        <w:jc w:val="both"/>
        <w:rPr>
          <w:color w:val="FF0000"/>
        </w:rPr>
      </w:pPr>
    </w:p>
    <w:p w14:paraId="56CBDDA8" w14:textId="554B0540" w:rsidR="00425786" w:rsidRPr="00176F3E" w:rsidRDefault="00F4077D" w:rsidP="00B14788">
      <w:pPr>
        <w:pStyle w:val="StandardWeb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X</w:t>
      </w:r>
      <w:r w:rsidR="00425786" w:rsidRPr="00176F3E">
        <w:rPr>
          <w:b/>
          <w:bCs/>
          <w:color w:val="000000"/>
        </w:rPr>
        <w:t>.</w:t>
      </w:r>
    </w:p>
    <w:p w14:paraId="556307E3" w14:textId="02D4B633" w:rsidR="00EF438D" w:rsidRDefault="00EF438D" w:rsidP="00EF438D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Zadarska županija i korisnik kojem će biti dodijeljena financijska sredstva za programe i/ili projekte u 202</w:t>
      </w:r>
      <w:r w:rsidR="00956AFF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godini sklopit će Ugovor. </w:t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 xml:space="preserve">Neposredno prije potpisivanja ugovora osobe ovlaštene za zastupanje i voditelja programa/ projekta udruga dužne su dostaviti izjavu da se protiv njih ne vodi kazneni postupak sukladno članku 5., točki 3. Uredbe o kriterijima, mjerilima i postupcima financiranja i ugovaranja programa i projekata od interesa za opće dobro koje provode udruge („Narodne novine“, br. 26/15). </w:t>
      </w:r>
    </w:p>
    <w:p w14:paraId="079B0DC4" w14:textId="77777777" w:rsidR="00737118" w:rsidRDefault="00737118" w:rsidP="00BA1DC7">
      <w:pPr>
        <w:pStyle w:val="StandardWeb"/>
        <w:jc w:val="center"/>
        <w:rPr>
          <w:b/>
          <w:bCs/>
          <w:color w:val="000000"/>
        </w:rPr>
      </w:pPr>
    </w:p>
    <w:p w14:paraId="3DACDBF1" w14:textId="1D2CBE86" w:rsidR="00737118" w:rsidRPr="00D475BB" w:rsidRDefault="00251B59" w:rsidP="00737118">
      <w:pPr>
        <w:pStyle w:val="StandardWeb"/>
        <w:jc w:val="center"/>
        <w:rPr>
          <w:b/>
          <w:bCs/>
          <w:color w:val="000000"/>
        </w:rPr>
      </w:pPr>
      <w:r w:rsidRPr="00D475BB">
        <w:t>.</w:t>
      </w:r>
      <w:r w:rsidR="00737118" w:rsidRPr="00D475BB">
        <w:rPr>
          <w:b/>
          <w:bCs/>
          <w:color w:val="000000"/>
        </w:rPr>
        <w:t xml:space="preserve"> </w:t>
      </w:r>
      <w:r w:rsidR="00EF438D">
        <w:rPr>
          <w:b/>
          <w:bCs/>
          <w:color w:val="000000"/>
        </w:rPr>
        <w:t>XI</w:t>
      </w:r>
      <w:r w:rsidR="00737118" w:rsidRPr="00D475BB">
        <w:rPr>
          <w:b/>
          <w:bCs/>
          <w:color w:val="000000"/>
        </w:rPr>
        <w:t>.</w:t>
      </w:r>
    </w:p>
    <w:p w14:paraId="2B7E8412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Radi kontrole namjenskog korištenja sredstva korisnik se obvezuje da će dostaviti Izvješće o potrošnji proračunskih sredstava za programe/projekte. Izvješće se sastoji od opisnog i financijskog dijela.</w:t>
      </w:r>
    </w:p>
    <w:p w14:paraId="2F9D6003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Uz opisno izvješće dostavljaju se popratni materijali kao što su isječci iz novina, fotografije i drugo.</w:t>
      </w:r>
    </w:p>
    <w:p w14:paraId="437912C7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U financijskom izvješću navode se cjelokupni troškovi neovisno o tome iz kojeg su izvora financirani i dostavljaju se dokazi o istome (preslika faktura, ugovora o djelu ili ugovora o autorskom honoraru s obračunima istih) te dokazi o plaćanju istih (presliku naloga o prijenosu ili izvoda sa žiro računa).</w:t>
      </w:r>
    </w:p>
    <w:p w14:paraId="16D24545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Izvješće se podnosi u roku od tri mjeseca od završetka projekta ili programa, a najkasnije do 31. siječnja slijedeće proračunske godine.</w:t>
      </w:r>
    </w:p>
    <w:p w14:paraId="1BB82DE7" w14:textId="77777777" w:rsidR="00737118" w:rsidRPr="00D475BB" w:rsidRDefault="00737118" w:rsidP="00737118">
      <w:pPr>
        <w:jc w:val="both"/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iCs/>
          <w:color w:val="000000"/>
          <w:sz w:val="24"/>
          <w:szCs w:val="24"/>
          <w:lang w:eastAsia="hr-HR"/>
        </w:rPr>
        <w:t>Izvješće se podnosi elektroničkim putem korištenjem sustava SOM natječaji.</w:t>
      </w:r>
    </w:p>
    <w:p w14:paraId="03C5B57D" w14:textId="77777777" w:rsidR="00737118" w:rsidRPr="00D475BB" w:rsidRDefault="00737118" w:rsidP="00737118">
      <w:pPr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</w:pPr>
    </w:p>
    <w:p w14:paraId="52D02339" w14:textId="1E3FA0D1" w:rsidR="00737118" w:rsidRPr="00D475BB" w:rsidRDefault="00737118" w:rsidP="00737118">
      <w:pPr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</w:pPr>
      <w:r w:rsidRPr="00D475B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X</w:t>
      </w:r>
      <w:r w:rsidR="00EF438D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II</w:t>
      </w:r>
      <w:r w:rsidRPr="00D475B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hr-HR"/>
        </w:rPr>
        <w:t>.</w:t>
      </w:r>
    </w:p>
    <w:p w14:paraId="15E41EFF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D475BB">
        <w:rPr>
          <w:color w:val="000000"/>
        </w:rPr>
        <w:t>Provedbu financiranog programa prati i nadzor nad korištenjem odobrenih financijskih sredstava provodi upravno tijelo temeljem izvješća o provedbi, a po potrebi i neposrednim uvidom u dokumentaciju.</w:t>
      </w:r>
    </w:p>
    <w:p w14:paraId="6B85D594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14:paraId="085F90C5" w14:textId="4E9A415B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D475BB">
        <w:rPr>
          <w:rStyle w:val="Naglaeno"/>
          <w:color w:val="000000"/>
        </w:rPr>
        <w:t>X</w:t>
      </w:r>
      <w:r w:rsidR="00EF438D">
        <w:rPr>
          <w:rStyle w:val="Naglaeno"/>
          <w:color w:val="000000"/>
        </w:rPr>
        <w:t>III</w:t>
      </w:r>
      <w:r w:rsidRPr="00D475BB">
        <w:rPr>
          <w:rStyle w:val="Naglaeno"/>
          <w:color w:val="000000"/>
        </w:rPr>
        <w:t>.</w:t>
      </w:r>
    </w:p>
    <w:p w14:paraId="55418EBC" w14:textId="2A3AFCA3" w:rsidR="00737118" w:rsidRPr="00D475BB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D475BB">
        <w:rPr>
          <w:color w:val="000000"/>
        </w:rPr>
        <w:t>Upravni odjel za obrazovanje</w:t>
      </w:r>
      <w:r w:rsidR="002D231F">
        <w:rPr>
          <w:color w:val="000000"/>
        </w:rPr>
        <w:t xml:space="preserve"> </w:t>
      </w:r>
      <w:r w:rsidRPr="00D475BB">
        <w:rPr>
          <w:color w:val="000000"/>
        </w:rPr>
        <w:t>Zadarske županije će od korisnika financiranja, zahtjevom u pisanom obliku tražiti povrat sredstava za provedbu odobrenog programa ili projekta u slučaju kada utvrdi da korisnik financiranja:</w:t>
      </w:r>
    </w:p>
    <w:p w14:paraId="4F0DB2D7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nije realizirao program ili projekt utvrđen proračunom i ugovorom,</w:t>
      </w:r>
    </w:p>
    <w:p w14:paraId="5B92B533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nije utrošio sva odobrena sredstva,</w:t>
      </w:r>
    </w:p>
    <w:p w14:paraId="263E503A" w14:textId="77777777" w:rsidR="00737118" w:rsidRPr="00D475BB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t>- sredstva nije namjenski koristio,</w:t>
      </w:r>
    </w:p>
    <w:p w14:paraId="3F988DB9" w14:textId="77777777" w:rsidR="00737118" w:rsidRDefault="00737118" w:rsidP="00737118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 w:rsidRPr="00D475BB">
        <w:rPr>
          <w:color w:val="000000"/>
        </w:rPr>
        <w:lastRenderedPageBreak/>
        <w:t>- iz neopravdanih razloga nije podnio izvještaj u propisanom roku</w:t>
      </w:r>
      <w:r>
        <w:rPr>
          <w:rFonts w:ascii="Times" w:hAnsi="Times" w:cs="Times"/>
          <w:color w:val="000000"/>
        </w:rPr>
        <w:t>.</w:t>
      </w:r>
    </w:p>
    <w:p w14:paraId="5A81C514" w14:textId="77777777" w:rsidR="00737118" w:rsidRDefault="00737118" w:rsidP="00737118">
      <w:pPr>
        <w:pStyle w:val="StandardWeb"/>
        <w:shd w:val="clear" w:color="auto" w:fill="FFFFFF"/>
        <w:spacing w:before="0" w:beforeAutospacing="0" w:after="150" w:afterAutospacing="0"/>
        <w:rPr>
          <w:color w:val="000000"/>
        </w:rPr>
      </w:pPr>
    </w:p>
    <w:p w14:paraId="3F72660F" w14:textId="14A86FF4" w:rsidR="00737118" w:rsidRDefault="003573D4" w:rsidP="00737118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</w:t>
      </w:r>
      <w:r w:rsidR="00F01D76">
        <w:rPr>
          <w:rStyle w:val="Naglaeno"/>
          <w:rFonts w:ascii="Times" w:hAnsi="Times" w:cs="Times"/>
          <w:color w:val="000000"/>
        </w:rPr>
        <w:t>I</w:t>
      </w:r>
      <w:r>
        <w:rPr>
          <w:rStyle w:val="Naglaeno"/>
          <w:rFonts w:ascii="Times" w:hAnsi="Times" w:cs="Times"/>
          <w:color w:val="000000"/>
        </w:rPr>
        <w:t>V</w:t>
      </w:r>
      <w:r w:rsidR="00737118">
        <w:rPr>
          <w:rStyle w:val="Naglaeno"/>
          <w:rFonts w:ascii="Times" w:hAnsi="Times" w:cs="Times"/>
          <w:color w:val="000000"/>
        </w:rPr>
        <w:t>.</w:t>
      </w:r>
    </w:p>
    <w:p w14:paraId="22C22677" w14:textId="77777777" w:rsidR="00737118" w:rsidRDefault="00737118" w:rsidP="00737118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>Korisnik financiranja će najkasnije u roku od 45 dana od primitka zahtjeva iz točke XIII. ovog Poziva, sukladno uputama Zadarskoj županiji vratiti sva neutrošena sredstva i nenamjenski utrošena sredstva.</w:t>
      </w:r>
    </w:p>
    <w:p w14:paraId="20C49BC4" w14:textId="0D4A74FB" w:rsidR="00251B59" w:rsidRPr="00176F3E" w:rsidRDefault="00251B59" w:rsidP="00251B5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DDB313" w14:textId="77777777" w:rsidR="00251B59" w:rsidRPr="00176F3E" w:rsidRDefault="00251B59" w:rsidP="00425786">
      <w:pPr>
        <w:pStyle w:val="StandardWeb"/>
        <w:jc w:val="both"/>
        <w:rPr>
          <w:color w:val="000000"/>
        </w:rPr>
      </w:pPr>
    </w:p>
    <w:p w14:paraId="56D2E84E" w14:textId="27463A86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 xml:space="preserve">KLASA: </w:t>
      </w:r>
      <w:r w:rsidR="003239CE" w:rsidRPr="001A457B">
        <w:rPr>
          <w:b/>
          <w:bCs/>
          <w:color w:val="000000"/>
        </w:rPr>
        <w:t>630-01/2</w:t>
      </w:r>
      <w:r w:rsidR="000F2F52">
        <w:rPr>
          <w:b/>
          <w:bCs/>
          <w:color w:val="000000"/>
        </w:rPr>
        <w:t>6</w:t>
      </w:r>
      <w:r w:rsidR="003239CE" w:rsidRPr="001A457B">
        <w:rPr>
          <w:b/>
          <w:bCs/>
          <w:color w:val="000000"/>
        </w:rPr>
        <w:t>-01/</w:t>
      </w:r>
      <w:r w:rsidR="005F1FDE">
        <w:rPr>
          <w:b/>
          <w:bCs/>
          <w:color w:val="000000"/>
        </w:rPr>
        <w:t>3</w:t>
      </w:r>
    </w:p>
    <w:p w14:paraId="7426D731" w14:textId="5E66D044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>URBROJ:</w:t>
      </w:r>
      <w:r w:rsidR="003239CE" w:rsidRPr="001A457B">
        <w:rPr>
          <w:b/>
          <w:bCs/>
          <w:color w:val="000000"/>
        </w:rPr>
        <w:t xml:space="preserve"> 2198-</w:t>
      </w:r>
      <w:r w:rsidR="000F2F52">
        <w:rPr>
          <w:b/>
          <w:bCs/>
          <w:color w:val="000000"/>
        </w:rPr>
        <w:t>25</w:t>
      </w:r>
      <w:r w:rsidR="003239CE" w:rsidRPr="001A457B">
        <w:rPr>
          <w:b/>
          <w:bCs/>
          <w:color w:val="000000"/>
        </w:rPr>
        <w:t>-2</w:t>
      </w:r>
      <w:r w:rsidR="000F2F52">
        <w:rPr>
          <w:b/>
          <w:bCs/>
          <w:color w:val="000000"/>
        </w:rPr>
        <w:t>6</w:t>
      </w:r>
      <w:r w:rsidR="003239CE" w:rsidRPr="001A457B">
        <w:rPr>
          <w:b/>
          <w:bCs/>
          <w:color w:val="000000"/>
        </w:rPr>
        <w:t>-1</w:t>
      </w:r>
    </w:p>
    <w:p w14:paraId="111A715C" w14:textId="1796B47D" w:rsidR="00425786" w:rsidRPr="001A457B" w:rsidRDefault="00425786" w:rsidP="00425786">
      <w:pPr>
        <w:pStyle w:val="StandardWeb"/>
        <w:jc w:val="both"/>
        <w:rPr>
          <w:b/>
          <w:bCs/>
          <w:color w:val="000000"/>
        </w:rPr>
      </w:pPr>
      <w:r w:rsidRPr="001A457B">
        <w:rPr>
          <w:b/>
          <w:bCs/>
          <w:color w:val="000000"/>
        </w:rPr>
        <w:t xml:space="preserve">Zadar, </w:t>
      </w:r>
      <w:r w:rsidR="00AE25F9">
        <w:rPr>
          <w:b/>
          <w:bCs/>
          <w:color w:val="000000"/>
        </w:rPr>
        <w:t>7</w:t>
      </w:r>
      <w:r w:rsidR="00CB2872" w:rsidRPr="001A457B">
        <w:rPr>
          <w:b/>
          <w:bCs/>
          <w:color w:val="000000"/>
        </w:rPr>
        <w:t>.</w:t>
      </w:r>
      <w:r w:rsidRPr="001A457B">
        <w:rPr>
          <w:b/>
          <w:bCs/>
          <w:color w:val="000000"/>
        </w:rPr>
        <w:t xml:space="preserve"> </w:t>
      </w:r>
      <w:r w:rsidR="00AE25F9">
        <w:rPr>
          <w:b/>
          <w:bCs/>
          <w:color w:val="000000"/>
        </w:rPr>
        <w:t>list</w:t>
      </w:r>
      <w:r w:rsidR="000F2F52">
        <w:rPr>
          <w:b/>
          <w:bCs/>
          <w:color w:val="000000"/>
        </w:rPr>
        <w:t>opada</w:t>
      </w:r>
      <w:r w:rsidR="00CB2872" w:rsidRPr="001A457B">
        <w:rPr>
          <w:b/>
          <w:bCs/>
          <w:color w:val="000000"/>
        </w:rPr>
        <w:t xml:space="preserve"> </w:t>
      </w:r>
      <w:r w:rsidRPr="001A457B">
        <w:rPr>
          <w:b/>
          <w:bCs/>
          <w:color w:val="000000"/>
        </w:rPr>
        <w:t>202</w:t>
      </w:r>
      <w:r w:rsidR="000F2F52">
        <w:rPr>
          <w:b/>
          <w:bCs/>
          <w:color w:val="000000"/>
        </w:rPr>
        <w:t>6</w:t>
      </w:r>
      <w:r w:rsidRPr="001A457B">
        <w:rPr>
          <w:b/>
          <w:bCs/>
          <w:color w:val="000000"/>
        </w:rPr>
        <w:t>. godine</w:t>
      </w:r>
    </w:p>
    <w:p w14:paraId="0929C097" w14:textId="77777777" w:rsidR="008C149B" w:rsidRPr="00176F3E" w:rsidRDefault="008C149B">
      <w:pPr>
        <w:rPr>
          <w:rFonts w:ascii="Times New Roman" w:hAnsi="Times New Roman" w:cs="Times New Roman"/>
          <w:sz w:val="24"/>
          <w:szCs w:val="24"/>
        </w:rPr>
      </w:pPr>
    </w:p>
    <w:sectPr w:rsidR="008C149B" w:rsidRPr="0017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F7F"/>
    <w:multiLevelType w:val="hybridMultilevel"/>
    <w:tmpl w:val="281E6A3E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A5648"/>
    <w:multiLevelType w:val="hybridMultilevel"/>
    <w:tmpl w:val="A6D24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9034F3"/>
    <w:multiLevelType w:val="hybridMultilevel"/>
    <w:tmpl w:val="0A7C98F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82F44"/>
    <w:multiLevelType w:val="hybridMultilevel"/>
    <w:tmpl w:val="24BED2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10973"/>
    <w:multiLevelType w:val="hybridMultilevel"/>
    <w:tmpl w:val="7EA4E054"/>
    <w:lvl w:ilvl="0" w:tplc="B42687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93648"/>
    <w:multiLevelType w:val="hybridMultilevel"/>
    <w:tmpl w:val="B9ACA460"/>
    <w:lvl w:ilvl="0" w:tplc="D6040B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21E13"/>
    <w:multiLevelType w:val="hybridMultilevel"/>
    <w:tmpl w:val="E6CCD6A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62DD0"/>
    <w:multiLevelType w:val="hybridMultilevel"/>
    <w:tmpl w:val="310017FC"/>
    <w:lvl w:ilvl="0" w:tplc="041A000F">
      <w:start w:val="1"/>
      <w:numFmt w:val="decimal"/>
      <w:lvlText w:val="%1."/>
      <w:lvlJc w:val="left"/>
      <w:pPr>
        <w:ind w:left="600" w:hanging="360"/>
      </w:p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81065F"/>
    <w:multiLevelType w:val="hybridMultilevel"/>
    <w:tmpl w:val="2674A08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B477E3"/>
    <w:multiLevelType w:val="hybridMultilevel"/>
    <w:tmpl w:val="BF1064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0649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756654">
    <w:abstractNumId w:val="5"/>
  </w:num>
  <w:num w:numId="3" w16cid:durableId="380178303">
    <w:abstractNumId w:val="7"/>
  </w:num>
  <w:num w:numId="4" w16cid:durableId="364722450">
    <w:abstractNumId w:val="3"/>
  </w:num>
  <w:num w:numId="5" w16cid:durableId="996348130">
    <w:abstractNumId w:val="4"/>
  </w:num>
  <w:num w:numId="6" w16cid:durableId="341055421">
    <w:abstractNumId w:val="9"/>
  </w:num>
  <w:num w:numId="7" w16cid:durableId="2142267696">
    <w:abstractNumId w:val="6"/>
  </w:num>
  <w:num w:numId="8" w16cid:durableId="159130933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827202">
    <w:abstractNumId w:val="0"/>
  </w:num>
  <w:num w:numId="10" w16cid:durableId="1453330193">
    <w:abstractNumId w:val="2"/>
  </w:num>
  <w:num w:numId="11" w16cid:durableId="1690598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3097113">
    <w:abstractNumId w:val="6"/>
  </w:num>
  <w:num w:numId="13" w16cid:durableId="262540412">
    <w:abstractNumId w:val="6"/>
  </w:num>
  <w:num w:numId="14" w16cid:durableId="42295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A04"/>
    <w:rsid w:val="000164DA"/>
    <w:rsid w:val="00023527"/>
    <w:rsid w:val="00033904"/>
    <w:rsid w:val="000C78FE"/>
    <w:rsid w:val="000D52B0"/>
    <w:rsid w:val="000E3C9D"/>
    <w:rsid w:val="000F2F52"/>
    <w:rsid w:val="00147C7C"/>
    <w:rsid w:val="00150EB6"/>
    <w:rsid w:val="00176F3E"/>
    <w:rsid w:val="001A457B"/>
    <w:rsid w:val="001E0B38"/>
    <w:rsid w:val="0021251E"/>
    <w:rsid w:val="00251B59"/>
    <w:rsid w:val="002C488E"/>
    <w:rsid w:val="002D231F"/>
    <w:rsid w:val="0030097B"/>
    <w:rsid w:val="00316413"/>
    <w:rsid w:val="003239CE"/>
    <w:rsid w:val="003573D4"/>
    <w:rsid w:val="003671C8"/>
    <w:rsid w:val="0038765B"/>
    <w:rsid w:val="003A1282"/>
    <w:rsid w:val="004047EF"/>
    <w:rsid w:val="00425786"/>
    <w:rsid w:val="00470373"/>
    <w:rsid w:val="00504709"/>
    <w:rsid w:val="005956DA"/>
    <w:rsid w:val="005C070D"/>
    <w:rsid w:val="005F1FDE"/>
    <w:rsid w:val="005F6000"/>
    <w:rsid w:val="006261E3"/>
    <w:rsid w:val="006615B6"/>
    <w:rsid w:val="0066757A"/>
    <w:rsid w:val="00672D75"/>
    <w:rsid w:val="0067536D"/>
    <w:rsid w:val="00676C5B"/>
    <w:rsid w:val="006B1D57"/>
    <w:rsid w:val="006D146F"/>
    <w:rsid w:val="006E689C"/>
    <w:rsid w:val="006E73C8"/>
    <w:rsid w:val="006F113D"/>
    <w:rsid w:val="00737118"/>
    <w:rsid w:val="007E00A4"/>
    <w:rsid w:val="007F2215"/>
    <w:rsid w:val="00800D70"/>
    <w:rsid w:val="00833868"/>
    <w:rsid w:val="00846E68"/>
    <w:rsid w:val="008C149B"/>
    <w:rsid w:val="008C185C"/>
    <w:rsid w:val="009301CC"/>
    <w:rsid w:val="009326CC"/>
    <w:rsid w:val="00943313"/>
    <w:rsid w:val="00956AFF"/>
    <w:rsid w:val="00981E8C"/>
    <w:rsid w:val="0098497D"/>
    <w:rsid w:val="009A0CC6"/>
    <w:rsid w:val="009D56C3"/>
    <w:rsid w:val="009F463D"/>
    <w:rsid w:val="00A15E3C"/>
    <w:rsid w:val="00A25F75"/>
    <w:rsid w:val="00A3768C"/>
    <w:rsid w:val="00A74442"/>
    <w:rsid w:val="00A8358E"/>
    <w:rsid w:val="00A84FD1"/>
    <w:rsid w:val="00A90E2C"/>
    <w:rsid w:val="00AC070B"/>
    <w:rsid w:val="00AE25F9"/>
    <w:rsid w:val="00AE6FD5"/>
    <w:rsid w:val="00AF7581"/>
    <w:rsid w:val="00B14788"/>
    <w:rsid w:val="00B24C64"/>
    <w:rsid w:val="00B54C9E"/>
    <w:rsid w:val="00B65F3B"/>
    <w:rsid w:val="00B80B15"/>
    <w:rsid w:val="00BA1DC7"/>
    <w:rsid w:val="00BF4269"/>
    <w:rsid w:val="00C30431"/>
    <w:rsid w:val="00C435E2"/>
    <w:rsid w:val="00C448F0"/>
    <w:rsid w:val="00C94793"/>
    <w:rsid w:val="00CB2872"/>
    <w:rsid w:val="00CC55BD"/>
    <w:rsid w:val="00CD7A04"/>
    <w:rsid w:val="00D06ED6"/>
    <w:rsid w:val="00D475BB"/>
    <w:rsid w:val="00DC6684"/>
    <w:rsid w:val="00DF367F"/>
    <w:rsid w:val="00E07F5B"/>
    <w:rsid w:val="00E306D4"/>
    <w:rsid w:val="00E401EF"/>
    <w:rsid w:val="00E85745"/>
    <w:rsid w:val="00EB1609"/>
    <w:rsid w:val="00EC064C"/>
    <w:rsid w:val="00EF0347"/>
    <w:rsid w:val="00EF438D"/>
    <w:rsid w:val="00F01D76"/>
    <w:rsid w:val="00F06ED2"/>
    <w:rsid w:val="00F4077D"/>
    <w:rsid w:val="00FA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15185"/>
  <w15:chartTrackingRefBased/>
  <w15:docId w15:val="{7A931EB8-A8C4-435B-8EB6-9257A9C1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42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B14788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EC064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C064C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D06ED6"/>
    <w:pPr>
      <w:widowControl w:val="0"/>
      <w:spacing w:after="0" w:line="240" w:lineRule="auto"/>
      <w:ind w:left="855"/>
    </w:pPr>
    <w:rPr>
      <w:rFonts w:ascii="Arial" w:eastAsia="Arial" w:hAnsi="Arial"/>
    </w:rPr>
  </w:style>
  <w:style w:type="character" w:customStyle="1" w:styleId="TijelotekstaChar">
    <w:name w:val="Tijelo teksta Char"/>
    <w:basedOn w:val="Zadanifontodlomka"/>
    <w:link w:val="Tijeloteksta"/>
    <w:uiPriority w:val="1"/>
    <w:rsid w:val="00D06ED6"/>
    <w:rPr>
      <w:rFonts w:ascii="Arial" w:eastAsia="Arial" w:hAnsi="Arial"/>
    </w:rPr>
  </w:style>
  <w:style w:type="character" w:styleId="Nerijeenospominjanje">
    <w:name w:val="Unresolved Mention"/>
    <w:basedOn w:val="Zadanifontodlomka"/>
    <w:uiPriority w:val="99"/>
    <w:semiHidden/>
    <w:unhideWhenUsed/>
    <w:rsid w:val="00981E8C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7371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drska@som-system.com" TargetMode="External"/><Relationship Id="rId5" Type="http://schemas.openxmlformats.org/officeDocument/2006/relationships/hyperlink" Target="www.zadarska-zupanija.hr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</dc:creator>
  <cp:keywords/>
  <dc:description/>
  <cp:lastModifiedBy>Magdalena Dilber</cp:lastModifiedBy>
  <cp:revision>80</cp:revision>
  <dcterms:created xsi:type="dcterms:W3CDTF">2023-08-05T12:20:00Z</dcterms:created>
  <dcterms:modified xsi:type="dcterms:W3CDTF">2026-10-06T09:29:00Z</dcterms:modified>
</cp:coreProperties>
</file>