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92" w:rsidRPr="000E3D73" w:rsidRDefault="00C32092" w:rsidP="00C320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3D73">
        <w:rPr>
          <w:rFonts w:ascii="Times New Roman" w:hAnsi="Times New Roman" w:cs="Times New Roman"/>
          <w:sz w:val="24"/>
          <w:szCs w:val="24"/>
        </w:rPr>
        <w:t>REPUBLIKA HRVATSKA</w:t>
      </w:r>
    </w:p>
    <w:p w:rsidR="00C32092" w:rsidRPr="000E3D73" w:rsidRDefault="00C32092" w:rsidP="00C32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ZADARSKA ŽUPANIJA</w:t>
      </w:r>
    </w:p>
    <w:p w:rsidR="00C32092" w:rsidRPr="000E3D73" w:rsidRDefault="00C32092" w:rsidP="00C32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UPRAVNI ODJEL ZA PROSTORNO UREĐENJE, ZAŠTITU OKOLIŠA I KOMUNALNE POSLOVE</w:t>
      </w:r>
    </w:p>
    <w:p w:rsidR="00C32092" w:rsidRPr="000E3D73" w:rsidRDefault="00C32092" w:rsidP="00C32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2092" w:rsidRPr="000E3D73" w:rsidRDefault="00C32092" w:rsidP="00C32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Izvješće o tržištu nekretnina za 2017. godinu za</w:t>
      </w:r>
    </w:p>
    <w:p w:rsidR="00C32092" w:rsidRPr="000E3D73" w:rsidRDefault="00C32092" w:rsidP="00C32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područje Zadarske županije</w:t>
      </w:r>
    </w:p>
    <w:p w:rsidR="00C32092" w:rsidRPr="000E3D73" w:rsidRDefault="00C32092" w:rsidP="00C32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3C041BE" wp14:editId="51A6DF4D">
            <wp:extent cx="1638300" cy="2057400"/>
            <wp:effectExtent l="0" t="0" r="0" b="0"/>
            <wp:docPr id="2" name="Slika 2" descr="https://www.zadarska-zupanija.hr/images/gr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adarska-zupanija.hr/images/grb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92" w:rsidRPr="000E3D73" w:rsidRDefault="00C32092" w:rsidP="00C32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Zadar, ožujak 2018. godine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92" w:rsidRPr="00E04B6C" w:rsidRDefault="00C32092" w:rsidP="00C32092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B6C">
        <w:rPr>
          <w:rFonts w:ascii="Times New Roman" w:hAnsi="Times New Roman" w:cs="Times New Roman"/>
          <w:b/>
          <w:sz w:val="24"/>
          <w:szCs w:val="24"/>
        </w:rPr>
        <w:lastRenderedPageBreak/>
        <w:t>SADRŽAJ IZVJEŠĆA</w:t>
      </w:r>
    </w:p>
    <w:p w:rsidR="00C32092" w:rsidRPr="00E04B6C" w:rsidRDefault="00C32092" w:rsidP="00C32092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805BB6" w:rsidRDefault="00C32092" w:rsidP="00C32092">
      <w:pPr>
        <w:pStyle w:val="Odlomakpopisa"/>
        <w:numPr>
          <w:ilvl w:val="0"/>
          <w:numId w:val="31"/>
        </w:numPr>
        <w:jc w:val="both"/>
        <w:rPr>
          <w:rFonts w:cs="Times New Roman"/>
          <w:b/>
          <w:u w:val="single"/>
        </w:rPr>
      </w:pPr>
      <w:r w:rsidRPr="00805BB6">
        <w:rPr>
          <w:rFonts w:cs="Times New Roman"/>
          <w:b/>
        </w:rPr>
        <w:t xml:space="preserve">Uvod ……………………………………………………………………………………………………………………………. </w:t>
      </w:r>
      <w:r>
        <w:rPr>
          <w:rFonts w:cs="Times New Roman"/>
          <w:b/>
        </w:rPr>
        <w:t>3</w:t>
      </w:r>
    </w:p>
    <w:p w:rsidR="00C32092" w:rsidRDefault="00C32092" w:rsidP="00C32092">
      <w:pPr>
        <w:pStyle w:val="Odlomakpopisa"/>
        <w:numPr>
          <w:ilvl w:val="0"/>
          <w:numId w:val="31"/>
        </w:numPr>
        <w:jc w:val="both"/>
        <w:rPr>
          <w:rFonts w:cs="Times New Roman"/>
          <w:b/>
        </w:rPr>
      </w:pPr>
      <w:r w:rsidRPr="00805BB6">
        <w:rPr>
          <w:rFonts w:cs="Times New Roman"/>
          <w:b/>
        </w:rPr>
        <w:t xml:space="preserve">Izvori i metode prikupljanja podataka ………………………………………………………………………… </w:t>
      </w:r>
      <w:r>
        <w:rPr>
          <w:rFonts w:cs="Times New Roman"/>
          <w:b/>
        </w:rPr>
        <w:t xml:space="preserve">  3</w:t>
      </w:r>
    </w:p>
    <w:p w:rsidR="00C32092" w:rsidRPr="00D22151" w:rsidRDefault="00C32092" w:rsidP="00C32092">
      <w:pPr>
        <w:pStyle w:val="Odlomakpopisa"/>
        <w:numPr>
          <w:ilvl w:val="0"/>
          <w:numId w:val="31"/>
        </w:numPr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P</w:t>
      </w:r>
      <w:r w:rsidRPr="00241722">
        <w:rPr>
          <w:rFonts w:cs="Times New Roman"/>
          <w:b/>
          <w:color w:val="000000" w:themeColor="text1"/>
        </w:rPr>
        <w:t>rocjeniteljsko povjerenstvo</w:t>
      </w:r>
      <w:r>
        <w:rPr>
          <w:rFonts w:cs="Times New Roman"/>
          <w:b/>
          <w:color w:val="000000" w:themeColor="text1"/>
        </w:rPr>
        <w:t xml:space="preserve">………………………………………………………………………………………..  4 </w:t>
      </w:r>
    </w:p>
    <w:p w:rsidR="00C32092" w:rsidRPr="00805BB6" w:rsidRDefault="00C32092" w:rsidP="00C32092">
      <w:pPr>
        <w:pStyle w:val="Odlomakpopisa"/>
        <w:numPr>
          <w:ilvl w:val="0"/>
          <w:numId w:val="31"/>
        </w:numPr>
        <w:jc w:val="both"/>
        <w:rPr>
          <w:rFonts w:cs="Times New Roman"/>
          <w:b/>
        </w:rPr>
      </w:pPr>
      <w:r w:rsidRPr="00805BB6">
        <w:rPr>
          <w:rFonts w:cs="Times New Roman"/>
          <w:b/>
        </w:rPr>
        <w:t>Analiza prometa nekretnina na pod</w:t>
      </w:r>
      <w:r>
        <w:rPr>
          <w:rFonts w:cs="Times New Roman"/>
          <w:b/>
        </w:rPr>
        <w:t>ručju Zadarske županije ………………………………………</w:t>
      </w:r>
      <w:r w:rsidRPr="00805BB6">
        <w:rPr>
          <w:rFonts w:cs="Times New Roman"/>
          <w:b/>
        </w:rPr>
        <w:t>..</w:t>
      </w:r>
      <w:r>
        <w:rPr>
          <w:rFonts w:cs="Times New Roman"/>
          <w:b/>
        </w:rPr>
        <w:t>. 5</w:t>
      </w:r>
    </w:p>
    <w:p w:rsidR="00C32092" w:rsidRDefault="00C32092" w:rsidP="00C32092">
      <w:pPr>
        <w:pStyle w:val="Odlomakpopisa"/>
        <w:numPr>
          <w:ilvl w:val="0"/>
          <w:numId w:val="31"/>
        </w:numPr>
        <w:jc w:val="both"/>
        <w:rPr>
          <w:rFonts w:cs="Times New Roman"/>
          <w:b/>
        </w:rPr>
      </w:pPr>
      <w:r w:rsidRPr="00805BB6">
        <w:rPr>
          <w:rFonts w:cs="Times New Roman"/>
          <w:b/>
        </w:rPr>
        <w:t xml:space="preserve">Ukupan promet nekretnina na području </w:t>
      </w:r>
      <w:r>
        <w:rPr>
          <w:rFonts w:cs="Times New Roman"/>
          <w:b/>
        </w:rPr>
        <w:t>Zadarske županije</w:t>
      </w:r>
      <w:r w:rsidRPr="00805BB6">
        <w:rPr>
          <w:rFonts w:cs="Times New Roman"/>
          <w:b/>
        </w:rPr>
        <w:t>………………………………………….</w:t>
      </w:r>
      <w:r>
        <w:rPr>
          <w:rFonts w:cs="Times New Roman"/>
          <w:b/>
        </w:rPr>
        <w:t>. 6</w:t>
      </w:r>
      <w:r w:rsidRPr="00805BB6">
        <w:rPr>
          <w:rFonts w:cs="Times New Roman"/>
          <w:b/>
        </w:rPr>
        <w:t xml:space="preserve"> </w:t>
      </w:r>
    </w:p>
    <w:p w:rsidR="00A35F0E" w:rsidRPr="00A35F0E" w:rsidRDefault="00A35F0E" w:rsidP="00A35F0E">
      <w:pPr>
        <w:pStyle w:val="Odlomakpopisa"/>
        <w:numPr>
          <w:ilvl w:val="1"/>
          <w:numId w:val="31"/>
        </w:numPr>
        <w:jc w:val="both"/>
        <w:rPr>
          <w:rFonts w:cs="Times New Roman"/>
        </w:rPr>
      </w:pPr>
      <w:r w:rsidRPr="00A35F0E">
        <w:rPr>
          <w:rFonts w:cs="Times New Roman"/>
        </w:rPr>
        <w:t>Broj prometa nekretnina po gradovima i općinama</w:t>
      </w:r>
    </w:p>
    <w:p w:rsidR="00C32092" w:rsidRPr="00805BB6" w:rsidRDefault="00C32092" w:rsidP="00C32092">
      <w:pPr>
        <w:pStyle w:val="Odlomakpopisa"/>
        <w:numPr>
          <w:ilvl w:val="0"/>
          <w:numId w:val="31"/>
        </w:numPr>
        <w:jc w:val="both"/>
        <w:rPr>
          <w:rFonts w:cs="Times New Roman"/>
          <w:b/>
        </w:rPr>
      </w:pPr>
      <w:r w:rsidRPr="00805BB6">
        <w:rPr>
          <w:rFonts w:cs="Times New Roman"/>
          <w:b/>
        </w:rPr>
        <w:t>Kupoprodaja nekretnina ………………………………………………………………………………………………</w:t>
      </w:r>
      <w:r w:rsidR="00A35F0E">
        <w:rPr>
          <w:rFonts w:cs="Times New Roman"/>
          <w:b/>
        </w:rPr>
        <w:t>. 8</w:t>
      </w:r>
    </w:p>
    <w:p w:rsidR="00C32092" w:rsidRPr="00805BB6" w:rsidRDefault="00C32092" w:rsidP="00C32092">
      <w:pPr>
        <w:pStyle w:val="Odlomakpopisa"/>
        <w:numPr>
          <w:ilvl w:val="1"/>
          <w:numId w:val="31"/>
        </w:numPr>
        <w:jc w:val="both"/>
        <w:rPr>
          <w:rFonts w:cs="Times New Roman"/>
        </w:rPr>
      </w:pPr>
      <w:r w:rsidRPr="00805BB6">
        <w:rPr>
          <w:rFonts w:cs="Times New Roman"/>
        </w:rPr>
        <w:t>Rekap</w:t>
      </w:r>
      <w:r>
        <w:rPr>
          <w:rFonts w:cs="Times New Roman"/>
        </w:rPr>
        <w:t>itulacija kupoprodaje po vrsti</w:t>
      </w:r>
      <w:r w:rsidRPr="00805BB6">
        <w:rPr>
          <w:rFonts w:cs="Times New Roman"/>
        </w:rPr>
        <w:t xml:space="preserve"> nekretnine za razdoblje od 01.01.2017. </w:t>
      </w:r>
    </w:p>
    <w:p w:rsidR="00C32092" w:rsidRPr="00805BB6" w:rsidRDefault="00C32092" w:rsidP="00C32092">
      <w:pPr>
        <w:pStyle w:val="Odlomakpopisa"/>
        <w:ind w:left="1440"/>
        <w:jc w:val="both"/>
        <w:rPr>
          <w:rFonts w:cs="Times New Roman"/>
        </w:rPr>
      </w:pPr>
      <w:r w:rsidRPr="00805BB6">
        <w:rPr>
          <w:rFonts w:cs="Times New Roman"/>
        </w:rPr>
        <w:t>do 31.12.2017.</w:t>
      </w:r>
    </w:p>
    <w:p w:rsidR="00C32092" w:rsidRPr="00805BB6" w:rsidRDefault="00C32092" w:rsidP="00C32092">
      <w:pPr>
        <w:pStyle w:val="Odlomakpopisa"/>
        <w:numPr>
          <w:ilvl w:val="1"/>
          <w:numId w:val="31"/>
        </w:numPr>
        <w:jc w:val="both"/>
        <w:rPr>
          <w:rFonts w:cs="Times New Roman"/>
        </w:rPr>
      </w:pPr>
      <w:r w:rsidRPr="00805BB6">
        <w:rPr>
          <w:rFonts w:cs="Times New Roman"/>
        </w:rPr>
        <w:t>Rekap</w:t>
      </w:r>
      <w:r>
        <w:rPr>
          <w:rFonts w:cs="Times New Roman"/>
        </w:rPr>
        <w:t>itulacija kupoprodaje po vrsti i vrijednosti</w:t>
      </w:r>
      <w:r w:rsidRPr="00805BB6">
        <w:rPr>
          <w:rFonts w:cs="Times New Roman"/>
        </w:rPr>
        <w:t xml:space="preserve"> nekretnin</w:t>
      </w:r>
      <w:r>
        <w:rPr>
          <w:rFonts w:cs="Times New Roman"/>
        </w:rPr>
        <w:t>a</w:t>
      </w:r>
      <w:r w:rsidRPr="00805BB6">
        <w:rPr>
          <w:rFonts w:cs="Times New Roman"/>
        </w:rPr>
        <w:t xml:space="preserve"> za razdoblje od </w:t>
      </w:r>
    </w:p>
    <w:p w:rsidR="00C32092" w:rsidRPr="00B125E7" w:rsidRDefault="00C32092" w:rsidP="00C32092">
      <w:pPr>
        <w:pStyle w:val="Odlomakpopisa"/>
        <w:ind w:left="1440"/>
        <w:jc w:val="both"/>
        <w:rPr>
          <w:rFonts w:cs="Times New Roman"/>
        </w:rPr>
      </w:pPr>
      <w:r w:rsidRPr="00805BB6">
        <w:rPr>
          <w:rFonts w:cs="Times New Roman"/>
        </w:rPr>
        <w:t>01.01.2017. do 31.12.2017.</w:t>
      </w:r>
    </w:p>
    <w:p w:rsidR="00C32092" w:rsidRPr="00805BB6" w:rsidRDefault="00C32092" w:rsidP="00C32092">
      <w:pPr>
        <w:pStyle w:val="Odlomakpopisa"/>
        <w:numPr>
          <w:ilvl w:val="2"/>
          <w:numId w:val="31"/>
        </w:numPr>
        <w:jc w:val="both"/>
        <w:rPr>
          <w:rFonts w:cs="Times New Roman"/>
        </w:rPr>
      </w:pPr>
      <w:r w:rsidRPr="00805BB6">
        <w:rPr>
          <w:rFonts w:cs="Times New Roman"/>
        </w:rPr>
        <w:t xml:space="preserve">Stan/apartman kupoprodaja </w:t>
      </w:r>
    </w:p>
    <w:p w:rsidR="00C32092" w:rsidRPr="00805BB6" w:rsidRDefault="00C32092" w:rsidP="00C32092">
      <w:pPr>
        <w:pStyle w:val="Odlomakpopisa"/>
        <w:numPr>
          <w:ilvl w:val="2"/>
          <w:numId w:val="31"/>
        </w:numPr>
        <w:jc w:val="both"/>
        <w:rPr>
          <w:rFonts w:cs="Times New Roman"/>
        </w:rPr>
      </w:pPr>
      <w:r w:rsidRPr="00805BB6">
        <w:rPr>
          <w:rFonts w:cs="Times New Roman"/>
        </w:rPr>
        <w:t xml:space="preserve">Stan/apartman kupoprodaja u pojedinim </w:t>
      </w:r>
      <w:r>
        <w:rPr>
          <w:rFonts w:cs="Times New Roman"/>
        </w:rPr>
        <w:t>gradovima/općinama</w:t>
      </w:r>
    </w:p>
    <w:p w:rsidR="00C32092" w:rsidRPr="00805BB6" w:rsidRDefault="00C32092" w:rsidP="00C32092">
      <w:pPr>
        <w:pStyle w:val="Odlomakpopisa"/>
        <w:numPr>
          <w:ilvl w:val="2"/>
          <w:numId w:val="31"/>
        </w:numPr>
        <w:jc w:val="both"/>
        <w:rPr>
          <w:rFonts w:cs="Times New Roman"/>
        </w:rPr>
      </w:pPr>
      <w:r w:rsidRPr="00805BB6">
        <w:rPr>
          <w:rFonts w:cs="Times New Roman"/>
        </w:rPr>
        <w:t xml:space="preserve">OK – stambena zgrada (kuća) – kupoprodaja </w:t>
      </w:r>
    </w:p>
    <w:p w:rsidR="00C32092" w:rsidRPr="00805BB6" w:rsidRDefault="00C32092" w:rsidP="00C32092">
      <w:pPr>
        <w:pStyle w:val="Odlomakpopisa"/>
        <w:numPr>
          <w:ilvl w:val="2"/>
          <w:numId w:val="31"/>
        </w:numPr>
        <w:jc w:val="both"/>
        <w:rPr>
          <w:rFonts w:cs="Times New Roman"/>
        </w:rPr>
      </w:pPr>
      <w:r w:rsidRPr="00805BB6">
        <w:rPr>
          <w:rFonts w:cs="Times New Roman"/>
        </w:rPr>
        <w:t xml:space="preserve">OK – stambena zgrada (kuća) – kupoprodaja u pojedinim </w:t>
      </w:r>
      <w:r>
        <w:rPr>
          <w:rFonts w:cs="Times New Roman"/>
        </w:rPr>
        <w:t>gradovima/općinama</w:t>
      </w:r>
    </w:p>
    <w:p w:rsidR="00C32092" w:rsidRPr="00805BB6" w:rsidRDefault="00C32092" w:rsidP="00C32092">
      <w:pPr>
        <w:pStyle w:val="Odlomakpopisa"/>
        <w:numPr>
          <w:ilvl w:val="2"/>
          <w:numId w:val="31"/>
        </w:numPr>
        <w:jc w:val="both"/>
        <w:rPr>
          <w:rFonts w:cs="Times New Roman"/>
        </w:rPr>
      </w:pPr>
      <w:r>
        <w:rPr>
          <w:rFonts w:cs="Times New Roman"/>
        </w:rPr>
        <w:t>RN</w:t>
      </w:r>
      <w:r w:rsidRPr="00805BB6">
        <w:rPr>
          <w:rFonts w:cs="Times New Roman"/>
        </w:rPr>
        <w:t xml:space="preserve"> – </w:t>
      </w:r>
      <w:r>
        <w:rPr>
          <w:rFonts w:cs="Times New Roman"/>
        </w:rPr>
        <w:t>različite nekretnine</w:t>
      </w:r>
      <w:r w:rsidRPr="00805BB6">
        <w:rPr>
          <w:rFonts w:cs="Times New Roman"/>
        </w:rPr>
        <w:t xml:space="preserve"> – kupoprodaja </w:t>
      </w:r>
    </w:p>
    <w:p w:rsidR="00C32092" w:rsidRPr="00805BB6" w:rsidRDefault="00C32092" w:rsidP="00C32092">
      <w:pPr>
        <w:pStyle w:val="Odlomakpopisa"/>
        <w:numPr>
          <w:ilvl w:val="2"/>
          <w:numId w:val="31"/>
        </w:numPr>
        <w:jc w:val="both"/>
        <w:rPr>
          <w:rFonts w:cs="Times New Roman"/>
        </w:rPr>
      </w:pPr>
      <w:r>
        <w:rPr>
          <w:rFonts w:cs="Times New Roman"/>
        </w:rPr>
        <w:t>RN</w:t>
      </w:r>
      <w:r w:rsidRPr="00805BB6">
        <w:rPr>
          <w:rFonts w:cs="Times New Roman"/>
        </w:rPr>
        <w:t xml:space="preserve"> – </w:t>
      </w:r>
      <w:r>
        <w:rPr>
          <w:rFonts w:cs="Times New Roman"/>
        </w:rPr>
        <w:t>različite nekretnine</w:t>
      </w:r>
      <w:r w:rsidRPr="00805BB6">
        <w:rPr>
          <w:rFonts w:cs="Times New Roman"/>
        </w:rPr>
        <w:t xml:space="preserve"> </w:t>
      </w:r>
      <w:r>
        <w:rPr>
          <w:rFonts w:cs="Times New Roman"/>
        </w:rPr>
        <w:t>– kupoprodaja u</w:t>
      </w:r>
      <w:r w:rsidRPr="00805BB6">
        <w:rPr>
          <w:rFonts w:cs="Times New Roman"/>
        </w:rPr>
        <w:t xml:space="preserve"> pojedinim </w:t>
      </w:r>
      <w:r>
        <w:rPr>
          <w:rFonts w:cs="Times New Roman"/>
        </w:rPr>
        <w:t>gradovima/općinama</w:t>
      </w:r>
    </w:p>
    <w:p w:rsidR="00C32092" w:rsidRPr="00805BB6" w:rsidRDefault="00C32092" w:rsidP="00C32092">
      <w:pPr>
        <w:pStyle w:val="Odlomakpopisa"/>
        <w:numPr>
          <w:ilvl w:val="2"/>
          <w:numId w:val="31"/>
        </w:numPr>
        <w:jc w:val="both"/>
        <w:rPr>
          <w:rFonts w:cs="Times New Roman"/>
        </w:rPr>
      </w:pPr>
      <w:r>
        <w:rPr>
          <w:rFonts w:cs="Times New Roman"/>
        </w:rPr>
        <w:t>VIK – nekretnine za privremeni boravak, PP – poslovni prostor, OS- Ostalo - kupoprodaja</w:t>
      </w:r>
    </w:p>
    <w:p w:rsidR="00C32092" w:rsidRPr="005E7C15" w:rsidRDefault="00C32092" w:rsidP="00C32092">
      <w:pPr>
        <w:pStyle w:val="Odlomakpopisa"/>
        <w:numPr>
          <w:ilvl w:val="2"/>
          <w:numId w:val="31"/>
        </w:numPr>
        <w:jc w:val="both"/>
        <w:rPr>
          <w:rFonts w:cs="Times New Roman"/>
        </w:rPr>
      </w:pPr>
      <w:r>
        <w:rPr>
          <w:rFonts w:cs="Times New Roman"/>
        </w:rPr>
        <w:t>VIK – nekretnine za privremeni boravak, PP – poslovni prostor, OS- Ostalo – kupoprodaja u</w:t>
      </w:r>
      <w:r w:rsidRPr="00805BB6">
        <w:rPr>
          <w:rFonts w:cs="Times New Roman"/>
        </w:rPr>
        <w:t xml:space="preserve"> pojedinim </w:t>
      </w:r>
      <w:r>
        <w:rPr>
          <w:rFonts w:cs="Times New Roman"/>
        </w:rPr>
        <w:t>gradovima/općinama</w:t>
      </w:r>
    </w:p>
    <w:p w:rsidR="00C32092" w:rsidRPr="00805BB6" w:rsidRDefault="00C32092" w:rsidP="00C32092">
      <w:pPr>
        <w:pStyle w:val="Odlomakpopisa"/>
        <w:numPr>
          <w:ilvl w:val="2"/>
          <w:numId w:val="31"/>
        </w:numPr>
        <w:jc w:val="both"/>
        <w:rPr>
          <w:rFonts w:cs="Times New Roman"/>
        </w:rPr>
      </w:pPr>
      <w:r w:rsidRPr="00805BB6">
        <w:rPr>
          <w:rFonts w:cs="Times New Roman"/>
        </w:rPr>
        <w:t>GZ – građevinska zemljišta</w:t>
      </w:r>
      <w:r>
        <w:rPr>
          <w:rFonts w:cs="Times New Roman"/>
        </w:rPr>
        <w:t xml:space="preserve"> i zemljište izvan građevinskog područja</w:t>
      </w:r>
      <w:r w:rsidRPr="00805BB6">
        <w:rPr>
          <w:rFonts w:cs="Times New Roman"/>
        </w:rPr>
        <w:t xml:space="preserve"> – kupoprodaja </w:t>
      </w:r>
    </w:p>
    <w:p w:rsidR="00C32092" w:rsidRDefault="00C32092" w:rsidP="00C32092">
      <w:pPr>
        <w:pStyle w:val="Odlomakpopisa"/>
        <w:numPr>
          <w:ilvl w:val="2"/>
          <w:numId w:val="31"/>
        </w:numPr>
        <w:jc w:val="both"/>
        <w:rPr>
          <w:rFonts w:cs="Times New Roman"/>
          <w:color w:val="000000" w:themeColor="text1"/>
        </w:rPr>
      </w:pPr>
      <w:r w:rsidRPr="00C01D2B">
        <w:rPr>
          <w:rFonts w:cs="Times New Roman"/>
          <w:color w:val="000000" w:themeColor="text1"/>
        </w:rPr>
        <w:t>GZ – građevinska zemljišta i zemljište izvan građevinskog – kupoprodaja u pojedinim gradovima/općinama</w:t>
      </w:r>
    </w:p>
    <w:p w:rsidR="00A35F0E" w:rsidRPr="00C01D2B" w:rsidRDefault="00A35F0E" w:rsidP="00C32092">
      <w:pPr>
        <w:pStyle w:val="Odlomakpopisa"/>
        <w:numPr>
          <w:ilvl w:val="2"/>
          <w:numId w:val="31"/>
        </w:num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Pregled kupoprodaja na području Zadarske županije u 2017. godini</w:t>
      </w:r>
    </w:p>
    <w:p w:rsidR="00C32092" w:rsidRPr="005E7C15" w:rsidRDefault="00C32092" w:rsidP="00C32092">
      <w:pPr>
        <w:pStyle w:val="Odlomakpopisa"/>
        <w:ind w:left="1440"/>
        <w:jc w:val="both"/>
        <w:rPr>
          <w:rFonts w:cs="Times New Roman"/>
        </w:rPr>
      </w:pPr>
    </w:p>
    <w:p w:rsidR="00C32092" w:rsidRPr="00B125E7" w:rsidRDefault="00C32092" w:rsidP="00C32092">
      <w:pPr>
        <w:pStyle w:val="Odlomakpopisa"/>
        <w:numPr>
          <w:ilvl w:val="0"/>
          <w:numId w:val="3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A</w:t>
      </w:r>
      <w:r w:rsidRPr="00805BB6">
        <w:rPr>
          <w:rFonts w:cs="Times New Roman"/>
          <w:b/>
        </w:rPr>
        <w:t xml:space="preserve">naliza zaprimljenih procjembenih elaborata koji su razmatrani na sjednicama </w:t>
      </w:r>
      <w:r>
        <w:rPr>
          <w:rFonts w:cs="Times New Roman"/>
          <w:b/>
        </w:rPr>
        <w:t xml:space="preserve">zajedničkog </w:t>
      </w:r>
      <w:r w:rsidRPr="00805BB6">
        <w:rPr>
          <w:rFonts w:cs="Times New Roman"/>
          <w:b/>
        </w:rPr>
        <w:t>procjeniteljsko</w:t>
      </w:r>
      <w:r>
        <w:rPr>
          <w:rFonts w:cs="Times New Roman"/>
          <w:b/>
        </w:rPr>
        <w:t>g</w:t>
      </w:r>
      <w:r w:rsidRPr="00805BB6">
        <w:rPr>
          <w:rFonts w:cs="Times New Roman"/>
          <w:b/>
        </w:rPr>
        <w:t xml:space="preserve"> povjerenstva </w:t>
      </w:r>
      <w:r>
        <w:rPr>
          <w:rFonts w:cs="Times New Roman"/>
          <w:b/>
        </w:rPr>
        <w:t>Zadarske ž</w:t>
      </w:r>
      <w:r w:rsidRPr="00805BB6">
        <w:rPr>
          <w:rFonts w:cs="Times New Roman"/>
          <w:b/>
        </w:rPr>
        <w:t xml:space="preserve">upanije </w:t>
      </w:r>
      <w:r>
        <w:rPr>
          <w:rFonts w:cs="Times New Roman"/>
          <w:b/>
        </w:rPr>
        <w:t>i Grada Zadra……………………………………   1</w:t>
      </w:r>
      <w:r w:rsidR="001F66E6">
        <w:rPr>
          <w:rFonts w:cs="Times New Roman"/>
          <w:b/>
        </w:rPr>
        <w:t>5</w:t>
      </w:r>
    </w:p>
    <w:p w:rsidR="00C32092" w:rsidRPr="005D4C86" w:rsidRDefault="00C32092" w:rsidP="00C32092">
      <w:pPr>
        <w:pStyle w:val="Odlomakpopisa"/>
        <w:jc w:val="both"/>
        <w:rPr>
          <w:rFonts w:cs="Times New Roman"/>
        </w:rPr>
      </w:pPr>
      <w:r>
        <w:rPr>
          <w:rFonts w:cs="Times New Roman"/>
        </w:rPr>
        <w:t>8</w:t>
      </w:r>
      <w:r w:rsidRPr="005D4C86">
        <w:rPr>
          <w:rFonts w:cs="Times New Roman"/>
        </w:rPr>
        <w:t xml:space="preserve">.1. </w:t>
      </w:r>
      <w:r>
        <w:rPr>
          <w:rFonts w:cs="Times New Roman"/>
        </w:rPr>
        <w:t xml:space="preserve"> Ukupan broj procjembenih elaborata koji su razmatrani u razdoblju od 01.01.2017. do        </w:t>
      </w:r>
    </w:p>
    <w:p w:rsidR="00C32092" w:rsidRPr="00C32092" w:rsidRDefault="00C32092" w:rsidP="00C32092">
      <w:pPr>
        <w:pStyle w:val="Odlomakpopisa"/>
        <w:ind w:left="1440"/>
        <w:jc w:val="both"/>
        <w:rPr>
          <w:rFonts w:cs="Times New Roman"/>
        </w:rPr>
      </w:pPr>
      <w:r>
        <w:rPr>
          <w:rFonts w:cs="Times New Roman"/>
        </w:rPr>
        <w:t>31.12.2017.</w:t>
      </w:r>
    </w:p>
    <w:p w:rsidR="00C32092" w:rsidRPr="005D4C86" w:rsidRDefault="00C32092" w:rsidP="00C32092">
      <w:pPr>
        <w:pStyle w:val="Odlomakpopisa"/>
        <w:jc w:val="both"/>
        <w:rPr>
          <w:rFonts w:cs="Times New Roman"/>
        </w:rPr>
      </w:pPr>
      <w:r>
        <w:rPr>
          <w:rFonts w:cs="Times New Roman"/>
        </w:rPr>
        <w:t xml:space="preserve">8.2. Broj zaprimljenih elaborata prema vrsti nekretnine za razdoblje od 01.01.2017. do        </w:t>
      </w:r>
    </w:p>
    <w:p w:rsidR="00C32092" w:rsidRPr="00C32092" w:rsidRDefault="00C32092" w:rsidP="00C32092">
      <w:pPr>
        <w:pStyle w:val="Odlomakpopisa"/>
        <w:ind w:left="1440"/>
        <w:jc w:val="both"/>
        <w:rPr>
          <w:rFonts w:cs="Times New Roman"/>
        </w:rPr>
      </w:pPr>
      <w:r>
        <w:rPr>
          <w:rFonts w:cs="Times New Roman"/>
        </w:rPr>
        <w:t>31.12.2017.</w:t>
      </w:r>
    </w:p>
    <w:p w:rsidR="00C32092" w:rsidRDefault="00C32092" w:rsidP="00C32092">
      <w:pPr>
        <w:ind w:left="708"/>
        <w:jc w:val="both"/>
        <w:rPr>
          <w:rFonts w:cs="Times New Roman"/>
        </w:rPr>
      </w:pPr>
      <w:r>
        <w:t>8.3. Broj</w:t>
      </w:r>
      <w:r w:rsidRPr="005D4C86">
        <w:t xml:space="preserve"> zaprimljenih elaborata koji su vraćeni na ispravak ili dopunu i razlika u procijenjenim </w:t>
      </w:r>
      <w:r>
        <w:t xml:space="preserve">   </w:t>
      </w:r>
      <w:r w:rsidRPr="005D4C86">
        <w:t>vrijednostima prije i nakon ispravka ili dopune za razdoblje od 01.01.2017. do 31.12.2017.</w:t>
      </w:r>
      <w:r w:rsidRPr="00893C45">
        <w:rPr>
          <w:rFonts w:cs="Times New Roman"/>
        </w:rPr>
        <w:t xml:space="preserve">6.3. </w:t>
      </w:r>
      <w:r>
        <w:rPr>
          <w:rFonts w:cs="Times New Roman"/>
        </w:rPr>
        <w:t xml:space="preserve">8.4. </w:t>
      </w:r>
      <w:r w:rsidRPr="00893C45">
        <w:rPr>
          <w:rFonts w:cs="Times New Roman"/>
        </w:rPr>
        <w:t>Promjena broja zaprimljenih i razmatranih procjembenih elaborata u odnosu na prethodn</w:t>
      </w:r>
      <w:r w:rsidR="00A35F0E">
        <w:rPr>
          <w:rFonts w:cs="Times New Roman"/>
        </w:rPr>
        <w:t>u godinu</w:t>
      </w:r>
    </w:p>
    <w:p w:rsidR="00C32092" w:rsidRPr="00893C45" w:rsidRDefault="00C32092" w:rsidP="00C32092">
      <w:pPr>
        <w:ind w:left="708"/>
        <w:jc w:val="both"/>
        <w:rPr>
          <w:rFonts w:cs="Times New Roman"/>
        </w:rPr>
      </w:pPr>
      <w:r>
        <w:rPr>
          <w:rFonts w:cs="Times New Roman"/>
        </w:rPr>
        <w:t>8.5</w:t>
      </w:r>
      <w:r w:rsidRPr="00893C45">
        <w:rPr>
          <w:rFonts w:cs="Times New Roman"/>
        </w:rPr>
        <w:t>. Ukupan broj zaprimljenih elaborata</w:t>
      </w:r>
    </w:p>
    <w:p w:rsidR="00C32092" w:rsidRPr="005D4C86" w:rsidRDefault="00C32092" w:rsidP="00C32092">
      <w:pPr>
        <w:pStyle w:val="Odlomakpopisa"/>
        <w:ind w:left="0" w:firstLine="708"/>
        <w:jc w:val="both"/>
        <w:rPr>
          <w:rFonts w:cs="Times New Roman"/>
        </w:rPr>
      </w:pPr>
      <w:r>
        <w:rPr>
          <w:rFonts w:cs="Times New Roman"/>
        </w:rPr>
        <w:t>8.6</w:t>
      </w:r>
      <w:r w:rsidRPr="005D4C86">
        <w:rPr>
          <w:rFonts w:cs="Times New Roman"/>
        </w:rPr>
        <w:t xml:space="preserve">. </w:t>
      </w:r>
      <w:r>
        <w:rPr>
          <w:rFonts w:cs="Times New Roman"/>
        </w:rPr>
        <w:t>U</w:t>
      </w:r>
      <w:r w:rsidRPr="005D4C86">
        <w:rPr>
          <w:rFonts w:cs="Times New Roman"/>
        </w:rPr>
        <w:t>kupan broj elaborata na koje je dano pozitivno mišljenje povjerenstva</w:t>
      </w:r>
    </w:p>
    <w:p w:rsidR="00C32092" w:rsidRDefault="00C32092" w:rsidP="00C32092">
      <w:pPr>
        <w:pStyle w:val="Odlomakpopisa"/>
        <w:ind w:left="0" w:firstLine="708"/>
        <w:jc w:val="both"/>
        <w:rPr>
          <w:rFonts w:cs="Times New Roman"/>
        </w:rPr>
      </w:pPr>
      <w:r>
        <w:rPr>
          <w:rFonts w:cs="Times New Roman"/>
        </w:rPr>
        <w:t>8.7</w:t>
      </w:r>
      <w:r w:rsidR="00A35F0E">
        <w:rPr>
          <w:rFonts w:cs="Times New Roman"/>
        </w:rPr>
        <w:t>. U</w:t>
      </w:r>
      <w:r w:rsidRPr="005D4C86">
        <w:rPr>
          <w:rFonts w:cs="Times New Roman"/>
        </w:rPr>
        <w:t>kupan broj elaborata vraćenih na ispravak ili dopunu</w:t>
      </w:r>
    </w:p>
    <w:p w:rsidR="00C32092" w:rsidRPr="005D4C86" w:rsidRDefault="00C32092" w:rsidP="00C32092">
      <w:pPr>
        <w:pStyle w:val="Odlomakpopisa"/>
        <w:ind w:left="0" w:firstLine="708"/>
        <w:rPr>
          <w:rFonts w:cs="Times New Roman"/>
        </w:rPr>
      </w:pPr>
    </w:p>
    <w:p w:rsidR="00C32092" w:rsidRPr="00241722" w:rsidRDefault="00C32092" w:rsidP="00C32092">
      <w:pPr>
        <w:pStyle w:val="Odlomakpopisa"/>
        <w:ind w:left="708"/>
        <w:rPr>
          <w:b/>
        </w:rPr>
      </w:pPr>
      <w:r>
        <w:rPr>
          <w:b/>
        </w:rPr>
        <w:t>9</w:t>
      </w:r>
      <w:r w:rsidRPr="00241722">
        <w:rPr>
          <w:b/>
        </w:rPr>
        <w:t xml:space="preserve">.  Ukupan broj zahtjeva za izvatkom iz zbirke kupoprodajnih cijena prema vrsti nekretnine </w:t>
      </w:r>
      <w:r>
        <w:rPr>
          <w:b/>
        </w:rPr>
        <w:t xml:space="preserve">  </w:t>
      </w:r>
      <w:r w:rsidRPr="00241722">
        <w:rPr>
          <w:b/>
        </w:rPr>
        <w:t xml:space="preserve">na </w:t>
      </w:r>
      <w:r>
        <w:rPr>
          <w:b/>
        </w:rPr>
        <w:t>području Zadarske županije…..………</w:t>
      </w:r>
      <w:r w:rsidR="00A35F0E">
        <w:rPr>
          <w:b/>
        </w:rPr>
        <w:t>…………………………………………………………………………… 1</w:t>
      </w:r>
      <w:r w:rsidR="001F66E6">
        <w:rPr>
          <w:b/>
        </w:rPr>
        <w:t>7</w:t>
      </w:r>
    </w:p>
    <w:p w:rsidR="00C32092" w:rsidRPr="00241722" w:rsidRDefault="00C32092" w:rsidP="00C32092">
      <w:pPr>
        <w:pStyle w:val="Odlomakpopisa"/>
        <w:ind w:left="0" w:firstLine="708"/>
        <w:jc w:val="both"/>
        <w:rPr>
          <w:b/>
        </w:rPr>
      </w:pPr>
      <w:r>
        <w:rPr>
          <w:b/>
        </w:rPr>
        <w:t>10</w:t>
      </w:r>
      <w:r w:rsidRPr="00241722">
        <w:rPr>
          <w:b/>
        </w:rPr>
        <w:t xml:space="preserve">. </w:t>
      </w:r>
      <w:r>
        <w:rPr>
          <w:b/>
        </w:rPr>
        <w:t xml:space="preserve"> </w:t>
      </w:r>
      <w:r w:rsidRPr="00241722">
        <w:rPr>
          <w:b/>
        </w:rPr>
        <w:t>Zaključak</w:t>
      </w:r>
      <w:r>
        <w:rPr>
          <w:b/>
        </w:rPr>
        <w:t>………………………………………………………………</w:t>
      </w:r>
      <w:r w:rsidR="00A35F0E">
        <w:rPr>
          <w:b/>
        </w:rPr>
        <w:t>…………………………………………………..  18</w:t>
      </w:r>
    </w:p>
    <w:p w:rsidR="00C32092" w:rsidRPr="005D4C86" w:rsidRDefault="00C32092" w:rsidP="00C32092">
      <w:pPr>
        <w:pStyle w:val="Odlomakpopisa"/>
        <w:ind w:left="0" w:firstLine="708"/>
        <w:jc w:val="both"/>
        <w:rPr>
          <w:rFonts w:cs="Times New Roman"/>
        </w:rPr>
      </w:pPr>
    </w:p>
    <w:p w:rsidR="00C32092" w:rsidRPr="000E3D73" w:rsidRDefault="00C32092" w:rsidP="00C320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C32092" w:rsidP="00C320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t>2. UVOD</w:t>
      </w:r>
    </w:p>
    <w:p w:rsidR="00C32092" w:rsidRPr="000E3D73" w:rsidRDefault="00C32092" w:rsidP="00C32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 xml:space="preserve">Zakonom o procjeni vrijednosti nekretnina (»Narodne novine«, broj 78/2015) regulirana je procjena vrijednosti nekretnina. 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 xml:space="preserve">Zakonom se uređuju osnovni pojmovi iz područja procjene, određuju se procjenitelji, sastav i nadležnosti procjeniteljskih povjerenstava i visokog procjeniteljskog povjerenstva, nadležnosti upravnih tijela županija, Grada Zagreba i velikog grada u provedbi ovog Zakona, </w:t>
      </w:r>
      <w:r w:rsidRPr="000E3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metode procjenjivanja vrijednosti nekretnina, način prikupljanja, evidentiranja, evaluacije i izdavanja podataka potrebnih za procjenu vrijednosti nekretnina za sve nekretnine u Republici Hrvatskoj, neovisno u čijem su vlasništvu.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 xml:space="preserve">Ministarstvo graditeljstva i prostornoga uređenja je izradilo informacijski sustav tržišta nekretnina </w:t>
      </w:r>
      <w:r w:rsidRPr="000E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eNekretnine</w:t>
      </w:r>
      <w:r w:rsidRPr="000E3D7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 xml:space="preserve"> </w:t>
      </w:r>
      <w:r w:rsidRPr="000E3D73">
        <w:rPr>
          <w:rFonts w:ascii="Times New Roman" w:hAnsi="Times New Roman" w:cs="Times New Roman"/>
          <w:sz w:val="24"/>
          <w:szCs w:val="24"/>
        </w:rPr>
        <w:t>za potrebe provedbe Zakona o procjeni vrijednosti nekretnina čiji je sastavni dio Zbirka kupoprodajnih cijena u kojoj se evidentiraju podatci iz isprava o prodaji ili drugom načinu raspolaganja nekretninama naplatnim putem.</w:t>
      </w:r>
    </w:p>
    <w:p w:rsidR="00C32092" w:rsidRPr="000E3D73" w:rsidRDefault="00C32092" w:rsidP="00C320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Upravna tijela koja obavljaju administrativno-tehničke poslove za Povjerenstvo dužna su izraditi Izvješće o tržištu nekretnina za svoje područje nadležnosti i objaviti ga svake godine do 31. ožujka na svojim mrežnim stranicama, uz prethodnu</w:t>
      </w:r>
      <w:r w:rsidRPr="000E3D73">
        <w:rPr>
          <w:rFonts w:ascii="Times New Roman" w:eastAsia="Times New Roman" w:hAnsi="Times New Roman" w:cs="Times New Roman"/>
          <w:sz w:val="24"/>
          <w:szCs w:val="24"/>
        </w:rPr>
        <w:t xml:space="preserve"> suglasnost Povjerenstva.</w:t>
      </w:r>
    </w:p>
    <w:p w:rsidR="00C32092" w:rsidRPr="000E3D73" w:rsidRDefault="00C32092" w:rsidP="00C320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73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F13DC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E3D73">
        <w:rPr>
          <w:rFonts w:ascii="Times New Roman" w:eastAsia="Times New Roman" w:hAnsi="Times New Roman" w:cs="Times New Roman"/>
          <w:sz w:val="24"/>
          <w:szCs w:val="24"/>
        </w:rPr>
        <w:t>met ovog izvješća su podaci koji se odnose na razdoblje od 01. siječnja 2017. godine do 31. prosinca 2017. godine.</w:t>
      </w:r>
    </w:p>
    <w:p w:rsidR="00C32092" w:rsidRPr="000E3D73" w:rsidRDefault="00C32092" w:rsidP="00C320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t>IZVORI I METODE PRIKUPLJANJA PODATAKA</w:t>
      </w:r>
    </w:p>
    <w:p w:rsidR="00C32092" w:rsidRPr="000E3D73" w:rsidRDefault="00C32092" w:rsidP="00C32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eastAsia="Times New Roman" w:hAnsi="Times New Roman" w:cs="Times New Roman"/>
          <w:sz w:val="24"/>
          <w:szCs w:val="24"/>
        </w:rPr>
        <w:t>U ovom izvješću korišteni su podaci iz Zbirke kupoprodajnih cijena koju vodi Upravni odjel za prostorno uređenje, zaštitu okoliša i komunalne poslove Zadarske županije za svoje područje</w:t>
      </w:r>
      <w:r w:rsidRPr="000E3D73">
        <w:rPr>
          <w:rFonts w:ascii="Times New Roman" w:hAnsi="Times New Roman" w:cs="Times New Roman"/>
          <w:sz w:val="24"/>
          <w:szCs w:val="24"/>
        </w:rPr>
        <w:t xml:space="preserve"> bez Grada Zadra.</w:t>
      </w:r>
    </w:p>
    <w:p w:rsidR="00C32092" w:rsidRPr="000E3D73" w:rsidRDefault="00C32092" w:rsidP="00C3209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u nadležnosti</w:t>
      </w:r>
      <w:r w:rsidRPr="000E3D73">
        <w:rPr>
          <w:rFonts w:ascii="Times New Roman" w:hAnsi="Times New Roman" w:cs="Times New Roman"/>
          <w:sz w:val="24"/>
          <w:szCs w:val="24"/>
        </w:rPr>
        <w:t xml:space="preserve"> Zadarske županije su: Bibinje, Galovac, Gračac, Jasenice, Kali, Kolan, Kukljica, Lišane Ostrovičke, Novigrad, Pakoštane, Pašman, Polača, Poličnik, Posedarje, Povljana, Preko, Privlaka, Ražanac, Sali, Stankovci, Starigrad, Sukošan, Sveti Filip i Jakov, Škabrnja, Tkon, Vir, Vrsi i Zemunik Donji i gradovi Benkovac, Biograd na Moru, Obrovac, Pag i Nin</w:t>
      </w:r>
    </w:p>
    <w:p w:rsidR="00C32092" w:rsidRPr="000E3D73" w:rsidRDefault="00C32092" w:rsidP="00C3209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73">
        <w:rPr>
          <w:rFonts w:ascii="Times New Roman" w:eastAsia="Times New Roman" w:hAnsi="Times New Roman" w:cs="Times New Roman"/>
          <w:sz w:val="24"/>
          <w:szCs w:val="24"/>
        </w:rPr>
        <w:t>Zbirka kupoprodajnih cijena je evidencija o ostvarenom prometu na tržištu nekretnina</w:t>
      </w:r>
      <w:r w:rsidRPr="000E3D7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0E3D73">
        <w:rPr>
          <w:rFonts w:ascii="Times New Roman" w:eastAsia="Times New Roman" w:hAnsi="Times New Roman" w:cs="Times New Roman"/>
          <w:sz w:val="24"/>
          <w:szCs w:val="24"/>
        </w:rPr>
        <w:t xml:space="preserve"> Pravo pribavljanja podataka iz ZKC ograničeno je na upravna i pravosudna tijela te  procjenitelje.</w:t>
      </w:r>
    </w:p>
    <w:p w:rsidR="00C32092" w:rsidRPr="000E3D73" w:rsidRDefault="00C32092" w:rsidP="00C3209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73">
        <w:rPr>
          <w:rFonts w:ascii="Times New Roman" w:eastAsia="Times New Roman" w:hAnsi="Times New Roman" w:cs="Times New Roman"/>
          <w:sz w:val="24"/>
          <w:szCs w:val="24"/>
        </w:rPr>
        <w:t>Podaci se daju na temelju isprava o prometu nekretnina od zadnjeg izvještaja koje je objavljeno na službenim stranicama Zadarske županije  dana 31. ožujka  2017. godine, a koje je dano za razdoblje od 01.01.2016. do 31.12.2016.</w:t>
      </w:r>
    </w:p>
    <w:p w:rsidR="00C32092" w:rsidRPr="000E3D73" w:rsidRDefault="00C32092" w:rsidP="00C320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D73">
        <w:rPr>
          <w:rFonts w:ascii="Times New Roman" w:eastAsia="Times New Roman" w:hAnsi="Times New Roman" w:cs="Times New Roman"/>
          <w:sz w:val="24"/>
          <w:szCs w:val="24"/>
        </w:rPr>
        <w:tab/>
        <w:t>Predmet ovog izvješća su kupoprodajni ugovori. Ugovori o najmu, zakupu, pravu građenja i služnosti nisu obuhvaćeni ovim izvješćem obzirom da nemamo uvid u ugovore koji spadaju u nadležnost Porezne uprave, Ispostava Zadar.</w:t>
      </w:r>
    </w:p>
    <w:p w:rsidR="00C32092" w:rsidRDefault="00C32092" w:rsidP="00C32092">
      <w:pPr>
        <w:pStyle w:val="Obinitekst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E3D73">
        <w:rPr>
          <w:rFonts w:ascii="Times New Roman" w:hAnsi="Times New Roman"/>
          <w:iCs/>
          <w:sz w:val="24"/>
          <w:szCs w:val="24"/>
        </w:rPr>
        <w:lastRenderedPageBreak/>
        <w:t>Porezna Ispostava Zadar povezana je s administrativnim područjem Grada Zadra, iako obuhvaća područja van administrativnih granica Grada Zadra,  dok su za Zadarsku županiju predviđene porezne ispostave Benkovac, Biograd na moru, Gračac, Pag i Obrovac.</w:t>
      </w:r>
    </w:p>
    <w:p w:rsidR="00F112DC" w:rsidRPr="000E3D73" w:rsidRDefault="00F112DC" w:rsidP="00C32092">
      <w:pPr>
        <w:pStyle w:val="Obinitekst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C32092" w:rsidRPr="00C32092" w:rsidRDefault="00C32092" w:rsidP="00C32092">
      <w:pPr>
        <w:pStyle w:val="Obinitekst"/>
        <w:numPr>
          <w:ilvl w:val="0"/>
          <w:numId w:val="29"/>
        </w:numPr>
        <w:jc w:val="both"/>
        <w:rPr>
          <w:rFonts w:ascii="Times New Roman" w:hAnsi="Times New Roman"/>
          <w:iCs/>
          <w:sz w:val="24"/>
          <w:szCs w:val="24"/>
        </w:rPr>
      </w:pPr>
      <w:r w:rsidRPr="000E3D73">
        <w:rPr>
          <w:rFonts w:ascii="Times New Roman" w:hAnsi="Times New Roman"/>
          <w:iCs/>
          <w:sz w:val="24"/>
          <w:szCs w:val="24"/>
        </w:rPr>
        <w:t xml:space="preserve"> </w:t>
      </w:r>
      <w:r w:rsidRPr="000E3D73">
        <w:rPr>
          <w:rFonts w:ascii="Times New Roman" w:hAnsi="Times New Roman"/>
          <w:b/>
          <w:color w:val="000000" w:themeColor="text1"/>
          <w:sz w:val="24"/>
          <w:szCs w:val="24"/>
        </w:rPr>
        <w:t>PROCJENITELJSKO POVJRENSTVO</w:t>
      </w:r>
    </w:p>
    <w:p w:rsidR="00C32092" w:rsidRPr="000E3D73" w:rsidRDefault="00C32092" w:rsidP="00C32092">
      <w:pPr>
        <w:pStyle w:val="Obinitekst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C32092" w:rsidRPr="000E3D73" w:rsidRDefault="00C32092" w:rsidP="00C32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 xml:space="preserve">Zadarska županija i Grad Zadar su sporazumom osnovali zajedničko Procjeniteljsko povjerenstvo Zadarske županije i Grada Zadra. </w:t>
      </w:r>
    </w:p>
    <w:p w:rsidR="00C32092" w:rsidRPr="000E3D73" w:rsidRDefault="00C32092" w:rsidP="00C32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Stručne i administrativno tehničke poslove za povjerenstvo obavljaju zajednički Upravi odjel za prostorno uređenje, zaštitu okoliša i komunalne poslove Zadarske županije i Upravni odjel za gospodarenje gradskom imovinom Grada Zadra.</w:t>
      </w:r>
    </w:p>
    <w:p w:rsidR="00C32092" w:rsidRPr="000E3D73" w:rsidRDefault="00C32092" w:rsidP="00C32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Sporazumom o osnivanju zajedničkog Procjeniteljskog povjerenstva Zadarske županije i Grada Zadra od 25. rujna 2015. godine te sporazumom o izmjenama i dopunama sporazuma o osnivanju zajedničkog Procjeniteljskog povjerenstva Zadarske županije i Grada Zadra  imenovano je procjeniteljsko povjerenstvo u sastavu:</w:t>
      </w:r>
    </w:p>
    <w:p w:rsidR="00C32092" w:rsidRPr="000E3D73" w:rsidRDefault="00C32092" w:rsidP="00C32092">
      <w:pPr>
        <w:pStyle w:val="Odlomakpopisa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 xml:space="preserve">Igor Bačić, predsjednik, službenik Zadarske županije, kontakt telefon: 023/400-246, email: </w:t>
      </w:r>
      <w:hyperlink r:id="rId9" w:history="1">
        <w:r w:rsidRPr="000E3D73">
          <w:rPr>
            <w:rStyle w:val="Hiperveza"/>
            <w:rFonts w:ascii="Times New Roman" w:hAnsi="Times New Roman" w:cs="Times New Roman"/>
            <w:sz w:val="24"/>
            <w:szCs w:val="24"/>
          </w:rPr>
          <w:t>igor.bacic@zadarska-zupanija.hr</w:t>
        </w:r>
      </w:hyperlink>
      <w:r w:rsidRPr="000E3D73">
        <w:rPr>
          <w:rFonts w:ascii="Times New Roman" w:hAnsi="Times New Roman" w:cs="Times New Roman"/>
          <w:sz w:val="24"/>
          <w:szCs w:val="24"/>
        </w:rPr>
        <w:t>, Put Murvice 14, 23000 Zadar,</w:t>
      </w:r>
    </w:p>
    <w:p w:rsidR="00C32092" w:rsidRPr="000E3D73" w:rsidRDefault="00C32092" w:rsidP="00C32092">
      <w:pPr>
        <w:pStyle w:val="Odlomakpopisa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Marino Beverin, član imenovan iz reda procjenitelja</w:t>
      </w:r>
      <w:r w:rsidRPr="000E3D7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0E3D7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Pr="000E3D73">
          <w:rPr>
            <w:rStyle w:val="Hiperveza"/>
            <w:rFonts w:ascii="Times New Roman" w:hAnsi="Times New Roman" w:cs="Times New Roman"/>
            <w:sz w:val="24"/>
            <w:szCs w:val="24"/>
          </w:rPr>
          <w:t>sudski-vjestak-beverin@zd.t-com.hr</w:t>
        </w:r>
      </w:hyperlink>
      <w:r w:rsidRPr="000E3D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2092" w:rsidRPr="000E3D73" w:rsidRDefault="00C32092" w:rsidP="00C32092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 xml:space="preserve">Enea Bajlo, članica imenovana iz Zavoda za prostorno uređenje, email: </w:t>
      </w:r>
      <w:hyperlink r:id="rId11" w:history="1">
        <w:r w:rsidRPr="000E3D73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enea@zpu-zadzup.hr</w:t>
        </w:r>
      </w:hyperlink>
    </w:p>
    <w:p w:rsidR="00C32092" w:rsidRPr="000E3D73" w:rsidRDefault="00C32092" w:rsidP="00C32092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Zoran Marasović, agencija Dalmatis d.o.o., član imenovan iz reda posrednika u prometu nekretnina</w:t>
      </w:r>
      <w:r w:rsidRPr="000E3D73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0E3D7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2" w:history="1">
        <w:r w:rsidRPr="000E3D73">
          <w:rPr>
            <w:rStyle w:val="Hiperveza"/>
            <w:rFonts w:ascii="Times New Roman" w:hAnsi="Times New Roman" w:cs="Times New Roman"/>
            <w:sz w:val="24"/>
            <w:szCs w:val="24"/>
          </w:rPr>
          <w:t>z.marasovic@gmail.com</w:t>
        </w:r>
      </w:hyperlink>
      <w:r w:rsidRPr="000E3D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2092" w:rsidRPr="000E3D73" w:rsidRDefault="00C32092" w:rsidP="00C32092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 xml:space="preserve">Antonija Brcanija, članica imenovana kao predstavnik ministarstva nadležnog za financije-porezne uprave, Područni ured Zadar, kontakt telefon: 023/201-867, email: </w:t>
      </w:r>
      <w:hyperlink r:id="rId13" w:history="1">
        <w:r w:rsidRPr="000E3D73">
          <w:rPr>
            <w:rStyle w:val="Hiperveza"/>
            <w:rFonts w:ascii="Times New Roman" w:hAnsi="Times New Roman" w:cs="Times New Roman"/>
            <w:sz w:val="24"/>
            <w:szCs w:val="24"/>
          </w:rPr>
          <w:t>antonija.brcanija@porezna-uprava.hr</w:t>
        </w:r>
      </w:hyperlink>
      <w:r w:rsidRPr="000E3D73">
        <w:rPr>
          <w:rFonts w:ascii="Times New Roman" w:hAnsi="Times New Roman" w:cs="Times New Roman"/>
          <w:sz w:val="24"/>
          <w:szCs w:val="24"/>
        </w:rPr>
        <w:t>, Ulica Ante Starčevića 9, 23000 Zadar.</w:t>
      </w:r>
    </w:p>
    <w:p w:rsidR="00C32092" w:rsidRPr="000E3D73" w:rsidRDefault="00C32092" w:rsidP="00C3209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pStyle w:val="t-9-8"/>
        <w:spacing w:before="0" w:beforeAutospacing="0" w:after="225" w:afterAutospacing="0"/>
        <w:ind w:firstLine="360"/>
        <w:jc w:val="both"/>
        <w:textAlignment w:val="baseline"/>
      </w:pPr>
      <w:r w:rsidRPr="000E3D73">
        <w:t>Zadaće povjerenstva sukladno čl. 12. Zakona o procjeni vrijednosti nekretnina su :</w:t>
      </w:r>
    </w:p>
    <w:p w:rsidR="00C32092" w:rsidRPr="000E3D73" w:rsidRDefault="00C32092" w:rsidP="00C32092">
      <w:pPr>
        <w:pStyle w:val="t-9-8"/>
        <w:numPr>
          <w:ilvl w:val="0"/>
          <w:numId w:val="18"/>
        </w:numPr>
        <w:spacing w:before="0" w:beforeAutospacing="0" w:after="225" w:afterAutospacing="0"/>
        <w:jc w:val="both"/>
        <w:textAlignment w:val="baseline"/>
        <w:rPr>
          <w:color w:val="000000"/>
        </w:rPr>
      </w:pPr>
      <w:r w:rsidRPr="000E3D73">
        <w:rPr>
          <w:color w:val="000000"/>
        </w:rPr>
        <w:t>daje stručne prijedloge i mišljenja u pripremi konačnih zaključaka u vezi s prijedlogom plana prib</w:t>
      </w:r>
      <w:r w:rsidR="005A5A1D">
        <w:rPr>
          <w:color w:val="000000"/>
        </w:rPr>
        <w:t>ližnih vrijednosti, nužnim podacima i drugim poda</w:t>
      </w:r>
      <w:r w:rsidRPr="000E3D73">
        <w:rPr>
          <w:color w:val="000000"/>
        </w:rPr>
        <w:t>cima koji su potrebni za procjenu vrijednosti nekretnina na temelju podataka iz zbirke kupoprodajnih cijena</w:t>
      </w:r>
    </w:p>
    <w:p w:rsidR="00C32092" w:rsidRPr="000E3D73" w:rsidRDefault="00C32092" w:rsidP="00C32092">
      <w:pPr>
        <w:pStyle w:val="t-9-8"/>
        <w:numPr>
          <w:ilvl w:val="0"/>
          <w:numId w:val="18"/>
        </w:numPr>
        <w:spacing w:before="0" w:beforeAutospacing="0" w:after="225" w:afterAutospacing="0"/>
        <w:jc w:val="both"/>
        <w:textAlignment w:val="baseline"/>
        <w:rPr>
          <w:color w:val="000000"/>
        </w:rPr>
      </w:pPr>
      <w:r w:rsidRPr="000E3D73">
        <w:rPr>
          <w:color w:val="000000"/>
        </w:rPr>
        <w:t>daje stručne prijedloge i mišljenja u pripremi konačnih zaključaka u vezi s predloženim pregledom o promjenama i razvoju na tržištu nekretnina (u daljnjem tekstu: Izvješće o tržištu nekretnina) za svoje područje nadležnosti</w:t>
      </w:r>
    </w:p>
    <w:p w:rsidR="00C32092" w:rsidRPr="000E3D73" w:rsidRDefault="00C32092" w:rsidP="00C32092">
      <w:pPr>
        <w:pStyle w:val="t-9-8"/>
        <w:numPr>
          <w:ilvl w:val="0"/>
          <w:numId w:val="18"/>
        </w:numPr>
        <w:spacing w:before="0" w:beforeAutospacing="0" w:after="225" w:afterAutospacing="0"/>
        <w:jc w:val="both"/>
        <w:textAlignment w:val="baseline"/>
        <w:rPr>
          <w:color w:val="000000"/>
        </w:rPr>
      </w:pPr>
      <w:r w:rsidRPr="000E3D73">
        <w:rPr>
          <w:color w:val="000000"/>
        </w:rPr>
        <w:t>daje mišljenje o usklađenosti izrađenih procjembenih elaborata s odredbama ovoga Zakona na zahtjev jedinica lokalne i područne (regionalne) samouprave, za svoje potrebe</w:t>
      </w:r>
    </w:p>
    <w:p w:rsidR="00C32092" w:rsidRPr="000E3D73" w:rsidRDefault="00C32092" w:rsidP="00C32092">
      <w:pPr>
        <w:pStyle w:val="t-9-8"/>
        <w:numPr>
          <w:ilvl w:val="0"/>
          <w:numId w:val="18"/>
        </w:numPr>
        <w:spacing w:before="0" w:beforeAutospacing="0" w:after="225" w:afterAutospacing="0"/>
        <w:jc w:val="both"/>
        <w:textAlignment w:val="baseline"/>
        <w:rPr>
          <w:color w:val="000000"/>
        </w:rPr>
      </w:pPr>
      <w:r w:rsidRPr="000E3D73">
        <w:rPr>
          <w:color w:val="000000"/>
        </w:rPr>
        <w:t>vrši razmjenu približnih vrijednosti, izvješća o tržištu nekretnina, nužnih i drugih podataka za procjenu vrijednosti nekretnina s drugim povjerenstvima.</w:t>
      </w:r>
    </w:p>
    <w:p w:rsidR="00C32092" w:rsidRPr="000E3D73" w:rsidRDefault="00C32092" w:rsidP="00C32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 xml:space="preserve">Stručne i administrativno tehničke poslove za povjerenstvo obavljaju: </w:t>
      </w:r>
    </w:p>
    <w:p w:rsidR="00C32092" w:rsidRPr="000E3D73" w:rsidRDefault="00C32092" w:rsidP="00C32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Za područje Zadarske županije,</w:t>
      </w:r>
    </w:p>
    <w:p w:rsidR="00C32092" w:rsidRPr="000E3D73" w:rsidRDefault="00C32092" w:rsidP="00C32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pStyle w:val="EMPTYCELLSTYLE"/>
        <w:numPr>
          <w:ilvl w:val="0"/>
          <w:numId w:val="14"/>
        </w:numPr>
        <w:jc w:val="both"/>
        <w:rPr>
          <w:sz w:val="24"/>
          <w:szCs w:val="24"/>
        </w:rPr>
      </w:pPr>
      <w:r w:rsidRPr="000E3D73">
        <w:rPr>
          <w:sz w:val="24"/>
          <w:szCs w:val="24"/>
        </w:rPr>
        <w:t xml:space="preserve">Ana Dundović, kontakt telefon: 023/400-239, email: </w:t>
      </w:r>
      <w:hyperlink r:id="rId14" w:history="1">
        <w:r w:rsidRPr="000E3D73">
          <w:rPr>
            <w:rStyle w:val="Hiperveza"/>
            <w:sz w:val="24"/>
            <w:szCs w:val="24"/>
          </w:rPr>
          <w:t>ana.dundovic@zadarska-zupanija.hr</w:t>
        </w:r>
      </w:hyperlink>
      <w:r w:rsidRPr="000E3D73">
        <w:rPr>
          <w:sz w:val="24"/>
          <w:szCs w:val="24"/>
        </w:rPr>
        <w:t>, Put Murvice 14, 23000 Zadar,</w:t>
      </w:r>
    </w:p>
    <w:p w:rsidR="00C32092" w:rsidRPr="000E3D73" w:rsidRDefault="00C32092" w:rsidP="00C32092">
      <w:pPr>
        <w:pStyle w:val="EMPTYCELLSTYLE"/>
        <w:ind w:left="720"/>
        <w:jc w:val="both"/>
        <w:rPr>
          <w:sz w:val="24"/>
          <w:szCs w:val="24"/>
        </w:rPr>
      </w:pPr>
    </w:p>
    <w:p w:rsidR="00C32092" w:rsidRPr="000E3D73" w:rsidRDefault="00C32092" w:rsidP="00C32092">
      <w:pPr>
        <w:pStyle w:val="EMPTYCELLSTYLE"/>
        <w:jc w:val="both"/>
        <w:rPr>
          <w:sz w:val="24"/>
          <w:szCs w:val="24"/>
        </w:rPr>
      </w:pPr>
      <w:r w:rsidRPr="000E3D73">
        <w:rPr>
          <w:sz w:val="24"/>
          <w:szCs w:val="24"/>
        </w:rPr>
        <w:t>Za područje Grada Zadra,</w:t>
      </w:r>
    </w:p>
    <w:p w:rsidR="00C32092" w:rsidRPr="000E3D73" w:rsidRDefault="00C32092" w:rsidP="00C32092">
      <w:pPr>
        <w:pStyle w:val="EMPTYCELLSTYLE"/>
        <w:jc w:val="both"/>
        <w:rPr>
          <w:sz w:val="24"/>
          <w:szCs w:val="24"/>
        </w:rPr>
      </w:pPr>
    </w:p>
    <w:p w:rsidR="00C32092" w:rsidRPr="000E3D73" w:rsidRDefault="00C32092" w:rsidP="00C32092">
      <w:pPr>
        <w:pStyle w:val="Odlomakpopisa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</w:pPr>
      <w:r w:rsidRPr="000E3D73">
        <w:rPr>
          <w:rFonts w:ascii="Times New Roman" w:hAnsi="Times New Roman" w:cs="Times New Roman"/>
          <w:sz w:val="24"/>
          <w:szCs w:val="24"/>
        </w:rPr>
        <w:t>Nikolina Čalušić, kontakt telefon: 023/</w:t>
      </w:r>
      <w:r w:rsidRPr="000E3D73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 xml:space="preserve">208 – 131, email: </w:t>
      </w:r>
      <w:r w:rsidRPr="000E3D73">
        <w:rPr>
          <w:rFonts w:ascii="Times New Roman" w:hAnsi="Times New Roman" w:cs="Times New Roman"/>
          <w:sz w:val="24"/>
          <w:szCs w:val="24"/>
        </w:rPr>
        <w:t>nikolina.calusic@grad-zadar.hr</w:t>
      </w:r>
      <w:r w:rsidRPr="000E3D73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>, Narodni trg 1, 23000 Zadar.</w:t>
      </w:r>
    </w:p>
    <w:p w:rsidR="00C32092" w:rsidRPr="000E3D73" w:rsidRDefault="00C32092" w:rsidP="00C32092">
      <w:pPr>
        <w:pStyle w:val="t-9-8"/>
        <w:spacing w:before="0" w:beforeAutospacing="0" w:after="225" w:afterAutospacing="0"/>
        <w:ind w:firstLine="360"/>
        <w:jc w:val="both"/>
        <w:textAlignment w:val="baseline"/>
      </w:pPr>
      <w:r w:rsidRPr="000E3D73">
        <w:t>Službenici Zadarske županije i Grada Zadra zaposleni na poslovima iz područja procjene vrijednosti nekretnina sukladno čl. 16. Zakona o procjeni vrijednosti nekretnina obavljaju poslove:</w:t>
      </w:r>
    </w:p>
    <w:p w:rsidR="00C32092" w:rsidRPr="000E3D73" w:rsidRDefault="00C32092" w:rsidP="00C32092">
      <w:pPr>
        <w:pStyle w:val="t-9-8"/>
        <w:numPr>
          <w:ilvl w:val="0"/>
          <w:numId w:val="17"/>
        </w:numPr>
        <w:spacing w:before="0" w:beforeAutospacing="0" w:after="225" w:afterAutospacing="0"/>
        <w:jc w:val="both"/>
        <w:textAlignment w:val="baseline"/>
      </w:pPr>
      <w:r w:rsidRPr="000E3D73">
        <w:t>pripremu i unos podataka te vođenje zbirke kupoprodajnih cijena u eNekretninama</w:t>
      </w:r>
    </w:p>
    <w:p w:rsidR="00C32092" w:rsidRPr="000E3D73" w:rsidRDefault="00C32092" w:rsidP="00C32092">
      <w:pPr>
        <w:pStyle w:val="t-9-8"/>
        <w:numPr>
          <w:ilvl w:val="0"/>
          <w:numId w:val="17"/>
        </w:numPr>
        <w:spacing w:before="0" w:beforeAutospacing="0" w:after="225" w:afterAutospacing="0"/>
        <w:jc w:val="both"/>
        <w:textAlignment w:val="baseline"/>
      </w:pPr>
      <w:r w:rsidRPr="000E3D73">
        <w:t>evaluaciju podataka te izvođenje i ažuriranje drugih podataka nužnih za procjenu vrijednosti nekretnina</w:t>
      </w:r>
    </w:p>
    <w:p w:rsidR="00C32092" w:rsidRPr="000E3D73" w:rsidRDefault="00C32092" w:rsidP="00C32092">
      <w:pPr>
        <w:pStyle w:val="t-9-8"/>
        <w:numPr>
          <w:ilvl w:val="0"/>
          <w:numId w:val="17"/>
        </w:numPr>
        <w:spacing w:before="0" w:beforeAutospacing="0" w:after="225" w:afterAutospacing="0"/>
        <w:jc w:val="both"/>
        <w:textAlignment w:val="baseline"/>
      </w:pPr>
      <w:r w:rsidRPr="000E3D73">
        <w:t>pripremu izvješća o tržištu nekretnina</w:t>
      </w:r>
    </w:p>
    <w:p w:rsidR="00C32092" w:rsidRPr="000E3D73" w:rsidRDefault="00C32092" w:rsidP="00C32092">
      <w:pPr>
        <w:pStyle w:val="t-9-8"/>
        <w:numPr>
          <w:ilvl w:val="0"/>
          <w:numId w:val="17"/>
        </w:numPr>
        <w:spacing w:before="0" w:beforeAutospacing="0" w:after="225" w:afterAutospacing="0"/>
        <w:jc w:val="both"/>
        <w:textAlignment w:val="baseline"/>
      </w:pPr>
      <w:r w:rsidRPr="000E3D73">
        <w:t>izdavanje izvadaka iz zbirke kupoprodajnih cijena iz eNekrenina</w:t>
      </w:r>
    </w:p>
    <w:p w:rsidR="00C32092" w:rsidRPr="000E3D73" w:rsidRDefault="00C32092" w:rsidP="00C32092">
      <w:pPr>
        <w:pStyle w:val="t-9-8"/>
        <w:numPr>
          <w:ilvl w:val="0"/>
          <w:numId w:val="17"/>
        </w:numPr>
        <w:spacing w:before="0" w:beforeAutospacing="0" w:after="225" w:afterAutospacing="0"/>
        <w:jc w:val="both"/>
        <w:textAlignment w:val="baseline"/>
      </w:pPr>
      <w:r w:rsidRPr="000E3D73">
        <w:t>dostavu podataka za potrebe visokog procjeniteljskog povjerenstva</w:t>
      </w:r>
    </w:p>
    <w:p w:rsidR="00C32092" w:rsidRPr="000E3D73" w:rsidRDefault="00C32092" w:rsidP="00C32092">
      <w:pPr>
        <w:pStyle w:val="t-9-8"/>
        <w:numPr>
          <w:ilvl w:val="0"/>
          <w:numId w:val="17"/>
        </w:numPr>
        <w:spacing w:before="0" w:beforeAutospacing="0" w:after="225" w:afterAutospacing="0"/>
        <w:jc w:val="both"/>
        <w:textAlignment w:val="baseline"/>
      </w:pPr>
      <w:r w:rsidRPr="000E3D73">
        <w:t>druge stručne i administrativno-tehničke poslove za potrebe povjerenstva</w:t>
      </w:r>
    </w:p>
    <w:p w:rsidR="00C32092" w:rsidRPr="000E3D73" w:rsidRDefault="00C32092" w:rsidP="00C32092">
      <w:pPr>
        <w:pStyle w:val="t-9-8"/>
        <w:spacing w:before="0" w:beforeAutospacing="0" w:after="225" w:afterAutospacing="0"/>
        <w:ind w:left="720"/>
        <w:jc w:val="both"/>
        <w:textAlignment w:val="baseline"/>
      </w:pPr>
    </w:p>
    <w:p w:rsidR="00C32092" w:rsidRPr="000E3D73" w:rsidRDefault="00C32092" w:rsidP="00C320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t>5.  ANALIZA PROMETA NEKRETNINA NA PODRUČJU ZADARSKE ŽUPANIJE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- korišteni su podaci o prometu nekretnin</w:t>
      </w:r>
      <w:r>
        <w:rPr>
          <w:rFonts w:ascii="Times New Roman" w:hAnsi="Times New Roman" w:cs="Times New Roman"/>
          <w:sz w:val="24"/>
          <w:szCs w:val="24"/>
        </w:rPr>
        <w:t>a na području Zadarske županije</w:t>
      </w:r>
      <w:r w:rsidRPr="000E3D73">
        <w:rPr>
          <w:rFonts w:ascii="Times New Roman" w:hAnsi="Times New Roman" w:cs="Times New Roman"/>
          <w:sz w:val="24"/>
          <w:szCs w:val="24"/>
        </w:rPr>
        <w:t xml:space="preserve"> evi</w:t>
      </w:r>
      <w:r>
        <w:rPr>
          <w:rFonts w:ascii="Times New Roman" w:hAnsi="Times New Roman" w:cs="Times New Roman"/>
          <w:sz w:val="24"/>
          <w:szCs w:val="24"/>
        </w:rPr>
        <w:t>dentirani u sustavu eNekretnine.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- podaci su uneseni u sustav tijekom 2017. godine od strane Upravnog odjela za prostorno uređenje, zaštitu okoliša i komunalne poslove Zadarske županije i Porezne uprave temeljem dostavljenih ugovora o transakcijama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t>VRSTE NEKRETNINA ZA KOJE JE NAPRAVLJENA ANALIZA: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 xml:space="preserve">G- Garaža 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GZ – Građevinsko zemljište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OK – Stambeni objekt (kuća)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OS – Ostalo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PGM – Parkirno – garažno mjesto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PNZ – Prirodno neplodno zemljište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PP – Poslovni prostori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lastRenderedPageBreak/>
        <w:t>PZ – Poljoprivredno zemljište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RN – Različite nekretnine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 xml:space="preserve"> ST –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E3D73">
        <w:rPr>
          <w:rFonts w:ascii="Times New Roman" w:hAnsi="Times New Roman" w:cs="Times New Roman"/>
          <w:sz w:val="24"/>
          <w:szCs w:val="24"/>
        </w:rPr>
        <w:t>tan/apartman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ŠZ – Šumsko zemljište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 – N</w:t>
      </w:r>
      <w:r w:rsidRPr="000E3D73">
        <w:rPr>
          <w:rFonts w:ascii="Times New Roman" w:hAnsi="Times New Roman" w:cs="Times New Roman"/>
          <w:sz w:val="24"/>
          <w:szCs w:val="24"/>
        </w:rPr>
        <w:t>ekretnine za povremeni boravak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VPM – Parkirno mjesto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t>NEKRETNINE ZA KOJE NIJE BILO PODATAKA ZA  ANALIZU: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RU – Ruševine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SP – Spremište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SKL – Skladište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PZG – Poslovne zgrade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GZG – Gospodarske zgrade</w:t>
      </w:r>
    </w:p>
    <w:p w:rsidR="00C32092" w:rsidRPr="000E3D73" w:rsidRDefault="00C32092" w:rsidP="00C32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t xml:space="preserve">6. UKUPAN BROJ NEKRETNINA </w:t>
      </w:r>
      <w:r w:rsidR="00317E27">
        <w:rPr>
          <w:rFonts w:ascii="Times New Roman" w:hAnsi="Times New Roman" w:cs="Times New Roman"/>
          <w:b/>
          <w:sz w:val="24"/>
          <w:szCs w:val="24"/>
        </w:rPr>
        <w:t xml:space="preserve">PO VRSTI </w:t>
      </w:r>
      <w:r w:rsidRPr="000E3D73">
        <w:rPr>
          <w:rFonts w:ascii="Times New Roman" w:hAnsi="Times New Roman" w:cs="Times New Roman"/>
          <w:b/>
          <w:sz w:val="24"/>
          <w:szCs w:val="24"/>
        </w:rPr>
        <w:t>NA PODRUČJU ZADARSKE ŽUPANIJE OD 01.01.2017. DO 31.12.2017.</w:t>
      </w:r>
    </w:p>
    <w:tbl>
      <w:tblPr>
        <w:tblStyle w:val="Svijetlosjenanje-Isticanje1"/>
        <w:tblW w:w="9072" w:type="dxa"/>
        <w:tblLayout w:type="fixed"/>
        <w:tblLook w:val="04A0" w:firstRow="1" w:lastRow="0" w:firstColumn="1" w:lastColumn="0" w:noHBand="0" w:noVBand="1"/>
      </w:tblPr>
      <w:tblGrid>
        <w:gridCol w:w="3115"/>
        <w:gridCol w:w="1988"/>
        <w:gridCol w:w="2127"/>
        <w:gridCol w:w="1842"/>
      </w:tblGrid>
      <w:tr w:rsidR="00C32092" w:rsidRPr="000E3D73" w:rsidTr="00C32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hr-HR"/>
              </w:rPr>
              <w:t>Vrsta nekretnine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32092" w:rsidRPr="000E3D73" w:rsidRDefault="00C32092" w:rsidP="00C320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hr-HR"/>
              </w:rPr>
              <w:t>Broj kupoprodaja 2017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32092" w:rsidRPr="000E3D73" w:rsidRDefault="00C32092" w:rsidP="00C320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hr-HR"/>
              </w:rPr>
              <w:t>Broj kupoprodaja 2016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92" w:rsidRPr="000E3D73" w:rsidRDefault="00C32092" w:rsidP="00C32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hr-HR"/>
              </w:rPr>
              <w:t xml:space="preserve">U odnosu na prethodnu godinu </w:t>
            </w:r>
            <w:r w:rsidRPr="000E3D73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hr-HR"/>
              </w:rPr>
              <w:t>(</w:t>
            </w:r>
            <w:r w:rsidRPr="000E3D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±</w:t>
            </w:r>
            <w:r w:rsidRPr="000E3D73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vertAlign w:val="subscript"/>
                <w:lang w:eastAsia="hr-HR"/>
              </w:rPr>
              <w:t xml:space="preserve"> </w:t>
            </w:r>
            <w:r w:rsidRPr="000E3D7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vertAlign w:val="subscript"/>
                <w:lang w:eastAsia="hr-HR"/>
              </w:rPr>
              <w:t>%</w:t>
            </w:r>
            <w:r w:rsidRPr="000E3D7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C32092" w:rsidRPr="000E3D73" w:rsidRDefault="00C32092" w:rsidP="00C32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 - Garaža</w:t>
            </w:r>
          </w:p>
        </w:tc>
        <w:tc>
          <w:tcPr>
            <w:tcW w:w="198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100,00 %</w:t>
            </w:r>
          </w:p>
        </w:tc>
      </w:tr>
      <w:tr w:rsidR="00C32092" w:rsidRPr="000E3D73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32092" w:rsidRPr="000E3D73" w:rsidRDefault="00C32092" w:rsidP="00C32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GZ - Građevinsko zemljište</w:t>
            </w:r>
          </w:p>
        </w:tc>
        <w:tc>
          <w:tcPr>
            <w:tcW w:w="1988" w:type="dxa"/>
            <w:tcBorders>
              <w:top w:val="nil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971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4,32 %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32092" w:rsidRPr="000E3D73" w:rsidRDefault="00C32092" w:rsidP="00C32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 - Stambeni objekt (kuća)</w:t>
            </w:r>
          </w:p>
        </w:tc>
        <w:tc>
          <w:tcPr>
            <w:tcW w:w="1988" w:type="dxa"/>
            <w:tcBorders>
              <w:top w:val="nil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C32092" w:rsidRPr="000E3D73" w:rsidRDefault="00C32092" w:rsidP="00C32092">
            <w:pPr>
              <w:pStyle w:val="Odlomakpopis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-16,66 %</w:t>
            </w:r>
          </w:p>
        </w:tc>
      </w:tr>
      <w:tr w:rsidR="00C32092" w:rsidRPr="000E3D73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32092" w:rsidRPr="000E3D73" w:rsidRDefault="00C32092" w:rsidP="00C32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 - Ostalo</w:t>
            </w:r>
          </w:p>
        </w:tc>
        <w:tc>
          <w:tcPr>
            <w:tcW w:w="1988" w:type="dxa"/>
            <w:tcBorders>
              <w:top w:val="nil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25,00 %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32092" w:rsidRPr="000E3D73" w:rsidRDefault="00C32092" w:rsidP="00C32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PGM - Parkirno-garažno mjesto</w:t>
            </w:r>
          </w:p>
        </w:tc>
        <w:tc>
          <w:tcPr>
            <w:tcW w:w="1988" w:type="dxa"/>
            <w:tcBorders>
              <w:top w:val="nil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C32092" w:rsidRPr="000E3D73" w:rsidRDefault="00C32092" w:rsidP="00C32092">
            <w:pPr>
              <w:pStyle w:val="Odlomakpopis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-80 %</w:t>
            </w:r>
          </w:p>
        </w:tc>
      </w:tr>
      <w:tr w:rsidR="00C32092" w:rsidRPr="000E3D73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32092" w:rsidRPr="000E3D73" w:rsidRDefault="00C32092" w:rsidP="00C32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PNZ - Prirodno neplodno zemljište</w:t>
            </w:r>
          </w:p>
        </w:tc>
        <w:tc>
          <w:tcPr>
            <w:tcW w:w="1988" w:type="dxa"/>
            <w:tcBorders>
              <w:top w:val="nil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116,66 %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32092" w:rsidRPr="000E3D73" w:rsidRDefault="00C32092" w:rsidP="00C32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PP - Poslovni prostor</w:t>
            </w:r>
          </w:p>
        </w:tc>
        <w:tc>
          <w:tcPr>
            <w:tcW w:w="1988" w:type="dxa"/>
            <w:tcBorders>
              <w:top w:val="nil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-11,00 %</w:t>
            </w:r>
          </w:p>
        </w:tc>
      </w:tr>
      <w:tr w:rsidR="00C32092" w:rsidRPr="000E3D73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32092" w:rsidRPr="000E3D73" w:rsidRDefault="00C32092" w:rsidP="00C32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PZ - Poljoprivredno zemljište</w:t>
            </w:r>
          </w:p>
        </w:tc>
        <w:tc>
          <w:tcPr>
            <w:tcW w:w="1988" w:type="dxa"/>
            <w:tcBorders>
              <w:top w:val="nil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341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-0,29 %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32092" w:rsidRPr="000E3D73" w:rsidRDefault="00C32092" w:rsidP="00C32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RN - Različite nekretnine</w:t>
            </w:r>
          </w:p>
        </w:tc>
        <w:tc>
          <w:tcPr>
            <w:tcW w:w="1988" w:type="dxa"/>
            <w:tcBorders>
              <w:top w:val="nil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534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20,41 %</w:t>
            </w:r>
          </w:p>
        </w:tc>
      </w:tr>
      <w:tr w:rsidR="00C32092" w:rsidRPr="000E3D73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32092" w:rsidRPr="000E3D73" w:rsidRDefault="00C32092" w:rsidP="00C32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 - Stan/apartman</w:t>
            </w:r>
          </w:p>
        </w:tc>
        <w:tc>
          <w:tcPr>
            <w:tcW w:w="1988" w:type="dxa"/>
            <w:tcBorders>
              <w:top w:val="nil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586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554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5,77 %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32092" w:rsidRPr="000E3D73" w:rsidRDefault="00C32092" w:rsidP="00C32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ŠZ - Šumsko zemljište</w:t>
            </w:r>
          </w:p>
        </w:tc>
        <w:tc>
          <w:tcPr>
            <w:tcW w:w="1988" w:type="dxa"/>
            <w:tcBorders>
              <w:top w:val="nil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400,00 %</w:t>
            </w:r>
          </w:p>
        </w:tc>
      </w:tr>
      <w:tr w:rsidR="00C32092" w:rsidRPr="000E3D73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32092" w:rsidRPr="000E3D73" w:rsidRDefault="00C32092" w:rsidP="00C32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VIK - Nekretnina za povremeni boravak</w:t>
            </w:r>
          </w:p>
        </w:tc>
        <w:tc>
          <w:tcPr>
            <w:tcW w:w="1988" w:type="dxa"/>
            <w:tcBorders>
              <w:top w:val="nil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-45,83 %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32092" w:rsidRPr="000E3D73" w:rsidRDefault="00C32092" w:rsidP="00C32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VPM - Parkirno mjesto</w:t>
            </w: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noWrap/>
            <w:hideMark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200,00 %</w:t>
            </w:r>
          </w:p>
        </w:tc>
      </w:tr>
      <w:tr w:rsidR="00C32092" w:rsidRPr="000E3D73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2787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3B68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2639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FB65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5,6</w:t>
            </w:r>
          </w:p>
        </w:tc>
      </w:tr>
    </w:tbl>
    <w:p w:rsidR="00990651" w:rsidRDefault="00990651" w:rsidP="00C3209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E27" w:rsidRPr="00990651" w:rsidRDefault="00700E5D" w:rsidP="00C3209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6.1. </w:t>
      </w:r>
      <w:r w:rsidRPr="000E3D73">
        <w:rPr>
          <w:rFonts w:ascii="Times New Roman" w:eastAsia="Times New Roman" w:hAnsi="Times New Roman" w:cs="Times New Roman"/>
          <w:b/>
          <w:sz w:val="24"/>
          <w:szCs w:val="24"/>
        </w:rPr>
        <w:t>BROJ PROMETA NEKRETNINA PO GRADOVIMA I OPĆINAMA</w:t>
      </w:r>
    </w:p>
    <w:p w:rsidR="00317E27" w:rsidRDefault="00990651" w:rsidP="00C320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A2017D2" wp14:editId="7C3EAB54">
            <wp:extent cx="6219825" cy="8001000"/>
            <wp:effectExtent l="0" t="0" r="9525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E32DF" w:rsidRDefault="003E32DF" w:rsidP="00C320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6E6" w:rsidRPr="000E3D73" w:rsidRDefault="001F66E6" w:rsidP="00C320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C32092" w:rsidP="00C320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lastRenderedPageBreak/>
        <w:t>7. KUPOPRODAJA NEKRETNINA</w:t>
      </w:r>
    </w:p>
    <w:p w:rsidR="00C32092" w:rsidRPr="000E3D73" w:rsidRDefault="00C32092" w:rsidP="00C32092">
      <w:pPr>
        <w:pStyle w:val="Odlomakpopisa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092" w:rsidRDefault="00C32092" w:rsidP="00C32092">
      <w:pPr>
        <w:pStyle w:val="Odlomakpopisa"/>
        <w:numPr>
          <w:ilvl w:val="1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t>REKAPITULACIJA KUPOPRODAJE PO VRSTI NEKRETNINE ZA RAZDOBLJE OD 01.01.2017. DO 31.12.2017.</w:t>
      </w:r>
    </w:p>
    <w:p w:rsidR="00C32092" w:rsidRPr="000E3D73" w:rsidRDefault="00C32092" w:rsidP="00C32092">
      <w:pPr>
        <w:pStyle w:val="Odlomakpopisa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vijetlosjenanje-Isticanje1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3118"/>
      </w:tblGrid>
      <w:tr w:rsidR="001F66E6" w:rsidRPr="000E3D73" w:rsidTr="005A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F66E6" w:rsidRPr="000E3D73" w:rsidRDefault="001F66E6" w:rsidP="005A5A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hr-HR"/>
              </w:rPr>
              <w:t>Vrsta nekretnine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66E6" w:rsidRPr="000E3D73" w:rsidRDefault="001F66E6" w:rsidP="005A5A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hr-HR"/>
              </w:rPr>
              <w:t xml:space="preserve"> Kupoprodaja</w:t>
            </w:r>
          </w:p>
          <w:p w:rsidR="001F66E6" w:rsidRPr="000E3D73" w:rsidRDefault="001F66E6" w:rsidP="005A5A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hr-HR"/>
              </w:rPr>
              <w:t>(broj kupoprodaja)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66E6" w:rsidRPr="000E3D73" w:rsidRDefault="001F66E6" w:rsidP="005A5A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hr-HR"/>
              </w:rPr>
              <w:t>Vrijednost kupoprodaje u kn</w:t>
            </w:r>
          </w:p>
        </w:tc>
      </w:tr>
      <w:tr w:rsidR="001F66E6" w:rsidRPr="000E3D73" w:rsidTr="005A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1F66E6" w:rsidRPr="000E3D73" w:rsidRDefault="001F66E6" w:rsidP="005A5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 - Garaža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829,84</w:t>
            </w:r>
          </w:p>
        </w:tc>
      </w:tr>
      <w:tr w:rsidR="001F66E6" w:rsidRPr="000E3D73" w:rsidTr="005A5A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F66E6" w:rsidRPr="000E3D73" w:rsidRDefault="001F66E6" w:rsidP="005A5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GZ - Građevinsko zemljište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</w:t>
            </w:r>
          </w:p>
        </w:tc>
      </w:tr>
      <w:tr w:rsidR="001F66E6" w:rsidRPr="000E3D73" w:rsidTr="005A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F66E6" w:rsidRPr="000E3D73" w:rsidRDefault="001F66E6" w:rsidP="005A5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 - Stambeni objekt (kuća)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241,51</w:t>
            </w:r>
          </w:p>
        </w:tc>
      </w:tr>
      <w:tr w:rsidR="001F66E6" w:rsidRPr="000E3D73" w:rsidTr="005A5A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F66E6" w:rsidRPr="000E3D73" w:rsidRDefault="001F66E6" w:rsidP="005A5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 - Ostalo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1F66E6" w:rsidRPr="000E3D73" w:rsidTr="005A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F66E6" w:rsidRPr="000E3D73" w:rsidRDefault="001F66E6" w:rsidP="005A5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PGM - Parkirno-garažno mjesto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465,14</w:t>
            </w:r>
          </w:p>
        </w:tc>
      </w:tr>
      <w:tr w:rsidR="001F66E6" w:rsidRPr="000E3D73" w:rsidTr="005A5A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F66E6" w:rsidRPr="000E3D73" w:rsidRDefault="001F66E6" w:rsidP="005A5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PNZ - Prirodno neplodno zemljište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197,15</w:t>
            </w:r>
          </w:p>
        </w:tc>
      </w:tr>
      <w:tr w:rsidR="001F66E6" w:rsidRPr="000E3D73" w:rsidTr="005A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F66E6" w:rsidRPr="000E3D73" w:rsidRDefault="001F66E6" w:rsidP="005A5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PP - Poslovni prostor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759,19</w:t>
            </w:r>
          </w:p>
        </w:tc>
      </w:tr>
      <w:tr w:rsidR="001F66E6" w:rsidRPr="000E3D73" w:rsidTr="005A5A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F66E6" w:rsidRPr="000E3D73" w:rsidRDefault="001F66E6" w:rsidP="005A5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PZ - Poljoprivredno zemljište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144,28</w:t>
            </w:r>
          </w:p>
        </w:tc>
      </w:tr>
      <w:tr w:rsidR="001F66E6" w:rsidRPr="000E3D73" w:rsidTr="005A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F66E6" w:rsidRPr="000E3D73" w:rsidRDefault="001F66E6" w:rsidP="005A5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RN - Različite nekretnine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521,6</w:t>
            </w:r>
          </w:p>
        </w:tc>
      </w:tr>
      <w:tr w:rsidR="001F66E6" w:rsidRPr="000E3D73" w:rsidTr="005A5A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F66E6" w:rsidRPr="000E3D73" w:rsidRDefault="001F66E6" w:rsidP="005A5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 - Stan/apartman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586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</w:tr>
      <w:tr w:rsidR="001F66E6" w:rsidRPr="000E3D73" w:rsidTr="005A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F66E6" w:rsidRPr="000E3D73" w:rsidRDefault="001F66E6" w:rsidP="005A5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ŠZ - Šumsko zemljište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631,32</w:t>
            </w:r>
          </w:p>
        </w:tc>
      </w:tr>
      <w:tr w:rsidR="001F66E6" w:rsidRPr="000E3D73" w:rsidTr="005A5A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F66E6" w:rsidRPr="000E3D73" w:rsidRDefault="001F66E6" w:rsidP="005A5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VIK - Nekretnina za povremeni boravak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640,36</w:t>
            </w:r>
          </w:p>
        </w:tc>
      </w:tr>
      <w:tr w:rsidR="001F66E6" w:rsidRPr="000E3D73" w:rsidTr="005A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F66E6" w:rsidRPr="000E3D73" w:rsidRDefault="001F66E6" w:rsidP="005A5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VPM - Parkirno mjesto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hideMark/>
          </w:tcPr>
          <w:p w:rsidR="001F66E6" w:rsidRPr="000E3D73" w:rsidRDefault="001F66E6" w:rsidP="005A5A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421,88</w:t>
            </w:r>
          </w:p>
        </w:tc>
      </w:tr>
      <w:tr w:rsidR="001F66E6" w:rsidRPr="000E3D73" w:rsidTr="005A5A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F66E6" w:rsidRPr="000E3D73" w:rsidRDefault="001F66E6" w:rsidP="005A5A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ZBROJ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66E6" w:rsidRPr="00FB6581" w:rsidRDefault="001F66E6" w:rsidP="005A5A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B6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2787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66E6" w:rsidRPr="000E3D73" w:rsidRDefault="001F66E6" w:rsidP="005A5A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,21</w:t>
            </w:r>
          </w:p>
          <w:p w:rsidR="001F66E6" w:rsidRPr="000E3D73" w:rsidRDefault="001F66E6" w:rsidP="005A5A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C32092" w:rsidRPr="000E3D73" w:rsidRDefault="00C32092" w:rsidP="00C3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32092" w:rsidRPr="000E3D73" w:rsidRDefault="00C32092" w:rsidP="00C3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32092" w:rsidRDefault="00C32092" w:rsidP="00317E27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t>7.2. REKAPITULACIJA KUPOPRODAJE PO VRST</w:t>
      </w:r>
      <w:r w:rsidR="00317E27">
        <w:rPr>
          <w:rFonts w:ascii="Times New Roman" w:hAnsi="Times New Roman" w:cs="Times New Roman"/>
          <w:b/>
          <w:sz w:val="24"/>
          <w:szCs w:val="24"/>
        </w:rPr>
        <w:t>I</w:t>
      </w:r>
      <w:r w:rsidRPr="000E3D73">
        <w:rPr>
          <w:rFonts w:ascii="Times New Roman" w:hAnsi="Times New Roman" w:cs="Times New Roman"/>
          <w:b/>
          <w:sz w:val="24"/>
          <w:szCs w:val="24"/>
        </w:rPr>
        <w:t xml:space="preserve"> NEKRETNIN</w:t>
      </w:r>
      <w:r w:rsidR="00317E27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0E3D73">
        <w:rPr>
          <w:rFonts w:ascii="Times New Roman" w:hAnsi="Times New Roman" w:cs="Times New Roman"/>
          <w:b/>
          <w:sz w:val="24"/>
          <w:szCs w:val="24"/>
        </w:rPr>
        <w:t>ZA RAZDOBLJE OD 01.01.2017. DO 31.12.2017.</w:t>
      </w: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C32092" w:rsidP="00C320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t>7.2.1</w:t>
      </w:r>
      <w:r w:rsidRPr="000E3D73">
        <w:rPr>
          <w:rFonts w:ascii="Times New Roman" w:hAnsi="Times New Roman" w:cs="Times New Roman"/>
          <w:b/>
          <w:sz w:val="24"/>
          <w:szCs w:val="24"/>
        </w:rPr>
        <w:tab/>
      </w:r>
      <w:r w:rsidRPr="000E3D73">
        <w:rPr>
          <w:rFonts w:ascii="Times New Roman" w:hAnsi="Times New Roman" w:cs="Times New Roman"/>
          <w:b/>
          <w:sz w:val="24"/>
          <w:szCs w:val="24"/>
          <w:u w:val="single"/>
        </w:rPr>
        <w:t>ST – STAN/APARTMAN</w:t>
      </w:r>
      <w:r w:rsidRPr="000E3D73">
        <w:rPr>
          <w:rFonts w:ascii="Times New Roman" w:hAnsi="Times New Roman" w:cs="Times New Roman"/>
          <w:b/>
          <w:sz w:val="24"/>
          <w:szCs w:val="24"/>
        </w:rPr>
        <w:t xml:space="preserve"> - KUPOPRODAJA</w:t>
      </w: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-48"/>
        <w:tblW w:w="9039" w:type="dxa"/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C32092" w:rsidRPr="000E3D73" w:rsidTr="00C32092">
        <w:tc>
          <w:tcPr>
            <w:tcW w:w="436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Ukupna kupoprodaja</w:t>
            </w:r>
          </w:p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(broj kupopr.)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Ukupna vrijednost kupoprodaje (u kn)</w:t>
            </w:r>
          </w:p>
        </w:tc>
      </w:tr>
      <w:tr w:rsidR="00C32092" w:rsidRPr="000E3D73" w:rsidTr="00C32092">
        <w:trPr>
          <w:trHeight w:val="517"/>
        </w:trPr>
        <w:tc>
          <w:tcPr>
            <w:tcW w:w="4361" w:type="dxa"/>
            <w:tcBorders>
              <w:top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  <w:p w:rsidR="00C32092" w:rsidRPr="000E3D73" w:rsidRDefault="00C32092" w:rsidP="00C3209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277</w:t>
            </w:r>
            <w:r w:rsidR="00D05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Pr="000E3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208</w:t>
            </w:r>
            <w:r w:rsidR="00D05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8C3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379,48</w:t>
            </w:r>
          </w:p>
          <w:p w:rsidR="00C32092" w:rsidRPr="000E3D73" w:rsidRDefault="00C32092" w:rsidP="00C32092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6E6" w:rsidRDefault="001F66E6" w:rsidP="00C3209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t>7.2.2</w:t>
      </w:r>
      <w:r w:rsidRPr="000E3D73">
        <w:rPr>
          <w:rFonts w:ascii="Times New Roman" w:hAnsi="Times New Roman" w:cs="Times New Roman"/>
          <w:b/>
          <w:sz w:val="24"/>
          <w:szCs w:val="24"/>
        </w:rPr>
        <w:tab/>
      </w:r>
      <w:r w:rsidRPr="000E3D73">
        <w:rPr>
          <w:rFonts w:ascii="Times New Roman" w:hAnsi="Times New Roman" w:cs="Times New Roman"/>
          <w:b/>
          <w:sz w:val="24"/>
          <w:szCs w:val="24"/>
          <w:u w:val="single"/>
        </w:rPr>
        <w:t>ST – STAN/APARTMAN</w:t>
      </w:r>
      <w:r w:rsidRPr="000E3D73">
        <w:rPr>
          <w:rFonts w:ascii="Times New Roman" w:hAnsi="Times New Roman" w:cs="Times New Roman"/>
          <w:b/>
          <w:sz w:val="24"/>
          <w:szCs w:val="24"/>
        </w:rPr>
        <w:t xml:space="preserve"> - KUPOPRODAJA U POJEDINIM GRADOVIMA/ OPĆINAMA</w:t>
      </w:r>
    </w:p>
    <w:tbl>
      <w:tblPr>
        <w:tblStyle w:val="Svijetlosjenanje-Isticanje1"/>
        <w:tblpPr w:leftFromText="180" w:rightFromText="180" w:vertAnchor="text" w:horzAnchor="margin" w:tblpY="175"/>
        <w:tblW w:w="9180" w:type="dxa"/>
        <w:tblLayout w:type="fixed"/>
        <w:tblLook w:val="04A0" w:firstRow="1" w:lastRow="0" w:firstColumn="1" w:lastColumn="0" w:noHBand="0" w:noVBand="1"/>
      </w:tblPr>
      <w:tblGrid>
        <w:gridCol w:w="3670"/>
        <w:gridCol w:w="2108"/>
        <w:gridCol w:w="3402"/>
      </w:tblGrid>
      <w:tr w:rsidR="00C32092" w:rsidRPr="000E3D73" w:rsidTr="00C32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Grad/općina/kat. Općina/naselje 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C32092" w:rsidRPr="000E3D73" w:rsidRDefault="00C32092" w:rsidP="00C32092">
            <w:pPr>
              <w:pStyle w:val="Odlomakpopisa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Kupoprodaja</w:t>
            </w:r>
          </w:p>
          <w:p w:rsidR="00C32092" w:rsidRPr="000E3D73" w:rsidRDefault="00C32092" w:rsidP="00C32092">
            <w:pPr>
              <w:pStyle w:val="Odlomakpopisa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(broj kupopr.)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92" w:rsidRPr="000E3D73" w:rsidRDefault="00C32092" w:rsidP="00C32092">
            <w:pPr>
              <w:pStyle w:val="Odlomakpopisa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Vrijednost kupoprodaje (u kn)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Benkovac</w:t>
            </w:r>
          </w:p>
        </w:tc>
        <w:tc>
          <w:tcPr>
            <w:tcW w:w="2108" w:type="dxa"/>
            <w:tcBorders>
              <w:top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8.899.137,18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Bibinje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2.192.800,29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Biograd Na Moru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114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61.908.208,88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Galovac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-  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Gračac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415.762,06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Jasenice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7.288.303,24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Kali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-  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Kolan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40.395.033,08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Kukljica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1.073.696,77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Lišane Ostrovačke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-  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Nin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11.544.995,07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Novigrad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300.000,00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Obrovac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3.859.735,95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Pag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24.548.913,39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Pakoštane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11.805.969,29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Pašman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9.561.147,07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Polača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-  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Poličnik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-  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Posedarje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8.453.988,95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Povljana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13.995.501,27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Preko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5.472.953,83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Privlaka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5.333.369,15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Ražanac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1.112.696,37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Sali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417.613,42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Stankovci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-  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Starigrad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1.553.130,89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Sukošan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7.762.770,05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Sv. Filip I Jakov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18.631.611,09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Škabrnja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-  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Tkon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883.653,50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Vir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22.248.397,10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Vrsi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7.548.991,59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Zemunik Donji</w:t>
            </w:r>
          </w:p>
        </w:tc>
        <w:tc>
          <w:tcPr>
            <w:tcW w:w="2108" w:type="dxa"/>
            <w:tcBorders>
              <w:top w:val="nil"/>
              <w:bottom w:val="single" w:sz="4" w:space="0" w:color="auto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-      </w:t>
            </w:r>
          </w:p>
        </w:tc>
      </w:tr>
      <w:tr w:rsidR="00C32092" w:rsidRPr="000E3D73" w:rsidTr="00C32092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92" w:rsidRPr="00FB6581" w:rsidRDefault="00C32092" w:rsidP="00C3209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Ukupno od 01.01.2017. – 31.12.2017.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C32092" w:rsidRPr="00FB6581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B65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586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92" w:rsidRPr="009D2964" w:rsidRDefault="00C32092" w:rsidP="00D05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277.208.379,</w:t>
            </w:r>
            <w:r w:rsidR="00D0508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48</w:t>
            </w:r>
            <w:r w:rsidRPr="00C01D2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t>7.2.3</w:t>
      </w:r>
      <w:r w:rsidRPr="000E3D73">
        <w:rPr>
          <w:rFonts w:ascii="Times New Roman" w:hAnsi="Times New Roman" w:cs="Times New Roman"/>
          <w:b/>
          <w:sz w:val="24"/>
          <w:szCs w:val="24"/>
        </w:rPr>
        <w:tab/>
      </w:r>
      <w:r w:rsidRPr="000E3D73">
        <w:rPr>
          <w:rFonts w:ascii="Times New Roman" w:hAnsi="Times New Roman" w:cs="Times New Roman"/>
          <w:b/>
          <w:sz w:val="24"/>
          <w:szCs w:val="24"/>
          <w:u w:val="single"/>
        </w:rPr>
        <w:t>OK – STAMBENA ZGRADA (KUĆA)</w:t>
      </w:r>
      <w:r w:rsidRPr="000E3D73">
        <w:rPr>
          <w:rFonts w:ascii="Times New Roman" w:hAnsi="Times New Roman" w:cs="Times New Roman"/>
          <w:b/>
          <w:sz w:val="24"/>
          <w:szCs w:val="24"/>
        </w:rPr>
        <w:t xml:space="preserve"> - KUPOPRODAJA</w:t>
      </w: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C32092" w:rsidRPr="000E3D73" w:rsidTr="00C32092">
        <w:tc>
          <w:tcPr>
            <w:tcW w:w="42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Ukupna kupoprodaja</w:t>
            </w:r>
          </w:p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(broj kupopr.)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Vrijednost kupoprodaje (u kn)</w:t>
            </w:r>
          </w:p>
        </w:tc>
      </w:tr>
      <w:tr w:rsidR="00C32092" w:rsidRPr="000E3D73" w:rsidTr="00C32092">
        <w:trPr>
          <w:trHeight w:val="517"/>
        </w:trPr>
        <w:tc>
          <w:tcPr>
            <w:tcW w:w="4219" w:type="dxa"/>
            <w:tcBorders>
              <w:top w:val="single" w:sz="12" w:space="0" w:color="auto"/>
            </w:tcBorders>
            <w:vAlign w:val="center"/>
          </w:tcPr>
          <w:p w:rsidR="00C32092" w:rsidRPr="00FB6581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8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C32092" w:rsidRPr="00FB6581" w:rsidRDefault="00C32092" w:rsidP="00C320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32092" w:rsidRPr="00FB6581" w:rsidRDefault="00C32092" w:rsidP="00C320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6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B6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317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241,51</w:t>
            </w:r>
          </w:p>
          <w:p w:rsidR="00C32092" w:rsidRPr="00FB6581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092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66E6" w:rsidRPr="000E3D73" w:rsidRDefault="001F66E6" w:rsidP="00C3209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t>7.2.4</w:t>
      </w:r>
      <w:r w:rsidRPr="000E3D73">
        <w:rPr>
          <w:rFonts w:ascii="Times New Roman" w:hAnsi="Times New Roman" w:cs="Times New Roman"/>
          <w:b/>
          <w:sz w:val="24"/>
          <w:szCs w:val="24"/>
        </w:rPr>
        <w:tab/>
      </w:r>
      <w:r w:rsidRPr="000E3D73">
        <w:rPr>
          <w:rFonts w:ascii="Times New Roman" w:hAnsi="Times New Roman" w:cs="Times New Roman"/>
          <w:b/>
          <w:sz w:val="24"/>
          <w:szCs w:val="24"/>
          <w:u w:val="single"/>
        </w:rPr>
        <w:t>OK – STAMBENA ZGRADA (KUĆA)</w:t>
      </w:r>
      <w:r w:rsidRPr="000E3D73">
        <w:rPr>
          <w:rFonts w:ascii="Times New Roman" w:hAnsi="Times New Roman" w:cs="Times New Roman"/>
          <w:b/>
          <w:sz w:val="24"/>
          <w:szCs w:val="24"/>
        </w:rPr>
        <w:t xml:space="preserve"> - KUPOPRODAJA U POJEDINIM GRADOVIMA/OPĆINAMA</w:t>
      </w:r>
    </w:p>
    <w:tbl>
      <w:tblPr>
        <w:tblStyle w:val="Svijetlosjenanje-Isticanje1"/>
        <w:tblpPr w:leftFromText="180" w:rightFromText="180" w:vertAnchor="text" w:horzAnchor="margin" w:tblpY="175"/>
        <w:tblW w:w="9180" w:type="dxa"/>
        <w:tblLayout w:type="fixed"/>
        <w:tblLook w:val="04A0" w:firstRow="1" w:lastRow="0" w:firstColumn="1" w:lastColumn="0" w:noHBand="0" w:noVBand="1"/>
      </w:tblPr>
      <w:tblGrid>
        <w:gridCol w:w="3670"/>
        <w:gridCol w:w="2108"/>
        <w:gridCol w:w="3402"/>
      </w:tblGrid>
      <w:tr w:rsidR="00C32092" w:rsidRPr="000E3D73" w:rsidTr="00C32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Grad/općina/kat. Općina/naselje 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C32092" w:rsidRPr="000E3D73" w:rsidRDefault="00C32092" w:rsidP="00C32092">
            <w:pPr>
              <w:pStyle w:val="Odlomakpopis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Kupoprodaja</w:t>
            </w:r>
          </w:p>
          <w:p w:rsidR="00C32092" w:rsidRPr="000E3D73" w:rsidRDefault="00C32092" w:rsidP="00C32092">
            <w:pPr>
              <w:pStyle w:val="Odlomakpopis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(broj kupopr.)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92" w:rsidRPr="000E3D73" w:rsidRDefault="00C32092" w:rsidP="00C32092">
            <w:pPr>
              <w:pStyle w:val="Odlomakpopis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Vrijednost kupoprodaje (u kn)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Benkovac</w:t>
            </w:r>
          </w:p>
        </w:tc>
        <w:tc>
          <w:tcPr>
            <w:tcW w:w="2108" w:type="dxa"/>
            <w:tcBorders>
              <w:top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482.335,34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Bibinje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-  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Biograd Na Moru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7.456.623,52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Galovac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-  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Gračac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-  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Jasenice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375.655,75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Kali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562.400,00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Kolan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6.675.816,50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Kukljica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518.089,29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Lišane Ostrovačke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-  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Nin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325.894,14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Novigrad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-  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Obrovac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1.451.838,92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Pag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17.539.693,63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Pakoštane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tabs>
                <w:tab w:val="center" w:pos="94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5.599.484,46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Pašman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5.866.122,81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Polača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-  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Poličnik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-  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Posedarje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537.000,00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Povljana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4.247.482,82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Preko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1.040.376,49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Privlaka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972.351,64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Ražanac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-  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Sali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20.000,00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Stankovci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-  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Starigrad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-  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Sukošan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445.561,00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Sv. Filip I Jakov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11.477.996,31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Škabrnja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-  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Tkon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1.187.981,65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Vir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41.337,24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Vrsi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23.200,00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Zemunik Donji</w:t>
            </w:r>
          </w:p>
        </w:tc>
        <w:tc>
          <w:tcPr>
            <w:tcW w:w="2108" w:type="dxa"/>
            <w:tcBorders>
              <w:top w:val="nil"/>
              <w:bottom w:val="single" w:sz="4" w:space="0" w:color="auto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-      </w:t>
            </w:r>
          </w:p>
        </w:tc>
      </w:tr>
      <w:tr w:rsidR="00C32092" w:rsidRPr="00FB6581" w:rsidTr="00C32092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92" w:rsidRPr="00FB6581" w:rsidRDefault="00C32092" w:rsidP="00C3209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Ukupno od 01.01.2017. – 31.12.2017.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C32092" w:rsidRPr="00FB6581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B65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92" w:rsidRPr="009D2964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67.547.241,51    </w:t>
            </w:r>
          </w:p>
        </w:tc>
      </w:tr>
    </w:tbl>
    <w:p w:rsidR="008C3387" w:rsidRDefault="008C3387" w:rsidP="00317E27">
      <w:pPr>
        <w:rPr>
          <w:rFonts w:ascii="Times New Roman" w:hAnsi="Times New Roman" w:cs="Times New Roman"/>
          <w:b/>
          <w:sz w:val="24"/>
          <w:szCs w:val="24"/>
        </w:rPr>
      </w:pPr>
    </w:p>
    <w:p w:rsidR="001F66E6" w:rsidRDefault="001F66E6" w:rsidP="00317E27">
      <w:pPr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C32092" w:rsidP="00317E27">
      <w:pPr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t>7.2.5</w:t>
      </w:r>
      <w:r w:rsidRPr="000E3D73">
        <w:rPr>
          <w:rFonts w:ascii="Times New Roman" w:hAnsi="Times New Roman" w:cs="Times New Roman"/>
          <w:b/>
          <w:sz w:val="24"/>
          <w:szCs w:val="24"/>
        </w:rPr>
        <w:tab/>
      </w:r>
      <w:r w:rsidRPr="000E3D73">
        <w:rPr>
          <w:rFonts w:ascii="Times New Roman" w:hAnsi="Times New Roman" w:cs="Times New Roman"/>
          <w:b/>
          <w:sz w:val="24"/>
          <w:szCs w:val="24"/>
          <w:u w:val="single"/>
        </w:rPr>
        <w:t>RN – RAZLIČITE NEKRETNINE</w:t>
      </w:r>
      <w:r w:rsidRPr="000E3D73">
        <w:rPr>
          <w:rFonts w:ascii="Times New Roman" w:hAnsi="Times New Roman" w:cs="Times New Roman"/>
          <w:b/>
          <w:sz w:val="24"/>
          <w:szCs w:val="24"/>
        </w:rPr>
        <w:t xml:space="preserve"> - KUPOPRODAJA</w:t>
      </w: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C32092" w:rsidRPr="000E3D73" w:rsidTr="00C32092">
        <w:tc>
          <w:tcPr>
            <w:tcW w:w="436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Ukupna kupoprodaja</w:t>
            </w:r>
          </w:p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(broj kupopr.)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Vrijednost kupoprodaje (u kn)</w:t>
            </w:r>
          </w:p>
        </w:tc>
      </w:tr>
      <w:tr w:rsidR="00C32092" w:rsidRPr="000E3D73" w:rsidTr="00C32092">
        <w:trPr>
          <w:trHeight w:val="517"/>
        </w:trPr>
        <w:tc>
          <w:tcPr>
            <w:tcW w:w="4361" w:type="dxa"/>
            <w:tcBorders>
              <w:top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0E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0E3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521,62</w:t>
            </w:r>
          </w:p>
        </w:tc>
      </w:tr>
    </w:tbl>
    <w:p w:rsidR="00C32092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6E6" w:rsidRDefault="001F66E6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6E6" w:rsidRDefault="001F66E6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6E6" w:rsidRDefault="001F66E6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6E6" w:rsidRDefault="001F66E6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6E6" w:rsidRPr="000E3D73" w:rsidRDefault="001F66E6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27" w:rsidRPr="000E3D73" w:rsidRDefault="00C32092" w:rsidP="00317E27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lastRenderedPageBreak/>
        <w:t>7.2.6</w:t>
      </w:r>
      <w:r w:rsidRPr="000E3D73">
        <w:rPr>
          <w:rFonts w:ascii="Times New Roman" w:hAnsi="Times New Roman" w:cs="Times New Roman"/>
          <w:b/>
          <w:sz w:val="24"/>
          <w:szCs w:val="24"/>
        </w:rPr>
        <w:tab/>
      </w:r>
      <w:r w:rsidRPr="000E3D73">
        <w:rPr>
          <w:rFonts w:ascii="Times New Roman" w:hAnsi="Times New Roman" w:cs="Times New Roman"/>
          <w:b/>
          <w:sz w:val="24"/>
          <w:szCs w:val="24"/>
          <w:u w:val="single"/>
        </w:rPr>
        <w:t>RN – RAZLIČITE NEKRETNINE</w:t>
      </w:r>
      <w:r w:rsidRPr="000E3D73">
        <w:rPr>
          <w:rFonts w:ascii="Times New Roman" w:hAnsi="Times New Roman" w:cs="Times New Roman"/>
          <w:b/>
          <w:sz w:val="24"/>
          <w:szCs w:val="24"/>
        </w:rPr>
        <w:t xml:space="preserve"> - KUPOPRODAJA U POJEDINIM GRADOVIMA/OPĆINAMA</w:t>
      </w:r>
    </w:p>
    <w:tbl>
      <w:tblPr>
        <w:tblStyle w:val="Svijetlosjenanje-Isticanje1"/>
        <w:tblpPr w:leftFromText="180" w:rightFromText="180" w:vertAnchor="text" w:horzAnchor="margin" w:tblpY="175"/>
        <w:tblW w:w="9180" w:type="dxa"/>
        <w:tblLayout w:type="fixed"/>
        <w:tblLook w:val="04A0" w:firstRow="1" w:lastRow="0" w:firstColumn="1" w:lastColumn="0" w:noHBand="0" w:noVBand="1"/>
      </w:tblPr>
      <w:tblGrid>
        <w:gridCol w:w="3670"/>
        <w:gridCol w:w="2108"/>
        <w:gridCol w:w="3402"/>
      </w:tblGrid>
      <w:tr w:rsidR="00C32092" w:rsidRPr="000E3D73" w:rsidTr="00C32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Grad/općina/kat. Općina/naselje 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C32092" w:rsidRPr="000E3D73" w:rsidRDefault="00C32092" w:rsidP="00C32092">
            <w:pPr>
              <w:pStyle w:val="Odlomakpopis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Kupoprodaja</w:t>
            </w:r>
          </w:p>
          <w:p w:rsidR="00C32092" w:rsidRPr="000E3D73" w:rsidRDefault="00C32092" w:rsidP="00C32092">
            <w:pPr>
              <w:pStyle w:val="Odlomakpopis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(broj kupopr.)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92" w:rsidRPr="000E3D73" w:rsidRDefault="00C32092" w:rsidP="00C32092">
            <w:pPr>
              <w:pStyle w:val="Odlomakpopis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Vrijednost kupoprodaje (u kn)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Benkovac</w:t>
            </w:r>
          </w:p>
        </w:tc>
        <w:tc>
          <w:tcPr>
            <w:tcW w:w="2108" w:type="dxa"/>
            <w:tcBorders>
              <w:top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5.288.941,92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Bibinje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12.858.298,75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Biograd n</w:t>
            </w: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Moru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46.091.786,74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Galovac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1.222.581,15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Gračac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1.245.272,04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Jasenice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2.121.109,25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Kali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1.675.765,24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Kolan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3.457.115,99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Kukljica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4.202.943,88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Lišane Ostrovačke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88.743,09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Nin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17.196.107,52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Novigrad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5.005.545,23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Obrovac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3.323.960,27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Pag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1.829.446,13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Pakoštane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5.760.931,49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Pašman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6.292.864,35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Polača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50.000,00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Poličnik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1.483.199,70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Posedarje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6.005.139,64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Povljana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2.942.326,25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Preko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27.429.883,88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Privlaka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35.284.466,37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Ražanac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15.158.733,97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Sali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6.787.197,57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Stankovci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242.078,38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Starigrad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14.196.658,87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Sukošan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20.748.290,08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Sv. Filip i</w:t>
            </w: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Jakov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26.395.561,81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Škabrnja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-  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Tkon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3.004.022,50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Vir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187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120.753.177,41    </w:t>
            </w:r>
          </w:p>
        </w:tc>
      </w:tr>
      <w:tr w:rsidR="00C32092" w:rsidRPr="000E3D73" w:rsidTr="00C3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nil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Vrsi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38.270.605,25    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2092" w:rsidRPr="000E3D73" w:rsidRDefault="00C32092" w:rsidP="00C3209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Zemunik Donji</w:t>
            </w:r>
          </w:p>
        </w:tc>
        <w:tc>
          <w:tcPr>
            <w:tcW w:w="2108" w:type="dxa"/>
            <w:tcBorders>
              <w:top w:val="nil"/>
              <w:bottom w:val="single" w:sz="4" w:space="0" w:color="auto"/>
            </w:tcBorders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092" w:rsidRPr="000E3D73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1.988.766,90    </w:t>
            </w:r>
          </w:p>
        </w:tc>
      </w:tr>
      <w:tr w:rsidR="00C32092" w:rsidRPr="000E3D73" w:rsidTr="00C32092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92" w:rsidRPr="000E3D73" w:rsidRDefault="00C32092" w:rsidP="00C3209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Ukupno od 01.01.2017. – 31.12.2017.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C32092" w:rsidRPr="00FB6581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B65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643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92" w:rsidRPr="009D2964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01D2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438.401.521,62    </w:t>
            </w:r>
          </w:p>
        </w:tc>
      </w:tr>
    </w:tbl>
    <w:p w:rsidR="00317E27" w:rsidRDefault="00317E27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t>7.2.7</w:t>
      </w:r>
      <w:r w:rsidRPr="000E3D73">
        <w:rPr>
          <w:rFonts w:ascii="Times New Roman" w:hAnsi="Times New Roman" w:cs="Times New Roman"/>
          <w:b/>
          <w:sz w:val="24"/>
          <w:szCs w:val="24"/>
        </w:rPr>
        <w:tab/>
      </w:r>
      <w:r w:rsidRPr="000E3D73">
        <w:rPr>
          <w:rFonts w:ascii="Times New Roman" w:hAnsi="Times New Roman" w:cs="Times New Roman"/>
          <w:b/>
          <w:sz w:val="24"/>
          <w:szCs w:val="24"/>
          <w:u w:val="single"/>
        </w:rPr>
        <w:t xml:space="preserve">VIK – Nekretnine za povremeni boravak,  PP – Poslovni </w:t>
      </w:r>
      <w:r w:rsidRPr="00AC0F05">
        <w:rPr>
          <w:rFonts w:ascii="Times New Roman" w:hAnsi="Times New Roman" w:cs="Times New Roman"/>
          <w:b/>
          <w:sz w:val="24"/>
          <w:szCs w:val="24"/>
          <w:u w:val="single"/>
        </w:rPr>
        <w:t>prostor  OS</w:t>
      </w:r>
      <w:r w:rsidRPr="00C01D2B">
        <w:rPr>
          <w:rFonts w:ascii="Times New Roman" w:hAnsi="Times New Roman" w:cs="Times New Roman"/>
          <w:b/>
          <w:sz w:val="24"/>
          <w:szCs w:val="24"/>
          <w:u w:val="single"/>
        </w:rPr>
        <w:t>- Ostalo</w:t>
      </w:r>
      <w:r w:rsidRPr="000E3D73">
        <w:rPr>
          <w:rFonts w:ascii="Times New Roman" w:hAnsi="Times New Roman" w:cs="Times New Roman"/>
          <w:b/>
          <w:sz w:val="24"/>
          <w:szCs w:val="24"/>
        </w:rPr>
        <w:t xml:space="preserve"> KUPOPRODAJA</w:t>
      </w: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149" w:type="dxa"/>
        <w:tblLayout w:type="fixed"/>
        <w:tblLook w:val="04A0" w:firstRow="1" w:lastRow="0" w:firstColumn="1" w:lastColumn="0" w:noHBand="0" w:noVBand="1"/>
      </w:tblPr>
      <w:tblGrid>
        <w:gridCol w:w="4346"/>
        <w:gridCol w:w="4803"/>
      </w:tblGrid>
      <w:tr w:rsidR="00C32092" w:rsidRPr="000E3D73" w:rsidTr="008C3387">
        <w:trPr>
          <w:trHeight w:val="385"/>
        </w:trPr>
        <w:tc>
          <w:tcPr>
            <w:tcW w:w="43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Ukupna kupoprodaja</w:t>
            </w:r>
          </w:p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(broj kupopr.)</w:t>
            </w:r>
          </w:p>
        </w:tc>
        <w:tc>
          <w:tcPr>
            <w:tcW w:w="480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Vrijednost kupoprodaje (u kn)</w:t>
            </w:r>
          </w:p>
        </w:tc>
      </w:tr>
      <w:tr w:rsidR="00C32092" w:rsidRPr="000E3D73" w:rsidTr="008C3387">
        <w:trPr>
          <w:trHeight w:val="363"/>
        </w:trPr>
        <w:tc>
          <w:tcPr>
            <w:tcW w:w="4346" w:type="dxa"/>
            <w:tcBorders>
              <w:top w:val="single" w:sz="12" w:space="0" w:color="auto"/>
            </w:tcBorders>
            <w:vAlign w:val="center"/>
          </w:tcPr>
          <w:p w:rsidR="00C32092" w:rsidRPr="00FB6581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03" w:type="dxa"/>
            <w:tcBorders>
              <w:top w:val="single" w:sz="12" w:space="0" w:color="auto"/>
            </w:tcBorders>
            <w:vAlign w:val="center"/>
          </w:tcPr>
          <w:p w:rsidR="00C32092" w:rsidRPr="00FB6581" w:rsidRDefault="00C32092" w:rsidP="00C3209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32092" w:rsidRPr="00FB6581" w:rsidRDefault="00C32092" w:rsidP="00C3209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C3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C32092" w:rsidRPr="00FB6581" w:rsidRDefault="00C32092" w:rsidP="00C32092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092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b/>
          <w:sz w:val="24"/>
          <w:szCs w:val="24"/>
        </w:rPr>
        <w:t>.2.8</w:t>
      </w:r>
      <w:r w:rsidRPr="000E3D73">
        <w:rPr>
          <w:rFonts w:ascii="Times New Roman" w:hAnsi="Times New Roman" w:cs="Times New Roman"/>
          <w:b/>
          <w:sz w:val="24"/>
          <w:szCs w:val="24"/>
        </w:rPr>
        <w:tab/>
      </w:r>
      <w:r w:rsidRPr="000E3D73">
        <w:rPr>
          <w:rFonts w:ascii="Times New Roman" w:hAnsi="Times New Roman" w:cs="Times New Roman"/>
          <w:b/>
          <w:sz w:val="24"/>
          <w:szCs w:val="24"/>
          <w:u w:val="single"/>
        </w:rPr>
        <w:t xml:space="preserve">VIK – NEKRETNINE ZA POVREMENI BORAVAK,  PP – POSLOVNI </w:t>
      </w:r>
      <w:r w:rsidRPr="009D2964">
        <w:rPr>
          <w:rFonts w:ascii="Times New Roman" w:hAnsi="Times New Roman" w:cs="Times New Roman"/>
          <w:b/>
          <w:sz w:val="24"/>
          <w:szCs w:val="24"/>
          <w:u w:val="single"/>
        </w:rPr>
        <w:t>PROSTOR  OS–</w:t>
      </w:r>
      <w:r w:rsidRPr="00C01D2B">
        <w:rPr>
          <w:rFonts w:ascii="Times New Roman" w:hAnsi="Times New Roman" w:cs="Times New Roman"/>
          <w:b/>
          <w:sz w:val="24"/>
          <w:szCs w:val="24"/>
          <w:u w:val="single"/>
        </w:rPr>
        <w:t>- OSTALO</w:t>
      </w:r>
    </w:p>
    <w:p w:rsidR="00C32092" w:rsidRPr="000E3D73" w:rsidRDefault="00C32092" w:rsidP="00C32092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t>KUPOPRODAJA U POJEDINIM GRADOVIMA/OPĆINAMA</w:t>
      </w:r>
    </w:p>
    <w:tbl>
      <w:tblPr>
        <w:tblStyle w:val="Tablicareetke2-isticanje1"/>
        <w:tblW w:w="9214" w:type="dxa"/>
        <w:tblLook w:val="04A0" w:firstRow="1" w:lastRow="0" w:firstColumn="1" w:lastColumn="0" w:noHBand="0" w:noVBand="1"/>
      </w:tblPr>
      <w:tblGrid>
        <w:gridCol w:w="2268"/>
        <w:gridCol w:w="851"/>
        <w:gridCol w:w="2758"/>
        <w:gridCol w:w="1203"/>
        <w:gridCol w:w="1057"/>
        <w:gridCol w:w="1077"/>
      </w:tblGrid>
      <w:tr w:rsidR="00C32092" w:rsidRPr="000E3D73" w:rsidTr="00C32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Grad/općina</w:t>
            </w:r>
          </w:p>
        </w:tc>
        <w:tc>
          <w:tcPr>
            <w:tcW w:w="851" w:type="dxa"/>
            <w:noWrap/>
            <w:hideMark/>
          </w:tcPr>
          <w:p w:rsidR="00C32092" w:rsidRPr="000E3D73" w:rsidRDefault="00C32092" w:rsidP="00C320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758" w:type="dxa"/>
            <w:noWrap/>
            <w:hideMark/>
          </w:tcPr>
          <w:p w:rsidR="00C32092" w:rsidRDefault="00C32092" w:rsidP="00C320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Vrijednost kupoprodaje</w:t>
            </w:r>
          </w:p>
          <w:p w:rsidR="00C32092" w:rsidRPr="000E3D73" w:rsidRDefault="00C32092" w:rsidP="00C320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 xml:space="preserve"> u kn</w:t>
            </w:r>
          </w:p>
        </w:tc>
        <w:tc>
          <w:tcPr>
            <w:tcW w:w="1203" w:type="dxa"/>
            <w:noWrap/>
            <w:hideMark/>
          </w:tcPr>
          <w:p w:rsidR="00C32092" w:rsidRPr="000E3D73" w:rsidRDefault="00C32092" w:rsidP="00C320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Vikendice</w:t>
            </w:r>
          </w:p>
        </w:tc>
        <w:tc>
          <w:tcPr>
            <w:tcW w:w="1057" w:type="dxa"/>
            <w:noWrap/>
            <w:hideMark/>
          </w:tcPr>
          <w:p w:rsidR="00C32092" w:rsidRPr="000E3D73" w:rsidRDefault="00C32092" w:rsidP="00C320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Poslovni prostor</w:t>
            </w:r>
          </w:p>
        </w:tc>
        <w:tc>
          <w:tcPr>
            <w:tcW w:w="1077" w:type="dxa"/>
            <w:noWrap/>
            <w:hideMark/>
          </w:tcPr>
          <w:p w:rsidR="00C32092" w:rsidRPr="000E3D73" w:rsidRDefault="00C32092" w:rsidP="00C320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Ostalo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Benkovac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158.719,20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32092" w:rsidRPr="000E3D73" w:rsidTr="00C320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Bibinje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0,00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Biograd na Moru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1.499.048,70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32092" w:rsidRPr="000E3D73" w:rsidTr="00C320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Galovac</w:t>
            </w:r>
          </w:p>
        </w:tc>
        <w:tc>
          <w:tcPr>
            <w:tcW w:w="851" w:type="dxa"/>
            <w:noWrap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758" w:type="dxa"/>
            <w:noWrap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0,00</w:t>
            </w:r>
          </w:p>
        </w:tc>
        <w:tc>
          <w:tcPr>
            <w:tcW w:w="1203" w:type="dxa"/>
            <w:noWrap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Gračac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0,00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C32092" w:rsidRPr="000E3D73" w:rsidTr="00C320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Jasenice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04E">
              <w:t>2.661.558,70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Kali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0,00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C32092" w:rsidRPr="000E3D73" w:rsidTr="00C320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Kolan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0,00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Kukljica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13.734,06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32092" w:rsidRPr="000E3D73" w:rsidTr="00C320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Lišane Ostrovičke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0,00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Nin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26.000,00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32092" w:rsidRPr="000E3D73" w:rsidTr="00C320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Novigrad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0,00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Obrovac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8.746.081,66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32092" w:rsidRPr="000E3D73" w:rsidTr="00C320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Pag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26.647.767,81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Pakoštane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0,00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C32092" w:rsidRPr="000E3D73" w:rsidTr="00C320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Pašman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370,04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Polača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0,00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C32092" w:rsidRPr="000E3D73" w:rsidTr="00C320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Poličnik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04E">
              <w:t>28.000,00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Posedarje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0,00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C32092" w:rsidRPr="000E3D73" w:rsidTr="00C320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Povljana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148.704,75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Preko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04E">
              <w:t>451.322,14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C32092" w:rsidRPr="000E3D73" w:rsidTr="00C320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Privlaka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89.000,00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Ražanac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3.000,00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32092" w:rsidRPr="000E3D73" w:rsidTr="00C320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Sali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59.246,28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Stankovci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0,00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C32092" w:rsidRPr="000E3D73" w:rsidTr="00C320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Starigrad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239.063,04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Sukošan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0,00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tabs>
                <w:tab w:val="center" w:pos="46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C32092" w:rsidRPr="000E3D73" w:rsidTr="00C320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Sveti Filip i Jakov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340.950,08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Škabrnja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0,00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C32092" w:rsidRPr="000E3D73" w:rsidTr="00C320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Tkon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0,00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Vir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340.950,08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tabs>
                <w:tab w:val="left" w:pos="330"/>
                <w:tab w:val="center" w:pos="46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32092" w:rsidRPr="000E3D73" w:rsidTr="00C320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Vrsi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0,00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Zemunik Donji</w:t>
            </w:r>
          </w:p>
        </w:tc>
        <w:tc>
          <w:tcPr>
            <w:tcW w:w="851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75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04E">
              <w:t>0,00</w:t>
            </w:r>
          </w:p>
        </w:tc>
        <w:tc>
          <w:tcPr>
            <w:tcW w:w="1203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C32092" w:rsidRPr="007C000D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32092" w:rsidRPr="007C000D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0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851" w:type="dxa"/>
            <w:noWrap/>
            <w:hideMark/>
          </w:tcPr>
          <w:p w:rsidR="00C32092" w:rsidRPr="00C01D2B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0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2758" w:type="dxa"/>
            <w:noWrap/>
            <w:hideMark/>
          </w:tcPr>
          <w:p w:rsidR="00C32092" w:rsidRPr="00C01D2B" w:rsidRDefault="008C3387" w:rsidP="008C3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41.149</w:t>
            </w:r>
            <w:r w:rsidR="00C32092" w:rsidRPr="00C0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618</w:t>
            </w:r>
            <w:r w:rsidR="00C32092" w:rsidRPr="00C0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1203" w:type="dxa"/>
            <w:noWrap/>
            <w:hideMark/>
          </w:tcPr>
          <w:p w:rsidR="00C32092" w:rsidRPr="00C01D2B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0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057" w:type="dxa"/>
            <w:noWrap/>
            <w:hideMark/>
          </w:tcPr>
          <w:p w:rsidR="00C32092" w:rsidRPr="00C01D2B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0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77" w:type="dxa"/>
            <w:noWrap/>
            <w:hideMark/>
          </w:tcPr>
          <w:p w:rsidR="00C32092" w:rsidRPr="00C01D2B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0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</w:t>
            </w:r>
          </w:p>
        </w:tc>
      </w:tr>
    </w:tbl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C32092" w:rsidP="00C320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D73">
        <w:rPr>
          <w:rFonts w:ascii="Times New Roman" w:hAnsi="Times New Roman" w:cs="Times New Roman"/>
          <w:sz w:val="24"/>
          <w:szCs w:val="24"/>
        </w:rPr>
        <w:t>*Pod ostale nekretnine su uključene parkirno mjesto, garaže i ostale nekretnine koje ne spadaju među ostale navedene vrste.</w:t>
      </w: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lastRenderedPageBreak/>
        <w:t>7.2.9</w:t>
      </w:r>
      <w:r w:rsidRPr="000E3D73">
        <w:rPr>
          <w:rFonts w:ascii="Times New Roman" w:hAnsi="Times New Roman" w:cs="Times New Roman"/>
          <w:b/>
          <w:sz w:val="24"/>
          <w:szCs w:val="24"/>
        </w:rPr>
        <w:tab/>
      </w:r>
      <w:r w:rsidRPr="000E3D73">
        <w:rPr>
          <w:rFonts w:ascii="Times New Roman" w:hAnsi="Times New Roman" w:cs="Times New Roman"/>
          <w:b/>
          <w:sz w:val="24"/>
          <w:szCs w:val="24"/>
          <w:u w:val="single"/>
        </w:rPr>
        <w:t>GZ – Građevinsko zemljište i zemljište izvan građevinskog područja–</w:t>
      </w:r>
      <w:r w:rsidRPr="000E3D73">
        <w:rPr>
          <w:rFonts w:ascii="Times New Roman" w:hAnsi="Times New Roman" w:cs="Times New Roman"/>
          <w:b/>
          <w:sz w:val="24"/>
          <w:szCs w:val="24"/>
        </w:rPr>
        <w:t>- KUPOPRODAJA</w:t>
      </w: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C32092" w:rsidRPr="000E3D73" w:rsidTr="00C32092">
        <w:tc>
          <w:tcPr>
            <w:tcW w:w="436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Ukupna kupoprodaja</w:t>
            </w:r>
          </w:p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(broj kupopr.)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Vrijednost kupoprodaje (u kn)</w:t>
            </w:r>
          </w:p>
        </w:tc>
      </w:tr>
      <w:tr w:rsidR="00C32092" w:rsidRPr="000E3D73" w:rsidTr="00C32092">
        <w:trPr>
          <w:trHeight w:val="517"/>
        </w:trPr>
        <w:tc>
          <w:tcPr>
            <w:tcW w:w="4361" w:type="dxa"/>
            <w:tcBorders>
              <w:top w:val="single" w:sz="12" w:space="0" w:color="auto"/>
            </w:tcBorders>
            <w:vAlign w:val="center"/>
          </w:tcPr>
          <w:p w:rsidR="00C32092" w:rsidRPr="00B93060" w:rsidRDefault="008C3387" w:rsidP="008C3387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C32092" w:rsidRPr="00B93060" w:rsidRDefault="00C32092" w:rsidP="00C3209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32092" w:rsidRPr="00B93060" w:rsidRDefault="008C3387" w:rsidP="00C3209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</w:t>
            </w:r>
            <w:r w:rsidR="00C320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="00C32092" w:rsidRPr="00B930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C320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</w:t>
            </w:r>
            <w:r w:rsidR="00C32092" w:rsidRPr="00B930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  <w:p w:rsidR="00C32092" w:rsidRPr="00B93060" w:rsidRDefault="00C32092" w:rsidP="00C32092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092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.2.10</w:t>
      </w:r>
      <w:r w:rsidRPr="000E3D73">
        <w:rPr>
          <w:rFonts w:ascii="Times New Roman" w:hAnsi="Times New Roman" w:cs="Times New Roman"/>
          <w:b/>
          <w:sz w:val="24"/>
          <w:szCs w:val="24"/>
        </w:rPr>
        <w:tab/>
      </w:r>
      <w:r w:rsidRPr="000E3D73">
        <w:rPr>
          <w:rFonts w:ascii="Times New Roman" w:hAnsi="Times New Roman" w:cs="Times New Roman"/>
          <w:b/>
          <w:sz w:val="24"/>
          <w:szCs w:val="24"/>
          <w:u w:val="single"/>
        </w:rPr>
        <w:t>GZ – GRAĐEVINSKO ZEMLJIŠTE I ZEMLJIŠTE IZVAN GRAĐEVINSKOG PODRUČJA–</w:t>
      </w:r>
      <w:r w:rsidRPr="000E3D73">
        <w:rPr>
          <w:rFonts w:ascii="Times New Roman" w:hAnsi="Times New Roman" w:cs="Times New Roman"/>
          <w:b/>
          <w:sz w:val="24"/>
          <w:szCs w:val="24"/>
        </w:rPr>
        <w:t>- KUPOPRODAJA</w:t>
      </w:r>
      <w:r w:rsidRPr="00B93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D73">
        <w:rPr>
          <w:rFonts w:ascii="Times New Roman" w:hAnsi="Times New Roman" w:cs="Times New Roman"/>
          <w:b/>
          <w:sz w:val="24"/>
          <w:szCs w:val="24"/>
        </w:rPr>
        <w:t>U POJEDINIM GRADOVIMA/OPĆINAMA</w:t>
      </w: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icareetke2-isticanje1"/>
        <w:tblW w:w="9214" w:type="dxa"/>
        <w:tblLook w:val="04A0" w:firstRow="1" w:lastRow="0" w:firstColumn="1" w:lastColumn="0" w:noHBand="0" w:noVBand="1"/>
      </w:tblPr>
      <w:tblGrid>
        <w:gridCol w:w="1991"/>
        <w:gridCol w:w="696"/>
        <w:gridCol w:w="2857"/>
        <w:gridCol w:w="1694"/>
        <w:gridCol w:w="1978"/>
      </w:tblGrid>
      <w:tr w:rsidR="00C32092" w:rsidRPr="000E3D73" w:rsidTr="00C32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Grad/općina</w:t>
            </w:r>
          </w:p>
        </w:tc>
        <w:tc>
          <w:tcPr>
            <w:tcW w:w="694" w:type="dxa"/>
            <w:noWrap/>
            <w:hideMark/>
          </w:tcPr>
          <w:p w:rsidR="00C32092" w:rsidRPr="000E3D73" w:rsidRDefault="00C32092" w:rsidP="00C320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857" w:type="dxa"/>
            <w:noWrap/>
            <w:hideMark/>
          </w:tcPr>
          <w:p w:rsidR="00C32092" w:rsidRPr="000E3D73" w:rsidRDefault="00C32092" w:rsidP="00C320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Vrijednost kupoprodaje u kn</w:t>
            </w:r>
          </w:p>
        </w:tc>
        <w:tc>
          <w:tcPr>
            <w:tcW w:w="1694" w:type="dxa"/>
            <w:noWrap/>
            <w:hideMark/>
          </w:tcPr>
          <w:p w:rsidR="00C32092" w:rsidRPr="000E3D73" w:rsidRDefault="00C32092" w:rsidP="00C320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Građevinsko zemljište</w:t>
            </w:r>
          </w:p>
        </w:tc>
        <w:tc>
          <w:tcPr>
            <w:tcW w:w="1978" w:type="dxa"/>
            <w:noWrap/>
            <w:hideMark/>
          </w:tcPr>
          <w:p w:rsidR="00C32092" w:rsidRPr="000E3D73" w:rsidRDefault="00C32092" w:rsidP="00C32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Zemljište izvan građevinskog područja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Benkovac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3CA2">
              <w:t>7.414.236,83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C32092" w:rsidRPr="000E3D73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Bibinje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27.054.087,90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Biograd na Moru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27.725.616,65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C32092" w:rsidRPr="000E3D73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Galovac</w:t>
            </w:r>
          </w:p>
        </w:tc>
        <w:tc>
          <w:tcPr>
            <w:tcW w:w="694" w:type="dxa"/>
            <w:noWrap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857" w:type="dxa"/>
            <w:noWrap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3CA2">
              <w:t>0,00</w:t>
            </w:r>
          </w:p>
        </w:tc>
        <w:tc>
          <w:tcPr>
            <w:tcW w:w="1694" w:type="dxa"/>
            <w:noWrap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78" w:type="dxa"/>
            <w:noWrap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Gračac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3CA2">
              <w:t>955.458,88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</w:tr>
      <w:tr w:rsidR="00C32092" w:rsidRPr="000E3D73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Jasenice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4.099.222,39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Kali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3.087.698,00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32092" w:rsidRPr="000E3D73" w:rsidTr="00C32092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Kolan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3CA2">
              <w:t>16.045.613,45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Kukljica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3.269.465,09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32092" w:rsidRPr="000E3D73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Lišane Ostrovičke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3CA2">
              <w:t>169.113,18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Nin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34.812.307,37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C32092" w:rsidRPr="000E3D73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Novigrad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1.943.739,92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Obrovac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1.670.553,22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C32092" w:rsidRPr="000E3D73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Pag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8.111.835,78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Pakoštane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6.474.521,96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</w:tr>
      <w:tr w:rsidR="00C32092" w:rsidRPr="000E3D73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Pašman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9.258.655,73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Polača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820.908,85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32092" w:rsidRPr="000E3D73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Poličnik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4.119.894,44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Posedarje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3.195.367,80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32092" w:rsidRPr="000E3D73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Povljana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3.843.296,50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Preko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18.682.205,78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C32092" w:rsidRPr="000E3D73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Privlaka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36.013.838,59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Ražanac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5.854.831,80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C32092" w:rsidRPr="000E3D73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Sali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8.516.337,14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Stankovci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88.605,00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32092" w:rsidRPr="000E3D73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Starigrad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5.893.890,35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Sukošan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26.001.509,76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tabs>
                <w:tab w:val="center" w:pos="46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32092" w:rsidRPr="000E3D73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Sveti Filip i Jakov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12.158.766,10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Škabrnja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7.500,00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C32092" w:rsidRPr="000E3D73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Tkon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2.677.577,96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Vir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184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30.686.551,91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tabs>
                <w:tab w:val="left" w:pos="330"/>
                <w:tab w:val="center" w:pos="46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</w:t>
            </w:r>
          </w:p>
        </w:tc>
      </w:tr>
      <w:tr w:rsidR="00C32092" w:rsidRPr="000E3D73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Vrsi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CA2">
              <w:t>11.906.851,68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32092" w:rsidRPr="000E3D73" w:rsidTr="00C3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0E3D73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Zemunik Donji</w:t>
            </w:r>
          </w:p>
        </w:tc>
        <w:tc>
          <w:tcPr>
            <w:tcW w:w="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857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3CA2">
              <w:t>677.058,31</w:t>
            </w:r>
          </w:p>
        </w:tc>
        <w:tc>
          <w:tcPr>
            <w:tcW w:w="1694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C32092" w:rsidRPr="00B93060" w:rsidRDefault="00C32092" w:rsidP="00C320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0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32092" w:rsidRPr="007C000D" w:rsidTr="00C320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noWrap/>
            <w:hideMark/>
          </w:tcPr>
          <w:p w:rsidR="00C32092" w:rsidRPr="007C000D" w:rsidRDefault="00C32092" w:rsidP="00C32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0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694" w:type="dxa"/>
            <w:noWrap/>
            <w:hideMark/>
          </w:tcPr>
          <w:p w:rsidR="00C32092" w:rsidRPr="00C01D2B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0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1371</w:t>
            </w:r>
          </w:p>
        </w:tc>
        <w:tc>
          <w:tcPr>
            <w:tcW w:w="2857" w:type="dxa"/>
            <w:noWrap/>
            <w:hideMark/>
          </w:tcPr>
          <w:p w:rsidR="00C32092" w:rsidRPr="00C01D2B" w:rsidRDefault="00C32092" w:rsidP="008C3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D2B">
              <w:rPr>
                <w:b/>
              </w:rPr>
              <w:t>323.237.118,3</w:t>
            </w:r>
            <w:r w:rsidR="008C3387">
              <w:rPr>
                <w:b/>
              </w:rPr>
              <w:t>2</w:t>
            </w:r>
          </w:p>
        </w:tc>
        <w:tc>
          <w:tcPr>
            <w:tcW w:w="1694" w:type="dxa"/>
            <w:noWrap/>
            <w:hideMark/>
          </w:tcPr>
          <w:p w:rsidR="00C32092" w:rsidRPr="00C01D2B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8" w:type="dxa"/>
            <w:noWrap/>
            <w:hideMark/>
          </w:tcPr>
          <w:p w:rsidR="00C32092" w:rsidRPr="00C01D2B" w:rsidRDefault="00C32092" w:rsidP="00C320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651" w:rsidRDefault="00990651" w:rsidP="00990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651" w:rsidRDefault="00990651" w:rsidP="00990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651" w:rsidRDefault="00990651" w:rsidP="00990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7.2.11. </w:t>
      </w:r>
      <w:r w:rsidRPr="000E3D73">
        <w:rPr>
          <w:rFonts w:ascii="Times New Roman" w:eastAsia="Times New Roman" w:hAnsi="Times New Roman" w:cs="Times New Roman"/>
          <w:b/>
          <w:sz w:val="24"/>
          <w:szCs w:val="24"/>
        </w:rPr>
        <w:t>PREGLED KUPOPRODAJA NA PODRUČJU ZADARSKE ŽUPANIJE U 2017. GODINI</w:t>
      </w:r>
    </w:p>
    <w:p w:rsidR="00990651" w:rsidRPr="000E3D73" w:rsidRDefault="00990651" w:rsidP="00990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07" w:type="dxa"/>
        <w:tblInd w:w="-567" w:type="dxa"/>
        <w:tblLook w:val="04A0" w:firstRow="1" w:lastRow="0" w:firstColumn="1" w:lastColumn="0" w:noHBand="0" w:noVBand="1"/>
      </w:tblPr>
      <w:tblGrid>
        <w:gridCol w:w="2000"/>
        <w:gridCol w:w="696"/>
        <w:gridCol w:w="996"/>
        <w:gridCol w:w="1230"/>
        <w:gridCol w:w="1537"/>
        <w:gridCol w:w="1905"/>
        <w:gridCol w:w="1323"/>
        <w:gridCol w:w="932"/>
      </w:tblGrid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92" w:type="dxa"/>
            <w:gridSpan w:val="2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kupoprodaje</w:t>
            </w:r>
          </w:p>
        </w:tc>
        <w:tc>
          <w:tcPr>
            <w:tcW w:w="6615" w:type="dxa"/>
            <w:gridSpan w:val="5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kupoprodaja po vrsti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Grad/općina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Promet u mil. kn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Stan / apartman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Građevinsko zemljište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Zemljište izvan građevinskog područja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Različite nekretnine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Ostalo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Benkovac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22,24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Bibinje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42,11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Biograd na Moru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236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144,68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114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Galovac</w:t>
            </w:r>
          </w:p>
        </w:tc>
        <w:tc>
          <w:tcPr>
            <w:tcW w:w="696" w:type="dxa"/>
            <w:noWrap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96" w:type="dxa"/>
            <w:noWrap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1,22</w:t>
            </w:r>
          </w:p>
        </w:tc>
        <w:tc>
          <w:tcPr>
            <w:tcW w:w="1230" w:type="dxa"/>
            <w:noWrap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37" w:type="dxa"/>
            <w:noWrap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05" w:type="dxa"/>
            <w:noWrap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noWrap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32" w:type="dxa"/>
            <w:noWrap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Gračac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2,62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Jasenice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16,55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Kali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Kolan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66,57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Kukljica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9,08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Lišane Ostrovičke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0,26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Nin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144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63,91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Novigrad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7,25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Obrovac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19,05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Pag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149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78,68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Pakoštane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29,65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Pašman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30,98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Polača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Poličnik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5,63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Posedarje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18,19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Povljana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25,18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Preko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53,08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Privlaka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133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77,69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Ražanac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22,13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Sali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15,80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Stankovci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Starigrad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21,88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Sukošan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54,96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tabs>
                <w:tab w:val="center" w:pos="4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Sveti Filip i Jakov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69,00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Škabrnja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0,0075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Tkon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7,76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Vir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437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174,47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tabs>
                <w:tab w:val="left" w:pos="330"/>
                <w:tab w:val="center" w:pos="4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Vrsi</w:t>
            </w:r>
          </w:p>
        </w:tc>
        <w:tc>
          <w:tcPr>
            <w:tcW w:w="6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</w:t>
            </w:r>
          </w:p>
        </w:tc>
        <w:tc>
          <w:tcPr>
            <w:tcW w:w="996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57,75</w:t>
            </w:r>
          </w:p>
        </w:tc>
        <w:tc>
          <w:tcPr>
            <w:tcW w:w="1230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537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1905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932" w:type="dxa"/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tcBorders>
              <w:bottom w:val="double" w:sz="4" w:space="0" w:color="auto"/>
            </w:tcBorders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Zemunik Donji</w:t>
            </w:r>
          </w:p>
        </w:tc>
        <w:tc>
          <w:tcPr>
            <w:tcW w:w="696" w:type="dxa"/>
            <w:tcBorders>
              <w:bottom w:val="double" w:sz="4" w:space="0" w:color="auto"/>
            </w:tcBorders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2,67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37" w:type="dxa"/>
            <w:tcBorders>
              <w:bottom w:val="double" w:sz="4" w:space="0" w:color="auto"/>
            </w:tcBorders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905" w:type="dxa"/>
            <w:tcBorders>
              <w:bottom w:val="double" w:sz="4" w:space="0" w:color="auto"/>
            </w:tcBorders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990651" w:rsidRPr="000E3D73" w:rsidTr="005A5A1D">
        <w:trPr>
          <w:trHeight w:val="300"/>
        </w:trPr>
        <w:tc>
          <w:tcPr>
            <w:tcW w:w="2000" w:type="dxa"/>
            <w:tcBorders>
              <w:top w:val="double" w:sz="4" w:space="0" w:color="auto"/>
            </w:tcBorders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696" w:type="dxa"/>
            <w:tcBorders>
              <w:top w:val="double" w:sz="4" w:space="0" w:color="auto"/>
            </w:tcBorders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2787</w:t>
            </w:r>
          </w:p>
        </w:tc>
        <w:tc>
          <w:tcPr>
            <w:tcW w:w="996" w:type="dxa"/>
            <w:tcBorders>
              <w:top w:val="double" w:sz="4" w:space="0" w:color="auto"/>
            </w:tcBorders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1147,58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586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1013</w:t>
            </w:r>
          </w:p>
        </w:tc>
        <w:tc>
          <w:tcPr>
            <w:tcW w:w="1905" w:type="dxa"/>
            <w:tcBorders>
              <w:top w:val="double" w:sz="4" w:space="0" w:color="auto"/>
            </w:tcBorders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802</w:t>
            </w:r>
          </w:p>
        </w:tc>
        <w:tc>
          <w:tcPr>
            <w:tcW w:w="932" w:type="dxa"/>
            <w:tcBorders>
              <w:top w:val="double" w:sz="4" w:space="0" w:color="auto"/>
            </w:tcBorders>
            <w:noWrap/>
            <w:hideMark/>
          </w:tcPr>
          <w:p w:rsidR="00990651" w:rsidRPr="000E3D73" w:rsidRDefault="00990651" w:rsidP="005A5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3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</w:tr>
    </w:tbl>
    <w:p w:rsidR="00990651" w:rsidRDefault="00990651" w:rsidP="001F66E6">
      <w:pPr>
        <w:jc w:val="both"/>
        <w:rPr>
          <w:rFonts w:ascii="Times New Roman" w:hAnsi="Times New Roman" w:cs="Times New Roman"/>
          <w:sz w:val="24"/>
          <w:szCs w:val="24"/>
        </w:rPr>
      </w:pPr>
      <w:r w:rsidRPr="00317E27">
        <w:rPr>
          <w:rFonts w:ascii="Times New Roman" w:hAnsi="Times New Roman" w:cs="Times New Roman"/>
          <w:sz w:val="24"/>
          <w:szCs w:val="24"/>
        </w:rPr>
        <w:t>Pod različite nekretnine su uključene stambeni objekti (kuće), poslovne zgrade, poslovni prostori i nekretnine za povremeni boravak. Ostalo uključuje parkirno mjesto, garažu i ostale nekretnine koje ne spadaju među ostale navede</w:t>
      </w:r>
      <w:r w:rsidR="001F66E6">
        <w:rPr>
          <w:rFonts w:ascii="Times New Roman" w:hAnsi="Times New Roman" w:cs="Times New Roman"/>
          <w:sz w:val="24"/>
          <w:szCs w:val="24"/>
        </w:rPr>
        <w:t>ne vrste</w:t>
      </w:r>
    </w:p>
    <w:p w:rsidR="001F66E6" w:rsidRPr="001F66E6" w:rsidRDefault="001F66E6" w:rsidP="001F6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0E3D73">
        <w:rPr>
          <w:rFonts w:ascii="Times New Roman" w:hAnsi="Times New Roman" w:cs="Times New Roman"/>
          <w:b/>
          <w:sz w:val="24"/>
          <w:szCs w:val="24"/>
        </w:rPr>
        <w:tab/>
        <w:t>ANALIZA ZAPRIMLJENIH PROCJEMBENIH ELABORATA KOJI SU RAZMATRANI NA SJEDNICAMA PROCJENITELJSKOG POVJERENSTVA ZADARSKE ŽUPANIJE I GRADA ZADRA</w:t>
      </w: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t>8.1.  UKUPAN BROJ PROCJEMBENIH ELABORATA KOJI SU RAZMATRANI U RAZDOBLJU OD 01.01.2017. DO 31.12.2017.</w:t>
      </w: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49"/>
        <w:gridCol w:w="3260"/>
        <w:gridCol w:w="1843"/>
        <w:gridCol w:w="1230"/>
      </w:tblGrid>
      <w:tr w:rsidR="00C32092" w:rsidRPr="000E3D73" w:rsidTr="00C32092">
        <w:trPr>
          <w:trHeight w:val="390"/>
        </w:trPr>
        <w:tc>
          <w:tcPr>
            <w:tcW w:w="7752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UKUPAN BROJ ZAPRIMLJENIH PROCJEMBENIH ELABORATA OD 01.01.2017 – 31.12.2017.  =</w:t>
            </w:r>
          </w:p>
        </w:tc>
        <w:tc>
          <w:tcPr>
            <w:tcW w:w="1230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32092" w:rsidRPr="000E3D73" w:rsidTr="00C32092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Broj elaborata na koje je dano pozitivno mišljenje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Broj elaborata koji su vraćeni na ispravak ili dopunu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Broj elaborata povučenih iz procedure</w:t>
            </w:r>
          </w:p>
        </w:tc>
      </w:tr>
      <w:tr w:rsidR="00C32092" w:rsidRPr="000E3D73" w:rsidTr="00C32092">
        <w:trPr>
          <w:trHeight w:val="404"/>
        </w:trPr>
        <w:tc>
          <w:tcPr>
            <w:tcW w:w="2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lastRenderedPageBreak/>
        <w:t>8.2.  BROJ ZAPRIMLJENIH ELABORATA PREMA VRSTI NEKRETNINE ZA RAZDOBLJE OD 01.01.2017. DO 31.12.2017.</w:t>
      </w: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057" w:type="dxa"/>
        <w:tblLayout w:type="fixed"/>
        <w:tblLook w:val="04A0" w:firstRow="1" w:lastRow="0" w:firstColumn="1" w:lastColumn="0" w:noHBand="0" w:noVBand="1"/>
      </w:tblPr>
      <w:tblGrid>
        <w:gridCol w:w="2679"/>
        <w:gridCol w:w="1559"/>
        <w:gridCol w:w="1701"/>
        <w:gridCol w:w="1559"/>
        <w:gridCol w:w="1559"/>
      </w:tblGrid>
      <w:tr w:rsidR="00C32092" w:rsidRPr="000E3D73" w:rsidTr="00C32092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Vrsta nekretnine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Ukupan broj zaprimljenih elaborata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Broj elaborata na koje je dano pozitivno mišljenje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Broj elaborata vraćenih na ispravak ili dopunu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Broj elaborata povučenih iz procedure</w:t>
            </w:r>
          </w:p>
        </w:tc>
      </w:tr>
      <w:tr w:rsidR="00C32092" w:rsidRPr="000E3D73" w:rsidTr="00C32092">
        <w:trPr>
          <w:trHeight w:val="284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ST – stan/apartman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092" w:rsidRPr="000E3D73" w:rsidTr="00C32092">
        <w:trPr>
          <w:trHeight w:val="28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OK – stambena zgrada (kuća)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092" w:rsidRPr="000E3D73" w:rsidTr="00C32092">
        <w:trPr>
          <w:trHeight w:val="28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GZ – građevinsko zemljište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C32092" w:rsidRPr="000E3D73" w:rsidRDefault="00F13DCF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t>8.3.  BROJ ZAPRIMLJENIH ELABORATA KOJI SU VRAĆENI NA ISPRAVAK ILI DOPUNU I RAZLIKA U PROCIJENJENIM VRIJEDNOSTIMA PRIJE I NAKON ISPRAVKA ILI DOPUNE ZA RAZDOBLJE OD 01.01.2017. DO 31.12.2017.</w:t>
      </w: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32092" w:rsidRPr="000E3D73" w:rsidTr="00C3209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UKUPAN BROJ ELABORATA VRAĆENIH NA ISPRAVAK ILI DOPUNU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UKUPNA PROCIJENJENA VRIJEDNOST </w:t>
            </w:r>
            <w:r w:rsidRPr="000E3D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PRIJE</w:t>
            </w: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ISPRAVKA ILI DOPUNE</w:t>
            </w:r>
          </w:p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(u kn)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UKUPNA PROCIJENJENA VRIJEDNOST </w:t>
            </w:r>
            <w:r w:rsidRPr="000E3D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NAKON</w:t>
            </w: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ISPRAVKA ILI DOPUNE</w:t>
            </w:r>
          </w:p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(u kn)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RAZLIKA PROCIJENIH VRIJEDNOSTI PRIJE I NAKON ISPRAVKA ILI DOPUNE </w:t>
            </w:r>
          </w:p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(u ±kn)</w:t>
            </w:r>
          </w:p>
        </w:tc>
      </w:tr>
      <w:tr w:rsidR="00C32092" w:rsidRPr="000E3D73" w:rsidTr="00C32092">
        <w:trPr>
          <w:trHeight w:val="504"/>
        </w:trPr>
        <w:tc>
          <w:tcPr>
            <w:tcW w:w="2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953500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947400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</w:tr>
    </w:tbl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="00F13DCF">
        <w:rPr>
          <w:rFonts w:ascii="Times New Roman" w:hAnsi="Times New Roman" w:cs="Times New Roman"/>
          <w:b/>
          <w:sz w:val="24"/>
          <w:szCs w:val="24"/>
        </w:rPr>
        <w:t>od ukupno 9</w:t>
      </w:r>
      <w:r w:rsidRPr="000E3D73">
        <w:rPr>
          <w:rFonts w:ascii="Times New Roman" w:hAnsi="Times New Roman" w:cs="Times New Roman"/>
          <w:b/>
          <w:sz w:val="24"/>
          <w:szCs w:val="24"/>
        </w:rPr>
        <w:t xml:space="preserve"> elaborata </w:t>
      </w:r>
      <w:r w:rsidR="00F13DCF">
        <w:rPr>
          <w:rFonts w:ascii="Times New Roman" w:hAnsi="Times New Roman" w:cs="Times New Roman"/>
          <w:b/>
          <w:sz w:val="24"/>
          <w:szCs w:val="24"/>
        </w:rPr>
        <w:t>koji su</w:t>
      </w:r>
      <w:r w:rsidRPr="000E3D73">
        <w:rPr>
          <w:rFonts w:ascii="Times New Roman" w:hAnsi="Times New Roman" w:cs="Times New Roman"/>
          <w:b/>
          <w:sz w:val="24"/>
          <w:szCs w:val="24"/>
        </w:rPr>
        <w:t xml:space="preserve"> vraćen</w:t>
      </w:r>
      <w:r w:rsidR="00F13DCF">
        <w:rPr>
          <w:rFonts w:ascii="Times New Roman" w:hAnsi="Times New Roman" w:cs="Times New Roman"/>
          <w:b/>
          <w:sz w:val="24"/>
          <w:szCs w:val="24"/>
        </w:rPr>
        <w:t>i</w:t>
      </w:r>
      <w:r w:rsidRPr="000E3D73">
        <w:rPr>
          <w:rFonts w:ascii="Times New Roman" w:hAnsi="Times New Roman" w:cs="Times New Roman"/>
          <w:b/>
          <w:sz w:val="24"/>
          <w:szCs w:val="24"/>
        </w:rPr>
        <w:t xml:space="preserve"> na ispravak </w:t>
      </w:r>
      <w:r w:rsidR="00F13DCF">
        <w:rPr>
          <w:rFonts w:ascii="Times New Roman" w:hAnsi="Times New Roman" w:cs="Times New Roman"/>
          <w:b/>
          <w:sz w:val="24"/>
          <w:szCs w:val="24"/>
        </w:rPr>
        <w:t>pristiglo je 6 ispravljenih a koji su nakon ispravka dobili pozitivno mišljenje.</w:t>
      </w: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t>8.4.  PROMJENA BROJA ZAPRIMLJENIH I RAZMATRANIH PROCJEMBENIH ELABORATA U ODNOSU NA PRETHODN</w:t>
      </w:r>
      <w:r w:rsidR="00317E27">
        <w:rPr>
          <w:rFonts w:ascii="Times New Roman" w:hAnsi="Times New Roman" w:cs="Times New Roman"/>
          <w:b/>
          <w:sz w:val="24"/>
          <w:szCs w:val="24"/>
        </w:rPr>
        <w:t>U GODINU</w:t>
      </w: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A35F0E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8.5.</w:t>
      </w:r>
      <w:r w:rsidR="00C32092" w:rsidRPr="000E3D73">
        <w:rPr>
          <w:rFonts w:ascii="Times New Roman" w:hAnsi="Times New Roman" w:cs="Times New Roman"/>
          <w:b/>
          <w:sz w:val="24"/>
          <w:szCs w:val="24"/>
        </w:rPr>
        <w:tab/>
        <w:t>UKUPAN BROJ ZAPRIMLJENIH ELABORATA</w:t>
      </w: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057" w:type="dxa"/>
        <w:tblLook w:val="04A0" w:firstRow="1" w:lastRow="0" w:firstColumn="1" w:lastColumn="0" w:noHBand="0" w:noVBand="1"/>
      </w:tblPr>
      <w:tblGrid>
        <w:gridCol w:w="1802"/>
        <w:gridCol w:w="2083"/>
        <w:gridCol w:w="2518"/>
        <w:gridCol w:w="2654"/>
      </w:tblGrid>
      <w:tr w:rsidR="00C32092" w:rsidRPr="000E3D73" w:rsidTr="00C32092">
        <w:trPr>
          <w:trHeight w:val="778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20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UKUPAN BROJ ZAPRIMLJENIH ELABORATA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PROMJENA U ODNOSU NA PRETHODNU GODINU</w:t>
            </w:r>
          </w:p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(± broj)</w:t>
            </w:r>
          </w:p>
        </w:tc>
        <w:tc>
          <w:tcPr>
            <w:tcW w:w="2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PROMJENA U ODNOSU NA PRETHODNU GODINU</w:t>
            </w:r>
          </w:p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(± %)</w:t>
            </w:r>
          </w:p>
        </w:tc>
      </w:tr>
      <w:tr w:rsidR="00C32092" w:rsidRPr="000E3D73" w:rsidTr="00C32092">
        <w:trPr>
          <w:trHeight w:val="277"/>
        </w:trPr>
        <w:tc>
          <w:tcPr>
            <w:tcW w:w="1802" w:type="dxa"/>
            <w:tcBorders>
              <w:lef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2083" w:type="dxa"/>
            <w:tcBorders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4" w:type="dxa"/>
            <w:tcBorders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092" w:rsidRPr="000E3D73" w:rsidTr="00C32092">
        <w:trPr>
          <w:trHeight w:val="289"/>
        </w:trPr>
        <w:tc>
          <w:tcPr>
            <w:tcW w:w="1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133,33 %</w:t>
            </w:r>
          </w:p>
        </w:tc>
      </w:tr>
    </w:tbl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A35F0E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8.6.</w:t>
      </w:r>
      <w:r w:rsidR="00C32092" w:rsidRPr="000E3D73">
        <w:rPr>
          <w:rFonts w:ascii="Times New Roman" w:hAnsi="Times New Roman" w:cs="Times New Roman"/>
          <w:b/>
          <w:sz w:val="24"/>
          <w:szCs w:val="24"/>
        </w:rPr>
        <w:tab/>
        <w:t>UKUPAN BROJ ELABORATA NA KOJE JE DANO POZITIVNO MIŠLJENJE POVJERENSTVA</w:t>
      </w: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057" w:type="dxa"/>
        <w:tblLook w:val="04A0" w:firstRow="1" w:lastRow="0" w:firstColumn="1" w:lastColumn="0" w:noHBand="0" w:noVBand="1"/>
      </w:tblPr>
      <w:tblGrid>
        <w:gridCol w:w="1828"/>
        <w:gridCol w:w="1985"/>
        <w:gridCol w:w="2551"/>
        <w:gridCol w:w="2693"/>
      </w:tblGrid>
      <w:tr w:rsidR="00C32092" w:rsidRPr="000E3D73" w:rsidTr="00C32092">
        <w:trPr>
          <w:trHeight w:val="77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UKUPAN BROJ ELABORATA NA KOJE JE DANO POZITIVNO MIŠLJENJE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PROMJENA U ODNOSU NA PRETHODNU GODINU</w:t>
            </w:r>
          </w:p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(± broj)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PROMJENA U ODNOSU NA PRETHODNU GODINU</w:t>
            </w:r>
          </w:p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(± %)</w:t>
            </w:r>
          </w:p>
        </w:tc>
      </w:tr>
      <w:tr w:rsidR="00C32092" w:rsidRPr="000E3D73" w:rsidTr="00C32092">
        <w:trPr>
          <w:trHeight w:val="277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092" w:rsidRPr="000E3D73" w:rsidTr="00C32092">
        <w:trPr>
          <w:trHeight w:val="289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375 %</w:t>
            </w:r>
          </w:p>
        </w:tc>
      </w:tr>
    </w:tbl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A35F0E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8.7.</w:t>
      </w:r>
      <w:r w:rsidR="00C32092" w:rsidRPr="000E3D73">
        <w:rPr>
          <w:rFonts w:ascii="Times New Roman" w:hAnsi="Times New Roman" w:cs="Times New Roman"/>
          <w:b/>
          <w:sz w:val="24"/>
          <w:szCs w:val="24"/>
        </w:rPr>
        <w:tab/>
        <w:t>UKUPAN BROJ ELABORATA VRAĆENIH NA ISPRAVAK ILI DOPUNU</w:t>
      </w: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057" w:type="dxa"/>
        <w:tblLook w:val="04A0" w:firstRow="1" w:lastRow="0" w:firstColumn="1" w:lastColumn="0" w:noHBand="0" w:noVBand="1"/>
      </w:tblPr>
      <w:tblGrid>
        <w:gridCol w:w="1828"/>
        <w:gridCol w:w="2126"/>
        <w:gridCol w:w="2410"/>
        <w:gridCol w:w="2693"/>
      </w:tblGrid>
      <w:tr w:rsidR="00C32092" w:rsidRPr="000E3D73" w:rsidTr="00C32092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UKUPAN BROJ ELABORATA VRAĆENIH NA ISPRAVAK ILI DOPUNU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PROMJENA U ODNOSU NA PRETHODNU GODINU</w:t>
            </w:r>
          </w:p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(± broj)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PROMJENA U ODNOSU NA PRETHODNU GODINU</w:t>
            </w:r>
          </w:p>
          <w:p w:rsidR="00C32092" w:rsidRPr="000E3D73" w:rsidRDefault="00C32092" w:rsidP="00C3209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(± %)</w:t>
            </w:r>
          </w:p>
        </w:tc>
      </w:tr>
      <w:tr w:rsidR="00C32092" w:rsidRPr="000E3D73" w:rsidTr="00C32092"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32092" w:rsidRPr="000E3D73" w:rsidTr="00C32092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12,5%</w:t>
            </w:r>
          </w:p>
        </w:tc>
      </w:tr>
    </w:tbl>
    <w:p w:rsidR="00A35F0E" w:rsidRDefault="00A35F0E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0E" w:rsidRDefault="00A35F0E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0E" w:rsidRDefault="00A35F0E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0E" w:rsidRDefault="00A35F0E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Default="00A35F0E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C32092" w:rsidRPr="000E3D73">
        <w:rPr>
          <w:rFonts w:ascii="Times New Roman" w:hAnsi="Times New Roman" w:cs="Times New Roman"/>
          <w:b/>
          <w:sz w:val="24"/>
          <w:szCs w:val="24"/>
        </w:rPr>
        <w:t xml:space="preserve"> UKUPAN BROJ ZAHTJEVA ZA IZVATKOM IZ ZBIRKE KUPOPRODAJNIH CIJENA PREMA VRSTI NEKRETNINE NA PODRUČJU </w:t>
      </w:r>
      <w:r w:rsidR="00C32092">
        <w:rPr>
          <w:rFonts w:ascii="Times New Roman" w:hAnsi="Times New Roman" w:cs="Times New Roman"/>
          <w:b/>
          <w:sz w:val="24"/>
          <w:szCs w:val="24"/>
        </w:rPr>
        <w:t xml:space="preserve">ZADARSKE </w:t>
      </w:r>
      <w:r w:rsidR="00C32092" w:rsidRPr="000E3D73">
        <w:rPr>
          <w:rFonts w:ascii="Times New Roman" w:hAnsi="Times New Roman" w:cs="Times New Roman"/>
          <w:b/>
          <w:sz w:val="24"/>
          <w:szCs w:val="24"/>
        </w:rPr>
        <w:t xml:space="preserve">ŽUPANIJE </w:t>
      </w: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057" w:type="dxa"/>
        <w:tblLayout w:type="fixed"/>
        <w:tblLook w:val="04A0" w:firstRow="1" w:lastRow="0" w:firstColumn="1" w:lastColumn="0" w:noHBand="0" w:noVBand="1"/>
      </w:tblPr>
      <w:tblGrid>
        <w:gridCol w:w="5725"/>
        <w:gridCol w:w="3332"/>
      </w:tblGrid>
      <w:tr w:rsidR="00C32092" w:rsidRPr="000E3D73" w:rsidTr="00C32092">
        <w:tc>
          <w:tcPr>
            <w:tcW w:w="5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VRSTA NEKRETNINE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1D76BD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BROJ ZAPRIMLJENIH ZAHTJEVA</w:t>
            </w:r>
          </w:p>
        </w:tc>
      </w:tr>
      <w:tr w:rsidR="00C32092" w:rsidRPr="000E3D73" w:rsidTr="00C32092">
        <w:trPr>
          <w:trHeight w:val="340"/>
        </w:trPr>
        <w:tc>
          <w:tcPr>
            <w:tcW w:w="57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ST – stan/apartman</w:t>
            </w:r>
          </w:p>
        </w:tc>
        <w:tc>
          <w:tcPr>
            <w:tcW w:w="3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2092" w:rsidRPr="000E3D73" w:rsidTr="00C32092">
        <w:trPr>
          <w:trHeight w:val="340"/>
        </w:trPr>
        <w:tc>
          <w:tcPr>
            <w:tcW w:w="5725" w:type="dxa"/>
            <w:tcBorders>
              <w:lef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OK – stambena zgrada (kuća)</w:t>
            </w:r>
          </w:p>
        </w:tc>
        <w:tc>
          <w:tcPr>
            <w:tcW w:w="3332" w:type="dxa"/>
            <w:tcBorders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092" w:rsidRPr="000E3D73" w:rsidTr="00C32092">
        <w:trPr>
          <w:trHeight w:val="340"/>
        </w:trPr>
        <w:tc>
          <w:tcPr>
            <w:tcW w:w="5725" w:type="dxa"/>
            <w:tcBorders>
              <w:lef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PP – poslovni prostori</w:t>
            </w:r>
          </w:p>
        </w:tc>
        <w:tc>
          <w:tcPr>
            <w:tcW w:w="3332" w:type="dxa"/>
            <w:tcBorders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092" w:rsidRPr="000E3D73" w:rsidTr="00C32092">
        <w:trPr>
          <w:trHeight w:val="340"/>
        </w:trPr>
        <w:tc>
          <w:tcPr>
            <w:tcW w:w="5725" w:type="dxa"/>
            <w:tcBorders>
              <w:lef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GZ – građevinsko zemljište</w:t>
            </w:r>
          </w:p>
        </w:tc>
        <w:tc>
          <w:tcPr>
            <w:tcW w:w="3332" w:type="dxa"/>
            <w:tcBorders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2092" w:rsidRPr="000E3D73" w:rsidTr="00C32092">
        <w:trPr>
          <w:trHeight w:val="340"/>
        </w:trPr>
        <w:tc>
          <w:tcPr>
            <w:tcW w:w="5725" w:type="dxa"/>
            <w:tcBorders>
              <w:lef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PZ – poljoprivredno zemljište</w:t>
            </w:r>
          </w:p>
        </w:tc>
        <w:tc>
          <w:tcPr>
            <w:tcW w:w="3332" w:type="dxa"/>
            <w:tcBorders>
              <w:right w:val="single" w:sz="12" w:space="0" w:color="auto"/>
            </w:tcBorders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2092" w:rsidRPr="000E3D73" w:rsidTr="00C32092">
        <w:trPr>
          <w:trHeight w:val="340"/>
        </w:trPr>
        <w:tc>
          <w:tcPr>
            <w:tcW w:w="5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b/>
                <w:sz w:val="24"/>
                <w:szCs w:val="24"/>
              </w:rPr>
              <w:t>UKUPAN BROJ ZAPRIMLJENIH ZAHTJEVA  =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2092" w:rsidRPr="000E3D73" w:rsidRDefault="00C32092" w:rsidP="00C3209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A35F0E" w:rsidRPr="000E3D73" w:rsidRDefault="00A35F0E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6E6" w:rsidRDefault="001F66E6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6E6" w:rsidRDefault="001F66E6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6E6" w:rsidRDefault="001F66E6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6E6" w:rsidRDefault="001F66E6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6E6" w:rsidRDefault="001F66E6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6E6" w:rsidRDefault="001F66E6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6E6" w:rsidRDefault="001F66E6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6E6" w:rsidRDefault="001F66E6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6E6" w:rsidRPr="000E3D73" w:rsidRDefault="001F66E6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C32092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Pr="000E3D73">
        <w:rPr>
          <w:rFonts w:ascii="Times New Roman" w:hAnsi="Times New Roman" w:cs="Times New Roman"/>
          <w:b/>
          <w:sz w:val="24"/>
          <w:szCs w:val="24"/>
        </w:rPr>
        <w:tab/>
        <w:t>ZAKLJUČAK</w:t>
      </w: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2092" w:rsidRDefault="00C32092" w:rsidP="001D76BD">
      <w:pPr>
        <w:pStyle w:val="Odlomakpopisa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E3D73">
        <w:rPr>
          <w:rFonts w:ascii="Times New Roman" w:hAnsi="Times New Roman" w:cs="Times New Roman"/>
          <w:sz w:val="24"/>
          <w:szCs w:val="24"/>
        </w:rPr>
        <w:t xml:space="preserve"> vremenskom  razdoblju od 01. siječnja 2017. do 31. prosinca 2017. godine </w:t>
      </w:r>
      <w:r w:rsidR="001D76BD">
        <w:rPr>
          <w:rFonts w:ascii="Times New Roman" w:hAnsi="Times New Roman" w:cs="Times New Roman"/>
          <w:sz w:val="24"/>
          <w:szCs w:val="24"/>
        </w:rPr>
        <w:t>na području Zadarske županije</w:t>
      </w:r>
      <w:r w:rsidRPr="000E3D73">
        <w:rPr>
          <w:rFonts w:ascii="Times New Roman" w:hAnsi="Times New Roman" w:cs="Times New Roman"/>
          <w:sz w:val="24"/>
          <w:szCs w:val="24"/>
        </w:rPr>
        <w:t xml:space="preserve"> </w:t>
      </w:r>
      <w:r w:rsidR="001D76BD">
        <w:rPr>
          <w:rFonts w:ascii="Times New Roman" w:hAnsi="Times New Roman" w:cs="Times New Roman"/>
          <w:sz w:val="24"/>
          <w:szCs w:val="24"/>
        </w:rPr>
        <w:t xml:space="preserve">u </w:t>
      </w:r>
      <w:r w:rsidRPr="000E3D73">
        <w:rPr>
          <w:rFonts w:ascii="Times New Roman" w:hAnsi="Times New Roman" w:cs="Times New Roman"/>
          <w:sz w:val="24"/>
          <w:szCs w:val="24"/>
        </w:rPr>
        <w:t>informac</w:t>
      </w:r>
      <w:r w:rsidR="001D76BD">
        <w:rPr>
          <w:rFonts w:ascii="Times New Roman" w:hAnsi="Times New Roman" w:cs="Times New Roman"/>
          <w:sz w:val="24"/>
          <w:szCs w:val="24"/>
        </w:rPr>
        <w:t>ijskom sustav tržišta nekretnina</w:t>
      </w:r>
      <w:r w:rsidRPr="000E3D73">
        <w:rPr>
          <w:rFonts w:ascii="Times New Roman" w:hAnsi="Times New Roman" w:cs="Times New Roman"/>
          <w:sz w:val="24"/>
          <w:szCs w:val="24"/>
        </w:rPr>
        <w:t xml:space="preserve"> evidentirano je 2787 kupoprodaja. </w:t>
      </w:r>
      <w:r w:rsidRPr="000E3D73">
        <w:rPr>
          <w:rFonts w:ascii="Times New Roman" w:eastAsia="Times New Roman" w:hAnsi="Times New Roman" w:cs="Times New Roman"/>
          <w:sz w:val="24"/>
          <w:szCs w:val="24"/>
        </w:rPr>
        <w:t xml:space="preserve">U usporedbi s </w:t>
      </w:r>
      <w:r w:rsidR="001D76BD">
        <w:rPr>
          <w:rFonts w:ascii="Times New Roman" w:eastAsia="Times New Roman" w:hAnsi="Times New Roman" w:cs="Times New Roman"/>
          <w:sz w:val="24"/>
          <w:szCs w:val="24"/>
        </w:rPr>
        <w:t>2016.</w:t>
      </w:r>
      <w:r w:rsidRPr="000E3D73">
        <w:rPr>
          <w:rFonts w:ascii="Times New Roman" w:eastAsia="Times New Roman" w:hAnsi="Times New Roman" w:cs="Times New Roman"/>
          <w:sz w:val="24"/>
          <w:szCs w:val="24"/>
        </w:rPr>
        <w:t xml:space="preserve"> godinom</w:t>
      </w:r>
      <w:r w:rsidR="009D1E88">
        <w:rPr>
          <w:rFonts w:ascii="Times New Roman" w:eastAsia="Times New Roman" w:hAnsi="Times New Roman" w:cs="Times New Roman"/>
          <w:sz w:val="24"/>
          <w:szCs w:val="24"/>
        </w:rPr>
        <w:t>, u kojoj</w:t>
      </w:r>
      <w:r w:rsidRPr="000E3D73">
        <w:rPr>
          <w:rFonts w:ascii="Times New Roman" w:eastAsia="Times New Roman" w:hAnsi="Times New Roman" w:cs="Times New Roman"/>
          <w:sz w:val="24"/>
          <w:szCs w:val="24"/>
        </w:rPr>
        <w:t xml:space="preserve"> je evidentirano 2639 kupoprodaja povećanje iznosi 5,60 %.</w:t>
      </w:r>
    </w:p>
    <w:p w:rsidR="009E6802" w:rsidRDefault="009E6802" w:rsidP="001D76BD">
      <w:pPr>
        <w:pStyle w:val="Odlomakpopisa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802" w:rsidRPr="009E6802" w:rsidRDefault="009E6802" w:rsidP="001D76BD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802">
        <w:rPr>
          <w:rFonts w:ascii="Times New Roman" w:hAnsi="Times New Roman" w:cs="Times New Roman"/>
          <w:sz w:val="24"/>
          <w:szCs w:val="24"/>
        </w:rPr>
        <w:t>Od ukupnog broja realiziranih kupoprodaja, najveći broj se odnosi na kupoproda</w:t>
      </w:r>
      <w:r>
        <w:rPr>
          <w:rFonts w:ascii="Times New Roman" w:hAnsi="Times New Roman" w:cs="Times New Roman"/>
          <w:sz w:val="24"/>
          <w:szCs w:val="24"/>
        </w:rPr>
        <w:t>ju građevinskog zemljišta (</w:t>
      </w:r>
      <w:r w:rsidR="002B0CF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%), zatim slijed</w:t>
      </w:r>
      <w:r w:rsidR="003A252F">
        <w:rPr>
          <w:rFonts w:ascii="Times New Roman" w:hAnsi="Times New Roman" w:cs="Times New Roman"/>
          <w:sz w:val="24"/>
          <w:szCs w:val="24"/>
        </w:rPr>
        <w:t>i kupoprodaja razl</w:t>
      </w:r>
      <w:r w:rsidR="00A61919">
        <w:rPr>
          <w:rFonts w:ascii="Times New Roman" w:hAnsi="Times New Roman" w:cs="Times New Roman"/>
          <w:sz w:val="24"/>
          <w:szCs w:val="24"/>
        </w:rPr>
        <w:t>ičitih nekretnina.</w:t>
      </w:r>
    </w:p>
    <w:p w:rsidR="00AE266E" w:rsidRDefault="00C32092" w:rsidP="00C32092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E3D73">
        <w:rPr>
          <w:rFonts w:ascii="Times New Roman" w:eastAsia="Times New Roman" w:hAnsi="Times New Roman" w:cs="Times New Roman"/>
          <w:sz w:val="24"/>
          <w:szCs w:val="24"/>
        </w:rPr>
        <w:t>Najviše kupoprodaja je evide</w:t>
      </w:r>
      <w:r w:rsidR="009D1E88">
        <w:rPr>
          <w:rFonts w:ascii="Times New Roman" w:eastAsia="Times New Roman" w:hAnsi="Times New Roman" w:cs="Times New Roman"/>
          <w:sz w:val="24"/>
          <w:szCs w:val="24"/>
        </w:rPr>
        <w:t>ntirano na području Općine</w:t>
      </w:r>
      <w:r w:rsidR="003E32DF">
        <w:rPr>
          <w:rFonts w:ascii="Times New Roman" w:eastAsia="Times New Roman" w:hAnsi="Times New Roman" w:cs="Times New Roman"/>
          <w:sz w:val="24"/>
          <w:szCs w:val="24"/>
        </w:rPr>
        <w:t xml:space="preserve"> Vir a najmanje u Općini Škabrnja gdje je evidentirana samo 1</w:t>
      </w:r>
      <w:r w:rsidR="009D1E88">
        <w:rPr>
          <w:rFonts w:ascii="Times New Roman" w:eastAsia="Times New Roman" w:hAnsi="Times New Roman" w:cs="Times New Roman"/>
          <w:sz w:val="24"/>
          <w:szCs w:val="24"/>
        </w:rPr>
        <w:t xml:space="preserve"> kupoprodaje</w:t>
      </w:r>
      <w:r w:rsidR="00AE26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266E" w:rsidRPr="00AE266E">
        <w:rPr>
          <w:rFonts w:ascii="Times New Roman" w:eastAsia="Times New Roman" w:hAnsi="Times New Roman" w:cs="Times New Roman"/>
          <w:sz w:val="24"/>
        </w:rPr>
        <w:t xml:space="preserve"> </w:t>
      </w:r>
    </w:p>
    <w:p w:rsidR="00C32092" w:rsidRDefault="00AE266E" w:rsidP="00C3209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U 2017. godini najviše kupoprodaja je ostvareno u listopadu a najmanje u prosincu.</w:t>
      </w:r>
    </w:p>
    <w:p w:rsidR="00AE266E" w:rsidRPr="000E3D73" w:rsidRDefault="009E6802" w:rsidP="00AE266E">
      <w:pPr>
        <w:pStyle w:val="Odlomakpopisa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Temeljem </w:t>
      </w:r>
      <w:r>
        <w:rPr>
          <w:rFonts w:ascii="Times New Roman" w:eastAsia="Times New Roman" w:hAnsi="Times New Roman" w:cs="Times New Roman"/>
          <w:sz w:val="24"/>
        </w:rPr>
        <w:t xml:space="preserve">članka 12. stavka 1. </w:t>
      </w:r>
      <w:r w:rsidR="00AE2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Zakona o procjeni vrijednosti nekretnina s</w:t>
      </w:r>
      <w:r w:rsidR="00AE266E" w:rsidRPr="000E3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uglasnost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Procjeniteljskog povjerenstva</w:t>
      </w:r>
      <w:r w:rsidR="00AE266E" w:rsidRPr="000E3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Zadars</w:t>
      </w:r>
      <w:r w:rsidR="00AE2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ke županije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 Grada Zadra</w:t>
      </w:r>
      <w:r w:rsidRPr="000E3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AE2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 ovo Izvješće dana je na 17. s</w:t>
      </w:r>
      <w:r w:rsidR="00AE266E" w:rsidRPr="000E3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jednici održanoj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dana </w:t>
      </w:r>
      <w:r w:rsidR="00AE266E" w:rsidRPr="000E3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29. ožujka 2018. godine. </w:t>
      </w:r>
    </w:p>
    <w:p w:rsidR="00AE266E" w:rsidRDefault="00AE266E" w:rsidP="00C3209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6E6" w:rsidRPr="000E3D73" w:rsidRDefault="001F66E6" w:rsidP="00C3209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092" w:rsidRPr="000E3D73" w:rsidRDefault="00C32092" w:rsidP="00C3209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2092" w:rsidRPr="001F66E6" w:rsidRDefault="00C32092" w:rsidP="00C32092">
      <w:pPr>
        <w:pStyle w:val="Odlomakpopisa"/>
        <w:ind w:left="4111" w:right="850"/>
        <w:jc w:val="center"/>
        <w:rPr>
          <w:rFonts w:ascii="Times New Roman" w:hAnsi="Times New Roman" w:cs="Times New Roman"/>
          <w:sz w:val="24"/>
          <w:szCs w:val="24"/>
        </w:rPr>
      </w:pPr>
      <w:r w:rsidRPr="001F66E6">
        <w:rPr>
          <w:rFonts w:ascii="Times New Roman" w:hAnsi="Times New Roman" w:cs="Times New Roman"/>
          <w:sz w:val="24"/>
          <w:szCs w:val="24"/>
        </w:rPr>
        <w:t>Predsjednik procjeniteljskog povjerenstva</w:t>
      </w:r>
    </w:p>
    <w:p w:rsidR="00C32092" w:rsidRPr="001F66E6" w:rsidRDefault="00C32092" w:rsidP="009E6802">
      <w:pPr>
        <w:pStyle w:val="Odlomakpopisa"/>
        <w:ind w:left="4111" w:right="850"/>
        <w:jc w:val="center"/>
        <w:rPr>
          <w:rFonts w:ascii="Times New Roman" w:hAnsi="Times New Roman" w:cs="Times New Roman"/>
          <w:sz w:val="24"/>
          <w:szCs w:val="24"/>
        </w:rPr>
      </w:pPr>
      <w:r w:rsidRPr="001F66E6">
        <w:rPr>
          <w:rFonts w:ascii="Times New Roman" w:hAnsi="Times New Roman" w:cs="Times New Roman"/>
          <w:sz w:val="24"/>
          <w:szCs w:val="24"/>
        </w:rPr>
        <w:t>Igor Bačić, dipl. ing. građ.</w:t>
      </w:r>
    </w:p>
    <w:p w:rsidR="00C32092" w:rsidRPr="001F66E6" w:rsidRDefault="00C32092" w:rsidP="00C32092">
      <w:pPr>
        <w:pStyle w:val="Odlomakpopisa"/>
        <w:ind w:left="411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FE42B4" w:rsidRPr="00990651" w:rsidRDefault="00FE42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E42B4" w:rsidRPr="00990651" w:rsidSect="00C3209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69" w:rsidRDefault="004B0C69" w:rsidP="00C32092">
      <w:pPr>
        <w:spacing w:after="0" w:line="240" w:lineRule="auto"/>
      </w:pPr>
      <w:r>
        <w:separator/>
      </w:r>
    </w:p>
  </w:endnote>
  <w:endnote w:type="continuationSeparator" w:id="0">
    <w:p w:rsidR="004B0C69" w:rsidRDefault="004B0C69" w:rsidP="00C3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9498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A5A1D" w:rsidRDefault="005A5A1D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2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2B2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5A1D" w:rsidRDefault="005A5A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69" w:rsidRDefault="004B0C69" w:rsidP="00C32092">
      <w:pPr>
        <w:spacing w:after="0" w:line="240" w:lineRule="auto"/>
      </w:pPr>
      <w:r>
        <w:separator/>
      </w:r>
    </w:p>
  </w:footnote>
  <w:footnote w:type="continuationSeparator" w:id="0">
    <w:p w:rsidR="004B0C69" w:rsidRDefault="004B0C69" w:rsidP="00C32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1D" w:rsidRDefault="005A5A1D">
    <w:pPr>
      <w:pStyle w:val="Zaglavlje"/>
      <w:jc w:val="right"/>
    </w:pPr>
  </w:p>
  <w:p w:rsidR="005A5A1D" w:rsidRDefault="005A5A1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03C"/>
    <w:multiLevelType w:val="hybridMultilevel"/>
    <w:tmpl w:val="0DD87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80A"/>
    <w:multiLevelType w:val="hybridMultilevel"/>
    <w:tmpl w:val="10D65FD0"/>
    <w:lvl w:ilvl="0" w:tplc="147C5F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5A68"/>
    <w:multiLevelType w:val="hybridMultilevel"/>
    <w:tmpl w:val="418040C8"/>
    <w:lvl w:ilvl="0" w:tplc="05F005A8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75FC"/>
    <w:multiLevelType w:val="hybridMultilevel"/>
    <w:tmpl w:val="F4502A36"/>
    <w:lvl w:ilvl="0" w:tplc="147C5F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537B"/>
    <w:multiLevelType w:val="hybridMultilevel"/>
    <w:tmpl w:val="BD9ED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008BB"/>
    <w:multiLevelType w:val="multilevel"/>
    <w:tmpl w:val="447248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E915A4"/>
    <w:multiLevelType w:val="hybridMultilevel"/>
    <w:tmpl w:val="EFECCBF4"/>
    <w:lvl w:ilvl="0" w:tplc="147C5F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40A93"/>
    <w:multiLevelType w:val="hybridMultilevel"/>
    <w:tmpl w:val="DB7A5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C4D50"/>
    <w:multiLevelType w:val="hybridMultilevel"/>
    <w:tmpl w:val="AC54B52A"/>
    <w:lvl w:ilvl="0" w:tplc="147C5F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63AB0"/>
    <w:multiLevelType w:val="multilevel"/>
    <w:tmpl w:val="F03AA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2A425A98"/>
    <w:multiLevelType w:val="multilevel"/>
    <w:tmpl w:val="A9F0D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996B48"/>
    <w:multiLevelType w:val="hybridMultilevel"/>
    <w:tmpl w:val="E53CC51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361E1"/>
    <w:multiLevelType w:val="hybridMultilevel"/>
    <w:tmpl w:val="71F06DE2"/>
    <w:lvl w:ilvl="0" w:tplc="1DF46508">
      <w:start w:val="3"/>
      <w:numFmt w:val="bullet"/>
      <w:lvlText w:val="−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D78C1"/>
    <w:multiLevelType w:val="hybridMultilevel"/>
    <w:tmpl w:val="F0BA9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312B2"/>
    <w:multiLevelType w:val="multilevel"/>
    <w:tmpl w:val="F83238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FA6379"/>
    <w:multiLevelType w:val="hybridMultilevel"/>
    <w:tmpl w:val="C466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302A4"/>
    <w:multiLevelType w:val="hybridMultilevel"/>
    <w:tmpl w:val="5100E7C8"/>
    <w:lvl w:ilvl="0" w:tplc="E728AE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9303B"/>
    <w:multiLevelType w:val="hybridMultilevel"/>
    <w:tmpl w:val="0EB46B66"/>
    <w:lvl w:ilvl="0" w:tplc="956E39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D554A"/>
    <w:multiLevelType w:val="hybridMultilevel"/>
    <w:tmpl w:val="5900D6C0"/>
    <w:lvl w:ilvl="0" w:tplc="339414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15F2D"/>
    <w:multiLevelType w:val="hybridMultilevel"/>
    <w:tmpl w:val="E6BEB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711C9"/>
    <w:multiLevelType w:val="hybridMultilevel"/>
    <w:tmpl w:val="0E089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645B6"/>
    <w:multiLevelType w:val="multilevel"/>
    <w:tmpl w:val="CF22C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377FC9"/>
    <w:multiLevelType w:val="multilevel"/>
    <w:tmpl w:val="1180DBD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D83224B"/>
    <w:multiLevelType w:val="hybridMultilevel"/>
    <w:tmpl w:val="91BED2AE"/>
    <w:lvl w:ilvl="0" w:tplc="758605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F242183"/>
    <w:multiLevelType w:val="hybridMultilevel"/>
    <w:tmpl w:val="166E024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43411"/>
    <w:multiLevelType w:val="hybridMultilevel"/>
    <w:tmpl w:val="96C22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E3FF1"/>
    <w:multiLevelType w:val="hybridMultilevel"/>
    <w:tmpl w:val="B1383B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32ACC"/>
    <w:multiLevelType w:val="hybridMultilevel"/>
    <w:tmpl w:val="612AFF32"/>
    <w:lvl w:ilvl="0" w:tplc="B628A9EC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46A06"/>
    <w:multiLevelType w:val="hybridMultilevel"/>
    <w:tmpl w:val="73BEE0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D35FD5"/>
    <w:multiLevelType w:val="hybridMultilevel"/>
    <w:tmpl w:val="F3BAF00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A6D16"/>
    <w:multiLevelType w:val="hybridMultilevel"/>
    <w:tmpl w:val="7AE4E0AE"/>
    <w:lvl w:ilvl="0" w:tplc="147C5F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3"/>
  </w:num>
  <w:num w:numId="5">
    <w:abstractNumId w:val="3"/>
  </w:num>
  <w:num w:numId="6">
    <w:abstractNumId w:val="8"/>
  </w:num>
  <w:num w:numId="7">
    <w:abstractNumId w:val="6"/>
  </w:num>
  <w:num w:numId="8">
    <w:abstractNumId w:val="20"/>
  </w:num>
  <w:num w:numId="9">
    <w:abstractNumId w:val="30"/>
  </w:num>
  <w:num w:numId="10">
    <w:abstractNumId w:val="4"/>
  </w:num>
  <w:num w:numId="11">
    <w:abstractNumId w:val="19"/>
  </w:num>
  <w:num w:numId="12">
    <w:abstractNumId w:val="25"/>
  </w:num>
  <w:num w:numId="13">
    <w:abstractNumId w:val="18"/>
  </w:num>
  <w:num w:numId="14">
    <w:abstractNumId w:val="14"/>
  </w:num>
  <w:num w:numId="15">
    <w:abstractNumId w:val="21"/>
  </w:num>
  <w:num w:numId="16">
    <w:abstractNumId w:val="17"/>
  </w:num>
  <w:num w:numId="17">
    <w:abstractNumId w:val="7"/>
  </w:num>
  <w:num w:numId="18">
    <w:abstractNumId w:val="0"/>
  </w:num>
  <w:num w:numId="19">
    <w:abstractNumId w:val="12"/>
  </w:num>
  <w:num w:numId="20">
    <w:abstractNumId w:val="28"/>
  </w:num>
  <w:num w:numId="21">
    <w:abstractNumId w:val="22"/>
  </w:num>
  <w:num w:numId="22">
    <w:abstractNumId w:val="29"/>
  </w:num>
  <w:num w:numId="23">
    <w:abstractNumId w:val="27"/>
  </w:num>
  <w:num w:numId="24">
    <w:abstractNumId w:val="2"/>
  </w:num>
  <w:num w:numId="25">
    <w:abstractNumId w:val="11"/>
  </w:num>
  <w:num w:numId="26">
    <w:abstractNumId w:val="10"/>
  </w:num>
  <w:num w:numId="27">
    <w:abstractNumId w:val="23"/>
  </w:num>
  <w:num w:numId="28">
    <w:abstractNumId w:val="24"/>
  </w:num>
  <w:num w:numId="29">
    <w:abstractNumId w:val="26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92"/>
    <w:rsid w:val="0009642C"/>
    <w:rsid w:val="001A16F1"/>
    <w:rsid w:val="001D76BD"/>
    <w:rsid w:val="001F66E6"/>
    <w:rsid w:val="002B0CFD"/>
    <w:rsid w:val="00317E27"/>
    <w:rsid w:val="003A252F"/>
    <w:rsid w:val="003E32DF"/>
    <w:rsid w:val="004B0C69"/>
    <w:rsid w:val="005A5A1D"/>
    <w:rsid w:val="00621DAE"/>
    <w:rsid w:val="00700E5D"/>
    <w:rsid w:val="00772DB2"/>
    <w:rsid w:val="008C3387"/>
    <w:rsid w:val="008E333E"/>
    <w:rsid w:val="00990651"/>
    <w:rsid w:val="009D1E88"/>
    <w:rsid w:val="009E6802"/>
    <w:rsid w:val="00A35F0E"/>
    <w:rsid w:val="00A61919"/>
    <w:rsid w:val="00AE266E"/>
    <w:rsid w:val="00C32092"/>
    <w:rsid w:val="00D0508C"/>
    <w:rsid w:val="00E852B2"/>
    <w:rsid w:val="00F112DC"/>
    <w:rsid w:val="00F13DCF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B1608-8D14-405C-8169-C36F3186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0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2092"/>
  </w:style>
  <w:style w:type="paragraph" w:styleId="Podnoje">
    <w:name w:val="footer"/>
    <w:basedOn w:val="Normal"/>
    <w:link w:val="PodnojeChar"/>
    <w:uiPriority w:val="99"/>
    <w:unhideWhenUsed/>
    <w:rsid w:val="00C3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2092"/>
  </w:style>
  <w:style w:type="paragraph" w:styleId="Odlomakpopisa">
    <w:name w:val="List Paragraph"/>
    <w:basedOn w:val="Normal"/>
    <w:uiPriority w:val="34"/>
    <w:qFormat/>
    <w:rsid w:val="00C32092"/>
    <w:pPr>
      <w:ind w:left="720"/>
      <w:contextualSpacing/>
    </w:pPr>
  </w:style>
  <w:style w:type="table" w:styleId="Reetkatablice">
    <w:name w:val="Table Grid"/>
    <w:basedOn w:val="Obinatablica"/>
    <w:uiPriority w:val="39"/>
    <w:rsid w:val="00C3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092"/>
    <w:rPr>
      <w:rFonts w:ascii="Segoe U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09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2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MPTYCELLSTYLE">
    <w:name w:val="EMPTY_CELL_STYLE"/>
    <w:qFormat/>
    <w:rsid w:val="00C3209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hr-HR"/>
    </w:rPr>
  </w:style>
  <w:style w:type="character" w:styleId="Hiperveza">
    <w:name w:val="Hyperlink"/>
    <w:uiPriority w:val="99"/>
    <w:unhideWhenUsed/>
    <w:rsid w:val="00C32092"/>
    <w:rPr>
      <w:color w:val="0563C1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C32092"/>
    <w:pPr>
      <w:spacing w:after="0" w:line="240" w:lineRule="auto"/>
    </w:pPr>
    <w:rPr>
      <w:rFonts w:ascii="Calibri" w:hAnsi="Calibri" w:cs="Times New Roman"/>
    </w:rPr>
  </w:style>
  <w:style w:type="character" w:customStyle="1" w:styleId="ObinitekstChar">
    <w:name w:val="Obični tekst Char"/>
    <w:basedOn w:val="Zadanifontodlomka"/>
    <w:link w:val="Obinitekst"/>
    <w:uiPriority w:val="99"/>
    <w:rsid w:val="00C32092"/>
    <w:rPr>
      <w:rFonts w:ascii="Calibri" w:hAnsi="Calibri" w:cs="Times New Roman"/>
    </w:rPr>
  </w:style>
  <w:style w:type="paragraph" w:customStyle="1" w:styleId="t-9-8">
    <w:name w:val="t-9-8"/>
    <w:basedOn w:val="Normal"/>
    <w:rsid w:val="00C3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3209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209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32092"/>
    <w:rPr>
      <w:vertAlign w:val="superscript"/>
    </w:rPr>
  </w:style>
  <w:style w:type="table" w:customStyle="1" w:styleId="Svijetlatablicapopisa1-isticanje31">
    <w:name w:val="Svijetla tablica popisa 1 - isticanje 31"/>
    <w:basedOn w:val="Obinatablica"/>
    <w:uiPriority w:val="46"/>
    <w:rsid w:val="00C320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osjenanje-Isticanje1">
    <w:name w:val="Light Shading Accent 1"/>
    <w:basedOn w:val="Obinatablica"/>
    <w:uiPriority w:val="60"/>
    <w:rsid w:val="00C3209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icareetke2-isticanje5">
    <w:name w:val="Grid Table 2 Accent 5"/>
    <w:basedOn w:val="Obinatablica"/>
    <w:uiPriority w:val="47"/>
    <w:rsid w:val="00C3209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1">
    <w:name w:val="Grid Table 2 Accent 1"/>
    <w:basedOn w:val="Obinatablica"/>
    <w:uiPriority w:val="47"/>
    <w:rsid w:val="00C3209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antonija.brcanija@porezna-uprava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.marasovic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ea@zpu-zadzup.hr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mailto:sudski-vjestak-beverin@zd.t-com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gor.bacic@zadarska-zupanija.hr" TargetMode="External"/><Relationship Id="rId14" Type="http://schemas.openxmlformats.org/officeDocument/2006/relationships/hyperlink" Target="mailto:ana.dundovic@zadarska-zupanija.h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139371375942092"/>
          <c:y val="2.8921391610309228E-2"/>
          <c:w val="0.73040200287978829"/>
          <c:h val="0.9346725959773163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List1!$A$2:$A$34</c:f>
              <c:strCache>
                <c:ptCount val="33"/>
                <c:pt idx="0">
                  <c:v>BENKOVAC</c:v>
                </c:pt>
                <c:pt idx="1">
                  <c:v>BIBINJE</c:v>
                </c:pt>
                <c:pt idx="2">
                  <c:v>BIOGRAD NA MORU</c:v>
                </c:pt>
                <c:pt idx="3">
                  <c:v>GALOVAC</c:v>
                </c:pt>
                <c:pt idx="4">
                  <c:v>GRAČAC</c:v>
                </c:pt>
                <c:pt idx="5">
                  <c:v>JASENICE</c:v>
                </c:pt>
                <c:pt idx="6">
                  <c:v>KALI</c:v>
                </c:pt>
                <c:pt idx="7">
                  <c:v>KOLAN</c:v>
                </c:pt>
                <c:pt idx="8">
                  <c:v>KUKLJICA</c:v>
                </c:pt>
                <c:pt idx="9">
                  <c:v>LIŠANE OSTROVIČKE</c:v>
                </c:pt>
                <c:pt idx="10">
                  <c:v>NIN</c:v>
                </c:pt>
                <c:pt idx="11">
                  <c:v>NOVIGRAD</c:v>
                </c:pt>
                <c:pt idx="12">
                  <c:v>OBROVAC</c:v>
                </c:pt>
                <c:pt idx="13">
                  <c:v>PAG</c:v>
                </c:pt>
                <c:pt idx="14">
                  <c:v>PAKOŠTANE</c:v>
                </c:pt>
                <c:pt idx="15">
                  <c:v>PAŠMAN</c:v>
                </c:pt>
                <c:pt idx="16">
                  <c:v>POLAČA</c:v>
                </c:pt>
                <c:pt idx="17">
                  <c:v>POLIČNIK</c:v>
                </c:pt>
                <c:pt idx="18">
                  <c:v>POSEDARJE</c:v>
                </c:pt>
                <c:pt idx="19">
                  <c:v>POVLJANA</c:v>
                </c:pt>
                <c:pt idx="20">
                  <c:v>PREKO</c:v>
                </c:pt>
                <c:pt idx="21">
                  <c:v>PRIVLAKA</c:v>
                </c:pt>
                <c:pt idx="22">
                  <c:v>RAŽANAC</c:v>
                </c:pt>
                <c:pt idx="23">
                  <c:v>SALI</c:v>
                </c:pt>
                <c:pt idx="24">
                  <c:v>STANKOVCI</c:v>
                </c:pt>
                <c:pt idx="25">
                  <c:v>STARIGRAD</c:v>
                </c:pt>
                <c:pt idx="26">
                  <c:v>SUKOŠAN</c:v>
                </c:pt>
                <c:pt idx="27">
                  <c:v>SVETI FILIP I JAKOV</c:v>
                </c:pt>
                <c:pt idx="28">
                  <c:v>ŠKABRNJA</c:v>
                </c:pt>
                <c:pt idx="29">
                  <c:v>TKON</c:v>
                </c:pt>
                <c:pt idx="30">
                  <c:v>VIR</c:v>
                </c:pt>
                <c:pt idx="31">
                  <c:v>VRSI</c:v>
                </c:pt>
                <c:pt idx="32">
                  <c:v>ZEMUNIK DONJI</c:v>
                </c:pt>
              </c:strCache>
            </c:strRef>
          </c:cat>
          <c:val>
            <c:numRef>
              <c:f>List1!$B$2:$B$34</c:f>
              <c:numCache>
                <c:formatCode>General</c:formatCode>
                <c:ptCount val="33"/>
                <c:pt idx="0">
                  <c:v>105</c:v>
                </c:pt>
                <c:pt idx="1">
                  <c:v>58</c:v>
                </c:pt>
                <c:pt idx="2">
                  <c:v>236</c:v>
                </c:pt>
                <c:pt idx="3">
                  <c:v>2</c:v>
                </c:pt>
                <c:pt idx="4">
                  <c:v>60</c:v>
                </c:pt>
                <c:pt idx="5">
                  <c:v>49</c:v>
                </c:pt>
                <c:pt idx="6">
                  <c:v>18</c:v>
                </c:pt>
                <c:pt idx="7">
                  <c:v>129</c:v>
                </c:pt>
                <c:pt idx="8">
                  <c:v>29</c:v>
                </c:pt>
                <c:pt idx="9">
                  <c:v>3</c:v>
                </c:pt>
                <c:pt idx="10">
                  <c:v>144</c:v>
                </c:pt>
                <c:pt idx="11">
                  <c:v>31</c:v>
                </c:pt>
                <c:pt idx="12">
                  <c:v>75</c:v>
                </c:pt>
                <c:pt idx="13">
                  <c:v>149</c:v>
                </c:pt>
                <c:pt idx="14">
                  <c:v>105</c:v>
                </c:pt>
                <c:pt idx="15">
                  <c:v>97</c:v>
                </c:pt>
                <c:pt idx="16">
                  <c:v>6</c:v>
                </c:pt>
                <c:pt idx="17">
                  <c:v>33</c:v>
                </c:pt>
                <c:pt idx="18">
                  <c:v>73</c:v>
                </c:pt>
                <c:pt idx="19">
                  <c:v>64</c:v>
                </c:pt>
                <c:pt idx="20">
                  <c:v>135</c:v>
                </c:pt>
                <c:pt idx="21">
                  <c:v>133</c:v>
                </c:pt>
                <c:pt idx="22">
                  <c:v>70</c:v>
                </c:pt>
                <c:pt idx="23">
                  <c:v>68</c:v>
                </c:pt>
                <c:pt idx="24">
                  <c:v>8</c:v>
                </c:pt>
                <c:pt idx="25">
                  <c:v>80</c:v>
                </c:pt>
                <c:pt idx="26">
                  <c:v>91</c:v>
                </c:pt>
                <c:pt idx="27">
                  <c:v>128</c:v>
                </c:pt>
                <c:pt idx="28">
                  <c:v>1</c:v>
                </c:pt>
                <c:pt idx="29">
                  <c:v>39</c:v>
                </c:pt>
                <c:pt idx="30">
                  <c:v>437</c:v>
                </c:pt>
                <c:pt idx="31">
                  <c:v>110</c:v>
                </c:pt>
                <c:pt idx="32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63-4CC6-952A-72CCC0457654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List1!$A$2:$A$34</c:f>
              <c:strCache>
                <c:ptCount val="33"/>
                <c:pt idx="0">
                  <c:v>BENKOVAC</c:v>
                </c:pt>
                <c:pt idx="1">
                  <c:v>BIBINJE</c:v>
                </c:pt>
                <c:pt idx="2">
                  <c:v>BIOGRAD NA MORU</c:v>
                </c:pt>
                <c:pt idx="3">
                  <c:v>GALOVAC</c:v>
                </c:pt>
                <c:pt idx="4">
                  <c:v>GRAČAC</c:v>
                </c:pt>
                <c:pt idx="5">
                  <c:v>JASENICE</c:v>
                </c:pt>
                <c:pt idx="6">
                  <c:v>KALI</c:v>
                </c:pt>
                <c:pt idx="7">
                  <c:v>KOLAN</c:v>
                </c:pt>
                <c:pt idx="8">
                  <c:v>KUKLJICA</c:v>
                </c:pt>
                <c:pt idx="9">
                  <c:v>LIŠANE OSTROVIČKE</c:v>
                </c:pt>
                <c:pt idx="10">
                  <c:v>NIN</c:v>
                </c:pt>
                <c:pt idx="11">
                  <c:v>NOVIGRAD</c:v>
                </c:pt>
                <c:pt idx="12">
                  <c:v>OBROVAC</c:v>
                </c:pt>
                <c:pt idx="13">
                  <c:v>PAG</c:v>
                </c:pt>
                <c:pt idx="14">
                  <c:v>PAKOŠTANE</c:v>
                </c:pt>
                <c:pt idx="15">
                  <c:v>PAŠMAN</c:v>
                </c:pt>
                <c:pt idx="16">
                  <c:v>POLAČA</c:v>
                </c:pt>
                <c:pt idx="17">
                  <c:v>POLIČNIK</c:v>
                </c:pt>
                <c:pt idx="18">
                  <c:v>POSEDARJE</c:v>
                </c:pt>
                <c:pt idx="19">
                  <c:v>POVLJANA</c:v>
                </c:pt>
                <c:pt idx="20">
                  <c:v>PREKO</c:v>
                </c:pt>
                <c:pt idx="21">
                  <c:v>PRIVLAKA</c:v>
                </c:pt>
                <c:pt idx="22">
                  <c:v>RAŽANAC</c:v>
                </c:pt>
                <c:pt idx="23">
                  <c:v>SALI</c:v>
                </c:pt>
                <c:pt idx="24">
                  <c:v>STANKOVCI</c:v>
                </c:pt>
                <c:pt idx="25">
                  <c:v>STARIGRAD</c:v>
                </c:pt>
                <c:pt idx="26">
                  <c:v>SUKOŠAN</c:v>
                </c:pt>
                <c:pt idx="27">
                  <c:v>SVETI FILIP I JAKOV</c:v>
                </c:pt>
                <c:pt idx="28">
                  <c:v>ŠKABRNJA</c:v>
                </c:pt>
                <c:pt idx="29">
                  <c:v>TKON</c:v>
                </c:pt>
                <c:pt idx="30">
                  <c:v>VIR</c:v>
                </c:pt>
                <c:pt idx="31">
                  <c:v>VRSI</c:v>
                </c:pt>
                <c:pt idx="32">
                  <c:v>ZEMUNIK DONJI</c:v>
                </c:pt>
              </c:strCache>
            </c:strRef>
          </c:cat>
          <c:val>
            <c:numRef>
              <c:f>List1!$C$2:$C$34</c:f>
              <c:numCache>
                <c:formatCode>General</c:formatCode>
                <c:ptCount val="33"/>
                <c:pt idx="0">
                  <c:v>104</c:v>
                </c:pt>
                <c:pt idx="1">
                  <c:v>45</c:v>
                </c:pt>
                <c:pt idx="2">
                  <c:v>175</c:v>
                </c:pt>
                <c:pt idx="3">
                  <c:v>2</c:v>
                </c:pt>
                <c:pt idx="4">
                  <c:v>61</c:v>
                </c:pt>
                <c:pt idx="5">
                  <c:v>48</c:v>
                </c:pt>
                <c:pt idx="6">
                  <c:v>25</c:v>
                </c:pt>
                <c:pt idx="7">
                  <c:v>124</c:v>
                </c:pt>
                <c:pt idx="8">
                  <c:v>18</c:v>
                </c:pt>
                <c:pt idx="9">
                  <c:v>3</c:v>
                </c:pt>
                <c:pt idx="10">
                  <c:v>133</c:v>
                </c:pt>
                <c:pt idx="11">
                  <c:v>25</c:v>
                </c:pt>
                <c:pt idx="12">
                  <c:v>77</c:v>
                </c:pt>
                <c:pt idx="13">
                  <c:v>173</c:v>
                </c:pt>
                <c:pt idx="14">
                  <c:v>105</c:v>
                </c:pt>
                <c:pt idx="15">
                  <c:v>106</c:v>
                </c:pt>
                <c:pt idx="16">
                  <c:v>12</c:v>
                </c:pt>
                <c:pt idx="17">
                  <c:v>42</c:v>
                </c:pt>
                <c:pt idx="18">
                  <c:v>52</c:v>
                </c:pt>
                <c:pt idx="19">
                  <c:v>52</c:v>
                </c:pt>
                <c:pt idx="20">
                  <c:v>145</c:v>
                </c:pt>
                <c:pt idx="21">
                  <c:v>98</c:v>
                </c:pt>
                <c:pt idx="22">
                  <c:v>63</c:v>
                </c:pt>
                <c:pt idx="23">
                  <c:v>65</c:v>
                </c:pt>
                <c:pt idx="24">
                  <c:v>13</c:v>
                </c:pt>
                <c:pt idx="25">
                  <c:v>99</c:v>
                </c:pt>
                <c:pt idx="26">
                  <c:v>115</c:v>
                </c:pt>
                <c:pt idx="27">
                  <c:v>104</c:v>
                </c:pt>
                <c:pt idx="28">
                  <c:v>3</c:v>
                </c:pt>
                <c:pt idx="29">
                  <c:v>29</c:v>
                </c:pt>
                <c:pt idx="30">
                  <c:v>417</c:v>
                </c:pt>
                <c:pt idx="31">
                  <c:v>93</c:v>
                </c:pt>
                <c:pt idx="3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63-4CC6-952A-72CCC045765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318119888"/>
        <c:axId val="31812028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List1!$D$1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List1!$A$2:$A$34</c15:sqref>
                        </c15:formulaRef>
                      </c:ext>
                    </c:extLst>
                    <c:strCache>
                      <c:ptCount val="33"/>
                      <c:pt idx="0">
                        <c:v>BENKOVAC</c:v>
                      </c:pt>
                      <c:pt idx="1">
                        <c:v>BIBINJE</c:v>
                      </c:pt>
                      <c:pt idx="2">
                        <c:v>BIOGRAD NA MORU</c:v>
                      </c:pt>
                      <c:pt idx="3">
                        <c:v>GALOVAC</c:v>
                      </c:pt>
                      <c:pt idx="4">
                        <c:v>GRAČAC</c:v>
                      </c:pt>
                      <c:pt idx="5">
                        <c:v>JASENICE</c:v>
                      </c:pt>
                      <c:pt idx="6">
                        <c:v>KALI</c:v>
                      </c:pt>
                      <c:pt idx="7">
                        <c:v>KOLAN</c:v>
                      </c:pt>
                      <c:pt idx="8">
                        <c:v>KUKLJICA</c:v>
                      </c:pt>
                      <c:pt idx="9">
                        <c:v>LIŠANE OSTROVIČKE</c:v>
                      </c:pt>
                      <c:pt idx="10">
                        <c:v>NIN</c:v>
                      </c:pt>
                      <c:pt idx="11">
                        <c:v>NOVIGRAD</c:v>
                      </c:pt>
                      <c:pt idx="12">
                        <c:v>OBROVAC</c:v>
                      </c:pt>
                      <c:pt idx="13">
                        <c:v>PAG</c:v>
                      </c:pt>
                      <c:pt idx="14">
                        <c:v>PAKOŠTANE</c:v>
                      </c:pt>
                      <c:pt idx="15">
                        <c:v>PAŠMAN</c:v>
                      </c:pt>
                      <c:pt idx="16">
                        <c:v>POLAČA</c:v>
                      </c:pt>
                      <c:pt idx="17">
                        <c:v>POLIČNIK</c:v>
                      </c:pt>
                      <c:pt idx="18">
                        <c:v>POSEDARJE</c:v>
                      </c:pt>
                      <c:pt idx="19">
                        <c:v>POVLJANA</c:v>
                      </c:pt>
                      <c:pt idx="20">
                        <c:v>PREKO</c:v>
                      </c:pt>
                      <c:pt idx="21">
                        <c:v>PRIVLAKA</c:v>
                      </c:pt>
                      <c:pt idx="22">
                        <c:v>RAŽANAC</c:v>
                      </c:pt>
                      <c:pt idx="23">
                        <c:v>SALI</c:v>
                      </c:pt>
                      <c:pt idx="24">
                        <c:v>STANKOVCI</c:v>
                      </c:pt>
                      <c:pt idx="25">
                        <c:v>STARIGRAD</c:v>
                      </c:pt>
                      <c:pt idx="26">
                        <c:v>SUKOŠAN</c:v>
                      </c:pt>
                      <c:pt idx="27">
                        <c:v>SVETI FILIP I JAKOV</c:v>
                      </c:pt>
                      <c:pt idx="28">
                        <c:v>ŠKABRNJA</c:v>
                      </c:pt>
                      <c:pt idx="29">
                        <c:v>TKON</c:v>
                      </c:pt>
                      <c:pt idx="30">
                        <c:v>VIR</c:v>
                      </c:pt>
                      <c:pt idx="31">
                        <c:v>VRSI</c:v>
                      </c:pt>
                      <c:pt idx="32">
                        <c:v>ZEMUNIK DONJI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List1!$D$2:$D$34</c15:sqref>
                        </c15:formulaRef>
                      </c:ext>
                    </c:extLst>
                    <c:numCache>
                      <c:formatCode>General</c:formatCode>
                      <c:ptCount val="33"/>
                      <c:pt idx="0">
                        <c:v>66</c:v>
                      </c:pt>
                      <c:pt idx="1">
                        <c:v>37</c:v>
                      </c:pt>
                      <c:pt idx="2">
                        <c:v>125</c:v>
                      </c:pt>
                      <c:pt idx="3">
                        <c:v>6</c:v>
                      </c:pt>
                      <c:pt idx="4">
                        <c:v>44</c:v>
                      </c:pt>
                      <c:pt idx="5">
                        <c:v>35</c:v>
                      </c:pt>
                      <c:pt idx="6">
                        <c:v>21</c:v>
                      </c:pt>
                      <c:pt idx="7">
                        <c:v>70</c:v>
                      </c:pt>
                      <c:pt idx="8">
                        <c:v>19</c:v>
                      </c:pt>
                      <c:pt idx="9">
                        <c:v>2</c:v>
                      </c:pt>
                      <c:pt idx="10">
                        <c:v>134</c:v>
                      </c:pt>
                      <c:pt idx="11">
                        <c:v>22</c:v>
                      </c:pt>
                      <c:pt idx="12">
                        <c:v>64</c:v>
                      </c:pt>
                      <c:pt idx="13">
                        <c:v>110</c:v>
                      </c:pt>
                      <c:pt idx="14">
                        <c:v>90</c:v>
                      </c:pt>
                      <c:pt idx="15">
                        <c:v>90</c:v>
                      </c:pt>
                      <c:pt idx="16">
                        <c:v>15</c:v>
                      </c:pt>
                      <c:pt idx="17">
                        <c:v>36</c:v>
                      </c:pt>
                      <c:pt idx="18">
                        <c:v>77</c:v>
                      </c:pt>
                      <c:pt idx="19">
                        <c:v>39</c:v>
                      </c:pt>
                      <c:pt idx="20">
                        <c:v>108</c:v>
                      </c:pt>
                      <c:pt idx="21">
                        <c:v>75</c:v>
                      </c:pt>
                      <c:pt idx="22">
                        <c:v>61</c:v>
                      </c:pt>
                      <c:pt idx="23">
                        <c:v>44</c:v>
                      </c:pt>
                      <c:pt idx="24">
                        <c:v>13</c:v>
                      </c:pt>
                      <c:pt idx="25">
                        <c:v>68</c:v>
                      </c:pt>
                      <c:pt idx="26">
                        <c:v>90</c:v>
                      </c:pt>
                      <c:pt idx="27">
                        <c:v>74</c:v>
                      </c:pt>
                      <c:pt idx="28">
                        <c:v>4</c:v>
                      </c:pt>
                      <c:pt idx="29">
                        <c:v>24</c:v>
                      </c:pt>
                      <c:pt idx="30">
                        <c:v>411</c:v>
                      </c:pt>
                      <c:pt idx="31">
                        <c:v>75</c:v>
                      </c:pt>
                      <c:pt idx="32">
                        <c:v>17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2-C463-4CC6-952A-72CCC0457654}"/>
                  </c:ext>
                </c:extLst>
              </c15:ser>
            </c15:filteredBarSeries>
          </c:ext>
        </c:extLst>
      </c:barChart>
      <c:catAx>
        <c:axId val="318119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18120280"/>
        <c:crosses val="autoZero"/>
        <c:auto val="1"/>
        <c:lblAlgn val="ctr"/>
        <c:lblOffset val="100"/>
        <c:noMultiLvlLbl val="0"/>
      </c:catAx>
      <c:valAx>
        <c:axId val="318120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18119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725C-FE95-4CE4-9D60-D70E00B5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Dundović</dc:creator>
  <cp:keywords/>
  <dc:description/>
  <cp:lastModifiedBy>Igor Bačić</cp:lastModifiedBy>
  <cp:revision>2</cp:revision>
  <cp:lastPrinted>2018-03-29T12:11:00Z</cp:lastPrinted>
  <dcterms:created xsi:type="dcterms:W3CDTF">2018-03-29T13:09:00Z</dcterms:created>
  <dcterms:modified xsi:type="dcterms:W3CDTF">2018-03-29T13:09:00Z</dcterms:modified>
</cp:coreProperties>
</file>