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624F0" w14:textId="77777777" w:rsidR="00AF3404" w:rsidRPr="00C00637" w:rsidRDefault="00946992" w:rsidP="00E4792E">
      <w:pPr>
        <w:spacing w:after="0"/>
        <w:jc w:val="both"/>
        <w:rPr>
          <w:rFonts w:ascii="Times New Roman" w:hAnsi="Times New Roman" w:cs="Times New Roman"/>
          <w:b/>
          <w:sz w:val="23"/>
          <w:szCs w:val="23"/>
        </w:rPr>
      </w:pPr>
      <w:r w:rsidRPr="00C00637">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3F908293" w14:textId="77777777" w:rsidR="00D50F63" w:rsidRPr="00C00637" w:rsidRDefault="00D50F63" w:rsidP="00D50F63">
      <w:pPr>
        <w:spacing w:after="0" w:line="240" w:lineRule="auto"/>
        <w:rPr>
          <w:rFonts w:ascii="Times New Roman" w:eastAsia="Times New Roman" w:hAnsi="Times New Roman" w:cs="Times New Roman"/>
          <w:b/>
          <w:sz w:val="23"/>
          <w:szCs w:val="23"/>
          <w:lang w:eastAsia="hr-HR"/>
        </w:rPr>
      </w:pPr>
      <w:r w:rsidRPr="00C00637">
        <w:rPr>
          <w:rFonts w:ascii="Times New Roman" w:eastAsia="Times New Roman" w:hAnsi="Times New Roman" w:cs="Times New Roman"/>
          <w:b/>
          <w:sz w:val="23"/>
          <w:szCs w:val="23"/>
          <w:lang w:eastAsia="hr-HR"/>
        </w:rPr>
        <w:t>UPRAVNI ODJEL ZA PROSTORNO UREĐENJE,</w:t>
      </w:r>
    </w:p>
    <w:p w14:paraId="25EE0BE2" w14:textId="77777777" w:rsidR="00D50F63" w:rsidRPr="00C00637" w:rsidRDefault="00D50F63" w:rsidP="00D50F63">
      <w:pPr>
        <w:spacing w:after="0" w:line="240" w:lineRule="auto"/>
        <w:rPr>
          <w:rFonts w:ascii="Times New Roman" w:eastAsia="Times New Roman" w:hAnsi="Times New Roman" w:cs="Times New Roman"/>
          <w:b/>
          <w:sz w:val="23"/>
          <w:szCs w:val="23"/>
          <w:lang w:eastAsia="hr-HR"/>
        </w:rPr>
      </w:pPr>
      <w:r w:rsidRPr="00C00637">
        <w:rPr>
          <w:rFonts w:ascii="Times New Roman" w:eastAsia="Times New Roman" w:hAnsi="Times New Roman" w:cs="Times New Roman"/>
          <w:b/>
          <w:sz w:val="23"/>
          <w:szCs w:val="23"/>
          <w:lang w:eastAsia="hr-HR"/>
        </w:rPr>
        <w:t>ZAŠTITU OKOLIŠA I KOMUNALNE POSLOVE</w:t>
      </w:r>
    </w:p>
    <w:p w14:paraId="384AA5B5" w14:textId="01845376" w:rsidR="00D50F63" w:rsidRPr="00C00637" w:rsidRDefault="00D50F63" w:rsidP="00D50F63">
      <w:pPr>
        <w:spacing w:after="0" w:line="240" w:lineRule="auto"/>
        <w:rPr>
          <w:rFonts w:ascii="Times New Roman" w:eastAsia="Times New Roman" w:hAnsi="Times New Roman" w:cs="Times New Roman"/>
          <w:b/>
          <w:sz w:val="23"/>
          <w:szCs w:val="23"/>
          <w:lang w:eastAsia="hr-HR"/>
        </w:rPr>
      </w:pPr>
      <w:r w:rsidRPr="00C00637">
        <w:rPr>
          <w:rFonts w:ascii="Times New Roman" w:eastAsia="Times New Roman" w:hAnsi="Times New Roman" w:cs="Times New Roman"/>
          <w:b/>
          <w:sz w:val="23"/>
          <w:szCs w:val="23"/>
          <w:lang w:eastAsia="hr-HR"/>
        </w:rPr>
        <w:t xml:space="preserve">KLASA: </w:t>
      </w:r>
      <w:r w:rsidR="00BA5929" w:rsidRPr="00C00637">
        <w:rPr>
          <w:rFonts w:ascii="Times New Roman" w:eastAsia="Times New Roman" w:hAnsi="Times New Roman" w:cs="Times New Roman"/>
          <w:b/>
          <w:sz w:val="23"/>
          <w:szCs w:val="23"/>
          <w:lang w:eastAsia="hr-HR"/>
        </w:rPr>
        <w:t>112-02/2</w:t>
      </w:r>
      <w:r w:rsidR="00E97592" w:rsidRPr="00C00637">
        <w:rPr>
          <w:rFonts w:ascii="Times New Roman" w:eastAsia="Times New Roman" w:hAnsi="Times New Roman" w:cs="Times New Roman"/>
          <w:b/>
          <w:sz w:val="23"/>
          <w:szCs w:val="23"/>
          <w:lang w:eastAsia="hr-HR"/>
        </w:rPr>
        <w:t>4</w:t>
      </w:r>
      <w:r w:rsidR="00BA5929" w:rsidRPr="00C00637">
        <w:rPr>
          <w:rFonts w:ascii="Times New Roman" w:eastAsia="Times New Roman" w:hAnsi="Times New Roman" w:cs="Times New Roman"/>
          <w:b/>
          <w:sz w:val="23"/>
          <w:szCs w:val="23"/>
          <w:lang w:eastAsia="hr-HR"/>
        </w:rPr>
        <w:t>-01/</w:t>
      </w:r>
      <w:r w:rsidR="00FF1AF0" w:rsidRPr="00C00637">
        <w:rPr>
          <w:rFonts w:ascii="Times New Roman" w:eastAsia="Times New Roman" w:hAnsi="Times New Roman" w:cs="Times New Roman"/>
          <w:b/>
          <w:sz w:val="23"/>
          <w:szCs w:val="23"/>
          <w:lang w:eastAsia="hr-HR"/>
        </w:rPr>
        <w:t>11</w:t>
      </w:r>
    </w:p>
    <w:p w14:paraId="22C3EAF8" w14:textId="4A6BC13C" w:rsidR="00D50F63" w:rsidRPr="00C00637" w:rsidRDefault="00D50F63" w:rsidP="00D50F63">
      <w:pPr>
        <w:spacing w:after="0" w:line="240" w:lineRule="auto"/>
        <w:rPr>
          <w:rFonts w:ascii="Times New Roman" w:eastAsia="Times New Roman" w:hAnsi="Times New Roman" w:cs="Times New Roman"/>
          <w:b/>
          <w:sz w:val="23"/>
          <w:szCs w:val="23"/>
          <w:lang w:eastAsia="hr-HR"/>
        </w:rPr>
      </w:pPr>
      <w:r w:rsidRPr="00C00637">
        <w:rPr>
          <w:rFonts w:ascii="Times New Roman" w:eastAsia="Times New Roman" w:hAnsi="Times New Roman" w:cs="Times New Roman"/>
          <w:b/>
          <w:sz w:val="23"/>
          <w:szCs w:val="23"/>
          <w:lang w:eastAsia="hr-HR"/>
        </w:rPr>
        <w:t xml:space="preserve">URBROJ: </w:t>
      </w:r>
      <w:r w:rsidR="00BA5929" w:rsidRPr="00C00637">
        <w:rPr>
          <w:rFonts w:ascii="Times New Roman" w:eastAsia="Times New Roman" w:hAnsi="Times New Roman" w:cs="Times New Roman"/>
          <w:b/>
          <w:sz w:val="23"/>
          <w:szCs w:val="23"/>
          <w:lang w:eastAsia="hr-HR"/>
        </w:rPr>
        <w:t>2198-07/1-2</w:t>
      </w:r>
      <w:r w:rsidR="00E97592" w:rsidRPr="00C00637">
        <w:rPr>
          <w:rFonts w:ascii="Times New Roman" w:eastAsia="Times New Roman" w:hAnsi="Times New Roman" w:cs="Times New Roman"/>
          <w:b/>
          <w:sz w:val="23"/>
          <w:szCs w:val="23"/>
          <w:lang w:eastAsia="hr-HR"/>
        </w:rPr>
        <w:t>4</w:t>
      </w:r>
      <w:r w:rsidR="00BA5929" w:rsidRPr="00C00637">
        <w:rPr>
          <w:rFonts w:ascii="Times New Roman" w:eastAsia="Times New Roman" w:hAnsi="Times New Roman" w:cs="Times New Roman"/>
          <w:b/>
          <w:sz w:val="23"/>
          <w:szCs w:val="23"/>
          <w:lang w:eastAsia="hr-HR"/>
        </w:rPr>
        <w:t>-</w:t>
      </w:r>
      <w:r w:rsidR="00E97592" w:rsidRPr="00C00637">
        <w:rPr>
          <w:rFonts w:ascii="Times New Roman" w:eastAsia="Times New Roman" w:hAnsi="Times New Roman" w:cs="Times New Roman"/>
          <w:b/>
          <w:sz w:val="23"/>
          <w:szCs w:val="23"/>
          <w:lang w:eastAsia="hr-HR"/>
        </w:rPr>
        <w:t>6</w:t>
      </w:r>
    </w:p>
    <w:p w14:paraId="5119FA3E" w14:textId="77777777" w:rsidR="00D50F63" w:rsidRPr="00C00637" w:rsidRDefault="00D50F63" w:rsidP="00D50F63">
      <w:pPr>
        <w:spacing w:after="0" w:line="240" w:lineRule="auto"/>
        <w:rPr>
          <w:rFonts w:ascii="Times New Roman" w:eastAsia="Times New Roman" w:hAnsi="Times New Roman" w:cs="Times New Roman"/>
          <w:b/>
          <w:sz w:val="23"/>
          <w:szCs w:val="23"/>
          <w:lang w:eastAsia="hr-HR"/>
        </w:rPr>
      </w:pPr>
    </w:p>
    <w:p w14:paraId="6CA207AB" w14:textId="4762CACE" w:rsidR="00D50F63" w:rsidRPr="00C00637" w:rsidRDefault="00D50F63" w:rsidP="00D50F63">
      <w:pPr>
        <w:spacing w:after="0" w:line="240" w:lineRule="auto"/>
        <w:rPr>
          <w:rFonts w:ascii="Times New Roman" w:eastAsia="Times New Roman" w:hAnsi="Times New Roman" w:cs="Times New Roman"/>
          <w:b/>
          <w:sz w:val="23"/>
          <w:szCs w:val="23"/>
          <w:lang w:eastAsia="hr-HR"/>
        </w:rPr>
      </w:pPr>
      <w:r w:rsidRPr="00C00637">
        <w:rPr>
          <w:rFonts w:ascii="Times New Roman" w:eastAsia="Times New Roman" w:hAnsi="Times New Roman" w:cs="Times New Roman"/>
          <w:b/>
          <w:sz w:val="23"/>
          <w:szCs w:val="23"/>
          <w:lang w:eastAsia="hr-HR"/>
        </w:rPr>
        <w:t xml:space="preserve">Zadar, </w:t>
      </w:r>
      <w:r w:rsidR="0002050E" w:rsidRPr="00C00637">
        <w:rPr>
          <w:rFonts w:ascii="Times New Roman" w:eastAsia="Times New Roman" w:hAnsi="Times New Roman" w:cs="Times New Roman"/>
          <w:b/>
          <w:sz w:val="23"/>
          <w:szCs w:val="23"/>
          <w:lang w:eastAsia="hr-HR"/>
        </w:rPr>
        <w:t>2</w:t>
      </w:r>
      <w:r w:rsidR="00FF1AF0" w:rsidRPr="00C00637">
        <w:rPr>
          <w:rFonts w:ascii="Times New Roman" w:eastAsia="Times New Roman" w:hAnsi="Times New Roman" w:cs="Times New Roman"/>
          <w:b/>
          <w:sz w:val="23"/>
          <w:szCs w:val="23"/>
          <w:lang w:eastAsia="hr-HR"/>
        </w:rPr>
        <w:t>1</w:t>
      </w:r>
      <w:r w:rsidRPr="00C00637">
        <w:rPr>
          <w:rFonts w:ascii="Times New Roman" w:eastAsia="Times New Roman" w:hAnsi="Times New Roman" w:cs="Times New Roman"/>
          <w:b/>
          <w:sz w:val="23"/>
          <w:szCs w:val="23"/>
          <w:lang w:eastAsia="hr-HR"/>
        </w:rPr>
        <w:t xml:space="preserve">. </w:t>
      </w:r>
      <w:r w:rsidR="00FF1AF0" w:rsidRPr="00C00637">
        <w:rPr>
          <w:rFonts w:ascii="Times New Roman" w:eastAsia="Times New Roman" w:hAnsi="Times New Roman" w:cs="Times New Roman"/>
          <w:b/>
          <w:sz w:val="23"/>
          <w:szCs w:val="23"/>
          <w:lang w:eastAsia="hr-HR"/>
        </w:rPr>
        <w:t>lipnja</w:t>
      </w:r>
      <w:r w:rsidRPr="00C00637">
        <w:rPr>
          <w:rFonts w:ascii="Times New Roman" w:eastAsia="Times New Roman" w:hAnsi="Times New Roman" w:cs="Times New Roman"/>
          <w:b/>
          <w:sz w:val="23"/>
          <w:szCs w:val="23"/>
          <w:lang w:eastAsia="hr-HR"/>
        </w:rPr>
        <w:t xml:space="preserve"> 202</w:t>
      </w:r>
      <w:r w:rsidR="00E97592" w:rsidRPr="00C00637">
        <w:rPr>
          <w:rFonts w:ascii="Times New Roman" w:eastAsia="Times New Roman" w:hAnsi="Times New Roman" w:cs="Times New Roman"/>
          <w:b/>
          <w:sz w:val="23"/>
          <w:szCs w:val="23"/>
          <w:lang w:eastAsia="hr-HR"/>
        </w:rPr>
        <w:t>4</w:t>
      </w:r>
      <w:r w:rsidRPr="00C00637">
        <w:rPr>
          <w:rFonts w:ascii="Times New Roman" w:eastAsia="Times New Roman" w:hAnsi="Times New Roman" w:cs="Times New Roman"/>
          <w:b/>
          <w:sz w:val="23"/>
          <w:szCs w:val="23"/>
          <w:lang w:eastAsia="hr-HR"/>
        </w:rPr>
        <w:t>. godine</w:t>
      </w:r>
    </w:p>
    <w:p w14:paraId="542A0BBF" w14:textId="77777777" w:rsidR="0085374D" w:rsidRPr="00C00637" w:rsidRDefault="0085374D" w:rsidP="007171AE">
      <w:pPr>
        <w:spacing w:after="0" w:line="240" w:lineRule="auto"/>
        <w:rPr>
          <w:rFonts w:ascii="Times New Roman" w:eastAsia="Times New Roman" w:hAnsi="Times New Roman" w:cs="Times New Roman"/>
          <w:b/>
          <w:sz w:val="23"/>
          <w:szCs w:val="23"/>
          <w:lang w:eastAsia="hr-HR"/>
        </w:rPr>
      </w:pPr>
    </w:p>
    <w:p w14:paraId="07388748" w14:textId="77777777" w:rsidR="007171AE" w:rsidRPr="00C00637" w:rsidRDefault="007171AE" w:rsidP="007171AE">
      <w:pPr>
        <w:spacing w:after="0" w:line="240" w:lineRule="auto"/>
        <w:rPr>
          <w:rFonts w:ascii="Times New Roman" w:eastAsia="Times New Roman" w:hAnsi="Times New Roman" w:cs="Times New Roman"/>
          <w:sz w:val="23"/>
          <w:szCs w:val="23"/>
          <w:lang w:eastAsia="hr-HR"/>
        </w:rPr>
      </w:pPr>
    </w:p>
    <w:p w14:paraId="1EAA7A53" w14:textId="26A7EE04" w:rsidR="00AF3404" w:rsidRPr="00C00637" w:rsidRDefault="00586F5A" w:rsidP="00156584">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Na temelju članka 17. i 19 stavka 1., Zakona o službenicima i namještenicima u lokalnoj i područnoj (regionalnoj) samoupravi («Narodne novine» broj 86/08, 61/11, 4/18, 112/19 – u daljnjem tekstu: Zakon), službenik privremeno ovlašten za privremeno obavljanje poslova pročelnika Upravnog odjela za prostorno uređenje, zaštitu okoliša i komunalne poslove</w:t>
      </w:r>
      <w:r w:rsidR="00156584" w:rsidRPr="00C00637">
        <w:rPr>
          <w:rFonts w:ascii="Times New Roman" w:eastAsia="Times New Roman" w:hAnsi="Times New Roman" w:cs="Times New Roman"/>
          <w:sz w:val="23"/>
          <w:szCs w:val="23"/>
          <w:lang w:eastAsia="hr-HR"/>
        </w:rPr>
        <w:t xml:space="preserve">, </w:t>
      </w:r>
      <w:r w:rsidR="00AF3404" w:rsidRPr="00C00637">
        <w:rPr>
          <w:rFonts w:ascii="Times New Roman" w:eastAsia="Times New Roman" w:hAnsi="Times New Roman" w:cs="Times New Roman"/>
          <w:sz w:val="23"/>
          <w:szCs w:val="23"/>
          <w:lang w:eastAsia="hr-HR"/>
        </w:rPr>
        <w:t>objavljuje</w:t>
      </w:r>
    </w:p>
    <w:p w14:paraId="0D23793A" w14:textId="77777777" w:rsidR="00DD5765" w:rsidRPr="00C00637"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C00637" w:rsidRDefault="00DD5765" w:rsidP="00DD5765">
      <w:pPr>
        <w:spacing w:after="0" w:line="240" w:lineRule="auto"/>
        <w:jc w:val="center"/>
        <w:rPr>
          <w:rFonts w:ascii="Times New Roman" w:eastAsia="Times New Roman" w:hAnsi="Times New Roman" w:cs="Times New Roman"/>
          <w:b/>
          <w:sz w:val="23"/>
          <w:szCs w:val="23"/>
          <w:lang w:eastAsia="hr-HR"/>
        </w:rPr>
      </w:pPr>
      <w:r w:rsidRPr="00C00637">
        <w:rPr>
          <w:rFonts w:ascii="Times New Roman" w:eastAsia="Times New Roman" w:hAnsi="Times New Roman" w:cs="Times New Roman"/>
          <w:b/>
          <w:sz w:val="23"/>
          <w:szCs w:val="23"/>
          <w:lang w:eastAsia="hr-HR"/>
        </w:rPr>
        <w:t>UPUTE I OBAVIJESTI KANDIDATIMA</w:t>
      </w:r>
    </w:p>
    <w:p w14:paraId="69D6A009" w14:textId="77777777" w:rsidR="00DD5765" w:rsidRPr="00C00637" w:rsidRDefault="00DD5765" w:rsidP="00DD5765">
      <w:pPr>
        <w:spacing w:after="0" w:line="240" w:lineRule="auto"/>
        <w:jc w:val="center"/>
        <w:rPr>
          <w:rFonts w:ascii="Times New Roman" w:eastAsia="Times New Roman" w:hAnsi="Times New Roman" w:cs="Times New Roman"/>
          <w:b/>
          <w:sz w:val="23"/>
          <w:szCs w:val="23"/>
          <w:lang w:eastAsia="hr-HR"/>
        </w:rPr>
      </w:pPr>
      <w:r w:rsidRPr="00C00637">
        <w:rPr>
          <w:rFonts w:ascii="Times New Roman" w:eastAsia="Times New Roman" w:hAnsi="Times New Roman" w:cs="Times New Roman"/>
          <w:b/>
          <w:sz w:val="23"/>
          <w:szCs w:val="23"/>
          <w:lang w:eastAsia="hr-HR"/>
        </w:rPr>
        <w:t xml:space="preserve">koji podnose prijave na </w:t>
      </w:r>
      <w:r w:rsidR="00C208E6" w:rsidRPr="00C00637">
        <w:rPr>
          <w:rFonts w:ascii="Times New Roman" w:eastAsia="Times New Roman" w:hAnsi="Times New Roman" w:cs="Times New Roman"/>
          <w:b/>
          <w:sz w:val="23"/>
          <w:szCs w:val="23"/>
          <w:lang w:eastAsia="hr-HR"/>
        </w:rPr>
        <w:t>javni natječaj</w:t>
      </w:r>
      <w:r w:rsidRPr="00C00637">
        <w:rPr>
          <w:rFonts w:ascii="Times New Roman" w:eastAsia="Times New Roman" w:hAnsi="Times New Roman" w:cs="Times New Roman"/>
          <w:b/>
          <w:sz w:val="23"/>
          <w:szCs w:val="23"/>
          <w:lang w:eastAsia="hr-HR"/>
        </w:rPr>
        <w:t xml:space="preserve"> za prijam u službu</w:t>
      </w:r>
    </w:p>
    <w:p w14:paraId="69C6597A" w14:textId="796F8AC6" w:rsidR="00365552" w:rsidRPr="00C00637" w:rsidRDefault="005F21CB" w:rsidP="00FE2B97">
      <w:pPr>
        <w:spacing w:after="0" w:line="240" w:lineRule="auto"/>
        <w:jc w:val="center"/>
        <w:rPr>
          <w:rFonts w:ascii="Times New Roman" w:eastAsia="Times New Roman" w:hAnsi="Times New Roman" w:cs="Times New Roman"/>
          <w:b/>
          <w:sz w:val="23"/>
          <w:szCs w:val="23"/>
          <w:lang w:eastAsia="hr-HR"/>
        </w:rPr>
      </w:pPr>
      <w:r w:rsidRPr="00C00637">
        <w:rPr>
          <w:rFonts w:ascii="Times New Roman" w:eastAsia="Times New Roman" w:hAnsi="Times New Roman" w:cs="Times New Roman"/>
          <w:b/>
          <w:sz w:val="23"/>
          <w:szCs w:val="23"/>
          <w:lang w:eastAsia="hr-HR"/>
        </w:rPr>
        <w:t xml:space="preserve">u Upravni odjel za </w:t>
      </w:r>
      <w:r w:rsidR="00FE2B97" w:rsidRPr="00C00637">
        <w:rPr>
          <w:rFonts w:ascii="Times New Roman" w:eastAsia="Times New Roman" w:hAnsi="Times New Roman" w:cs="Times New Roman"/>
          <w:b/>
          <w:sz w:val="23"/>
          <w:szCs w:val="23"/>
          <w:lang w:eastAsia="hr-HR"/>
        </w:rPr>
        <w:t>p</w:t>
      </w:r>
      <w:r w:rsidR="00D50F63" w:rsidRPr="00C00637">
        <w:rPr>
          <w:rFonts w:ascii="Times New Roman" w:eastAsia="Times New Roman" w:hAnsi="Times New Roman" w:cs="Times New Roman"/>
          <w:b/>
          <w:sz w:val="23"/>
          <w:szCs w:val="23"/>
          <w:lang w:eastAsia="hr-HR"/>
        </w:rPr>
        <w:t xml:space="preserve">rostorno uređenje, zaštitu okoliša </w:t>
      </w:r>
    </w:p>
    <w:p w14:paraId="79637FD9" w14:textId="72F5E98A" w:rsidR="00FE2B97" w:rsidRPr="00C00637" w:rsidRDefault="00D50F63" w:rsidP="00FE2B97">
      <w:pPr>
        <w:spacing w:after="0" w:line="240" w:lineRule="auto"/>
        <w:jc w:val="center"/>
        <w:rPr>
          <w:rFonts w:ascii="Times New Roman" w:eastAsia="Times New Roman" w:hAnsi="Times New Roman" w:cs="Times New Roman"/>
          <w:b/>
          <w:sz w:val="23"/>
          <w:szCs w:val="23"/>
          <w:lang w:eastAsia="hr-HR"/>
        </w:rPr>
      </w:pPr>
      <w:r w:rsidRPr="00C00637">
        <w:rPr>
          <w:rFonts w:ascii="Times New Roman" w:eastAsia="Times New Roman" w:hAnsi="Times New Roman" w:cs="Times New Roman"/>
          <w:b/>
          <w:sz w:val="23"/>
          <w:szCs w:val="23"/>
          <w:lang w:eastAsia="hr-HR"/>
        </w:rPr>
        <w:t>i komunalne poslove</w:t>
      </w:r>
    </w:p>
    <w:p w14:paraId="5F0D5728" w14:textId="77777777" w:rsidR="00D50F63" w:rsidRPr="00C00637" w:rsidRDefault="00D50F63" w:rsidP="00FE2B97">
      <w:pPr>
        <w:spacing w:after="0" w:line="240" w:lineRule="auto"/>
        <w:jc w:val="center"/>
        <w:rPr>
          <w:rFonts w:ascii="Times New Roman" w:eastAsia="Times New Roman" w:hAnsi="Times New Roman" w:cs="Times New Roman"/>
          <w:b/>
          <w:sz w:val="23"/>
          <w:szCs w:val="23"/>
          <w:lang w:eastAsia="hr-HR"/>
        </w:rPr>
      </w:pPr>
    </w:p>
    <w:p w14:paraId="792CA290" w14:textId="352FD10B" w:rsidR="002269A6" w:rsidRPr="00C00637" w:rsidRDefault="002269A6" w:rsidP="002269A6">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 xml:space="preserve">U „Narodnim novinama“ broj </w:t>
      </w:r>
      <w:r w:rsidR="00FF1AF0" w:rsidRPr="00C00637">
        <w:rPr>
          <w:rFonts w:ascii="Times New Roman" w:eastAsia="Times New Roman" w:hAnsi="Times New Roman" w:cs="Times New Roman"/>
          <w:sz w:val="23"/>
          <w:szCs w:val="23"/>
          <w:lang w:eastAsia="hr-HR"/>
        </w:rPr>
        <w:t>75/2024 od 21. lipnja 2024</w:t>
      </w:r>
      <w:r w:rsidRPr="00C00637">
        <w:rPr>
          <w:rFonts w:ascii="Times New Roman" w:eastAsia="Times New Roman" w:hAnsi="Times New Roman" w:cs="Times New Roman"/>
          <w:sz w:val="23"/>
          <w:szCs w:val="23"/>
          <w:lang w:eastAsia="hr-HR"/>
        </w:rPr>
        <w:t xml:space="preserve">. godine objavljen je javni natječaj za prijam u službu u Upravni odjel </w:t>
      </w:r>
      <w:r w:rsidR="00D50F63" w:rsidRPr="00C00637">
        <w:rPr>
          <w:rFonts w:ascii="Times New Roman" w:eastAsia="Times New Roman" w:hAnsi="Times New Roman" w:cs="Times New Roman"/>
          <w:sz w:val="23"/>
          <w:szCs w:val="23"/>
          <w:lang w:eastAsia="hr-HR"/>
        </w:rPr>
        <w:t>za prostorno uređenje, zaštitu okoliša i komunalne poslove</w:t>
      </w:r>
      <w:r w:rsidRPr="00C00637">
        <w:rPr>
          <w:rFonts w:ascii="Times New Roman" w:eastAsia="Times New Roman" w:hAnsi="Times New Roman" w:cs="Times New Roman"/>
          <w:sz w:val="23"/>
          <w:szCs w:val="23"/>
          <w:lang w:eastAsia="hr-HR"/>
        </w:rPr>
        <w:t>,</w:t>
      </w:r>
      <w:r w:rsidR="00FE2B97" w:rsidRPr="00C00637">
        <w:rPr>
          <w:rFonts w:ascii="Times New Roman" w:eastAsia="Times New Roman" w:hAnsi="Times New Roman" w:cs="Times New Roman"/>
          <w:sz w:val="23"/>
          <w:szCs w:val="23"/>
          <w:lang w:eastAsia="hr-HR"/>
        </w:rPr>
        <w:t xml:space="preserve"> </w:t>
      </w:r>
      <w:r w:rsidRPr="00C00637">
        <w:rPr>
          <w:rFonts w:ascii="Times New Roman" w:eastAsia="Times New Roman" w:hAnsi="Times New Roman" w:cs="Times New Roman"/>
          <w:sz w:val="23"/>
          <w:szCs w:val="23"/>
          <w:lang w:eastAsia="hr-HR"/>
        </w:rPr>
        <w:t xml:space="preserve">na </w:t>
      </w:r>
      <w:proofErr w:type="spellStart"/>
      <w:r w:rsidR="00C95C87" w:rsidRPr="00C00637">
        <w:rPr>
          <w:rFonts w:ascii="Times New Roman" w:eastAsia="Times New Roman" w:hAnsi="Times New Roman" w:cs="Times New Roman"/>
          <w:sz w:val="23"/>
          <w:szCs w:val="23"/>
          <w:lang w:eastAsia="hr-HR"/>
        </w:rPr>
        <w:t>na</w:t>
      </w:r>
      <w:proofErr w:type="spellEnd"/>
      <w:r w:rsidR="00C95C87" w:rsidRPr="00C00637">
        <w:rPr>
          <w:rFonts w:ascii="Times New Roman" w:eastAsia="Times New Roman" w:hAnsi="Times New Roman" w:cs="Times New Roman"/>
          <w:sz w:val="23"/>
          <w:szCs w:val="23"/>
          <w:lang w:eastAsia="hr-HR"/>
        </w:rPr>
        <w:t xml:space="preserve"> radno mjesto u skladu s Pravilnikom o unutarnjem redu upravnih tijela Zadarske županije („Službeni glasnik Zadarske županije“ broj 4/22, 6/24 – u daljnjem tekstu Pravilnik)</w:t>
      </w:r>
      <w:r w:rsidRPr="00C00637">
        <w:rPr>
          <w:rFonts w:ascii="Times New Roman" w:eastAsia="Times New Roman" w:hAnsi="Times New Roman" w:cs="Times New Roman"/>
          <w:sz w:val="23"/>
          <w:szCs w:val="23"/>
          <w:lang w:eastAsia="hr-HR"/>
        </w:rPr>
        <w:t>:</w:t>
      </w:r>
    </w:p>
    <w:p w14:paraId="37F9C658" w14:textId="6A935BC2" w:rsidR="00C95C87" w:rsidRPr="00C00637" w:rsidRDefault="00C95C87" w:rsidP="00C95C87">
      <w:pPr>
        <w:spacing w:after="0" w:line="240" w:lineRule="auto"/>
        <w:jc w:val="both"/>
        <w:rPr>
          <w:rFonts w:ascii="Times New Roman" w:hAnsi="Times New Roman" w:cs="Times New Roman"/>
          <w:sz w:val="23"/>
          <w:szCs w:val="23"/>
        </w:rPr>
      </w:pPr>
      <w:r w:rsidRPr="00C00637">
        <w:rPr>
          <w:rFonts w:ascii="Times New Roman" w:hAnsi="Times New Roman" w:cs="Times New Roman"/>
          <w:sz w:val="23"/>
          <w:szCs w:val="23"/>
        </w:rPr>
        <w:t xml:space="preserve">1. </w:t>
      </w:r>
      <w:r w:rsidRPr="00C00637">
        <w:rPr>
          <w:rFonts w:ascii="Times New Roman" w:hAnsi="Times New Roman" w:cs="Times New Roman"/>
          <w:b/>
          <w:bCs/>
          <w:sz w:val="23"/>
          <w:szCs w:val="23"/>
        </w:rPr>
        <w:t>stručni suradnik, radno mjesto broj 111.,</w:t>
      </w:r>
      <w:r w:rsidRPr="00C00637">
        <w:rPr>
          <w:rFonts w:ascii="Times New Roman" w:hAnsi="Times New Roman" w:cs="Times New Roman"/>
          <w:sz w:val="23"/>
          <w:szCs w:val="23"/>
        </w:rPr>
        <w:t xml:space="preserve"> u Odsjeku za provedbu dokumenata prostornog uređenja, ozakonjenje zgrada i procjenu vrijednosti nekretnina, </w:t>
      </w:r>
      <w:proofErr w:type="spellStart"/>
      <w:r w:rsidRPr="00C00637">
        <w:rPr>
          <w:rFonts w:ascii="Times New Roman" w:hAnsi="Times New Roman" w:cs="Times New Roman"/>
          <w:sz w:val="23"/>
          <w:szCs w:val="23"/>
        </w:rPr>
        <w:t>Pododsjek</w:t>
      </w:r>
      <w:proofErr w:type="spellEnd"/>
      <w:r w:rsidRPr="00C00637">
        <w:rPr>
          <w:rFonts w:ascii="Times New Roman" w:hAnsi="Times New Roman" w:cs="Times New Roman"/>
          <w:sz w:val="23"/>
          <w:szCs w:val="23"/>
        </w:rPr>
        <w:t xml:space="preserve"> za provedbu dokumenata prostornog uređenja i ozakonjenje zgrada, 1 izvršitelj, na neodređeno vrijeme, uz obvezan probni rad u trajanju od 3 mjeseca;</w:t>
      </w:r>
    </w:p>
    <w:p w14:paraId="043AEBAC" w14:textId="6D8F02EA" w:rsidR="00C95C87" w:rsidRPr="00C00637" w:rsidRDefault="00C95C87" w:rsidP="00C95C87">
      <w:pPr>
        <w:spacing w:after="0" w:line="240" w:lineRule="auto"/>
        <w:jc w:val="both"/>
        <w:rPr>
          <w:rFonts w:ascii="Times New Roman" w:hAnsi="Times New Roman" w:cs="Times New Roman"/>
          <w:sz w:val="23"/>
          <w:szCs w:val="23"/>
        </w:rPr>
      </w:pPr>
      <w:r w:rsidRPr="00C00637">
        <w:rPr>
          <w:rFonts w:ascii="Times New Roman" w:hAnsi="Times New Roman" w:cs="Times New Roman"/>
          <w:b/>
          <w:bCs/>
          <w:sz w:val="23"/>
          <w:szCs w:val="23"/>
        </w:rPr>
        <w:t>2. stručni suradnik, radno mjesto broj 115.</w:t>
      </w:r>
      <w:r w:rsidRPr="00C00637">
        <w:rPr>
          <w:rFonts w:ascii="Times New Roman" w:hAnsi="Times New Roman" w:cs="Times New Roman"/>
          <w:sz w:val="23"/>
          <w:szCs w:val="23"/>
        </w:rPr>
        <w:t xml:space="preserve">, u Odsjeku za provedbu dokumenata prostornog uređenja, ozakonjenje zgrada i procjenu vrijednosti nekretnina, </w:t>
      </w:r>
      <w:proofErr w:type="spellStart"/>
      <w:r w:rsidRPr="00C00637">
        <w:rPr>
          <w:rFonts w:ascii="Times New Roman" w:hAnsi="Times New Roman" w:cs="Times New Roman"/>
          <w:sz w:val="23"/>
          <w:szCs w:val="23"/>
        </w:rPr>
        <w:t>Pododsjek</w:t>
      </w:r>
      <w:proofErr w:type="spellEnd"/>
      <w:r w:rsidRPr="00C00637">
        <w:rPr>
          <w:rFonts w:ascii="Times New Roman" w:hAnsi="Times New Roman" w:cs="Times New Roman"/>
          <w:sz w:val="23"/>
          <w:szCs w:val="23"/>
        </w:rPr>
        <w:t xml:space="preserve"> za procjenu vrijednosti nekretnina, 1 izvršitelj, na neodređeno vrijeme, uz obvezan probni rad u trajanju od 3 mjeseca;</w:t>
      </w:r>
    </w:p>
    <w:p w14:paraId="72F05815" w14:textId="6F9FF865" w:rsidR="004E0612" w:rsidRPr="00C00637" w:rsidRDefault="00C95C87" w:rsidP="00C95C87">
      <w:pPr>
        <w:spacing w:after="0" w:line="240" w:lineRule="auto"/>
        <w:jc w:val="both"/>
        <w:rPr>
          <w:rFonts w:ascii="Times New Roman" w:hAnsi="Times New Roman" w:cs="Times New Roman"/>
          <w:sz w:val="23"/>
          <w:szCs w:val="23"/>
        </w:rPr>
      </w:pPr>
      <w:r w:rsidRPr="00C00637">
        <w:rPr>
          <w:rFonts w:ascii="Times New Roman" w:hAnsi="Times New Roman" w:cs="Times New Roman"/>
          <w:b/>
          <w:bCs/>
          <w:sz w:val="23"/>
          <w:szCs w:val="23"/>
        </w:rPr>
        <w:t>3. savjetnik, radno mjesto broj 122</w:t>
      </w:r>
      <w:r w:rsidRPr="00C00637">
        <w:rPr>
          <w:rFonts w:ascii="Times New Roman" w:hAnsi="Times New Roman" w:cs="Times New Roman"/>
          <w:sz w:val="23"/>
          <w:szCs w:val="23"/>
        </w:rPr>
        <w:t xml:space="preserve">., u Odsjeku za provedbu dokumenata gradnje i uporabu građevina, </w:t>
      </w:r>
      <w:proofErr w:type="spellStart"/>
      <w:r w:rsidRPr="00C00637">
        <w:rPr>
          <w:rFonts w:ascii="Times New Roman" w:hAnsi="Times New Roman" w:cs="Times New Roman"/>
          <w:sz w:val="23"/>
          <w:szCs w:val="23"/>
        </w:rPr>
        <w:t>Pododsjek</w:t>
      </w:r>
      <w:proofErr w:type="spellEnd"/>
      <w:r w:rsidRPr="00C00637">
        <w:rPr>
          <w:rFonts w:ascii="Times New Roman" w:hAnsi="Times New Roman" w:cs="Times New Roman"/>
          <w:sz w:val="23"/>
          <w:szCs w:val="23"/>
        </w:rPr>
        <w:t xml:space="preserve"> za uporabu građevine, 1 izvršitelj, na neodređeno vrijeme, uz obvezan probni rad u trajanju od 3 mjeseca.</w:t>
      </w:r>
    </w:p>
    <w:p w14:paraId="5A4009CB" w14:textId="77777777" w:rsidR="00C95C87" w:rsidRPr="00C00637" w:rsidRDefault="00C95C87" w:rsidP="00C95C87">
      <w:pPr>
        <w:spacing w:after="0" w:line="240" w:lineRule="auto"/>
        <w:jc w:val="both"/>
        <w:rPr>
          <w:rFonts w:ascii="Times New Roman" w:eastAsia="Times New Roman" w:hAnsi="Times New Roman" w:cs="Times New Roman"/>
          <w:sz w:val="23"/>
          <w:szCs w:val="23"/>
          <w:lang w:eastAsia="hr-HR"/>
        </w:rPr>
      </w:pPr>
    </w:p>
    <w:p w14:paraId="5BD0A790" w14:textId="77777777" w:rsidR="00C95C87" w:rsidRPr="00C00637" w:rsidRDefault="00C95C87" w:rsidP="00C95C87">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Od dana objave javnog natječaja u „Narodnim novinama“ počinje teći rok od 8 dana za podnošenje prijava na javni natječaj. Slijedom navedenog, posljednji dan za podnošenje prijava na javni natječaj je 29. lipnja 2024. godine. Budući rok za podnošenje prijava na javni natječaj završava u dan kad Zadarska županija ne radi, posljednji dan za podnošenje prijava na javni natječaj je prvi slijedeći radni dan, odnosno 1. srpnja 2024. godine. Prijava je podnesena u roku ako je prije isteka roka zaprimljena u pisarnici Zadarske županije, Zrinsko Frankopanska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40E932FA" w14:textId="77777777" w:rsidR="004C3F1F" w:rsidRPr="00C00637" w:rsidRDefault="004C3F1F" w:rsidP="00583B3D">
      <w:pPr>
        <w:spacing w:after="0" w:line="240" w:lineRule="auto"/>
        <w:jc w:val="both"/>
        <w:rPr>
          <w:rFonts w:ascii="Times New Roman" w:eastAsia="Times New Roman" w:hAnsi="Times New Roman" w:cs="Times New Roman"/>
          <w:sz w:val="23"/>
          <w:szCs w:val="23"/>
          <w:lang w:eastAsia="hr-HR"/>
        </w:rPr>
      </w:pPr>
    </w:p>
    <w:p w14:paraId="4D557ABC" w14:textId="5C7CB541" w:rsidR="00030F8A" w:rsidRPr="00C00637" w:rsidRDefault="00F93412" w:rsidP="001D5397">
      <w:pPr>
        <w:spacing w:after="0" w:line="240" w:lineRule="auto"/>
        <w:jc w:val="both"/>
        <w:rPr>
          <w:rFonts w:ascii="Times New Roman" w:eastAsia="Times New Roman" w:hAnsi="Times New Roman" w:cs="Times New Roman"/>
          <w:b/>
          <w:sz w:val="23"/>
          <w:szCs w:val="23"/>
          <w:lang w:eastAsia="hr-HR"/>
        </w:rPr>
      </w:pPr>
      <w:r w:rsidRPr="00C00637">
        <w:rPr>
          <w:rFonts w:ascii="Times New Roman" w:eastAsia="Times New Roman" w:hAnsi="Times New Roman" w:cs="Times New Roman"/>
          <w:b/>
          <w:sz w:val="23"/>
          <w:szCs w:val="23"/>
          <w:lang w:eastAsia="hr-HR"/>
        </w:rPr>
        <w:lastRenderedPageBreak/>
        <w:t xml:space="preserve">I. </w:t>
      </w:r>
      <w:r w:rsidR="00030F8A" w:rsidRPr="00C00637">
        <w:rPr>
          <w:rFonts w:ascii="Times New Roman" w:eastAsia="Times New Roman" w:hAnsi="Times New Roman" w:cs="Times New Roman"/>
          <w:b/>
          <w:sz w:val="23"/>
          <w:szCs w:val="23"/>
          <w:lang w:eastAsia="hr-HR"/>
        </w:rPr>
        <w:t xml:space="preserve">Opis poslova radnih </w:t>
      </w:r>
      <w:r w:rsidR="004C3F1F" w:rsidRPr="00C00637">
        <w:rPr>
          <w:rFonts w:ascii="Times New Roman" w:eastAsia="Times New Roman" w:hAnsi="Times New Roman" w:cs="Times New Roman"/>
          <w:b/>
          <w:sz w:val="23"/>
          <w:szCs w:val="23"/>
          <w:lang w:eastAsia="hr-HR"/>
        </w:rPr>
        <w:t>mjesta</w:t>
      </w:r>
      <w:r w:rsidR="00030F8A" w:rsidRPr="00C00637">
        <w:rPr>
          <w:rFonts w:ascii="Times New Roman" w:eastAsia="Times New Roman" w:hAnsi="Times New Roman" w:cs="Times New Roman"/>
          <w:b/>
          <w:sz w:val="23"/>
          <w:szCs w:val="23"/>
          <w:lang w:eastAsia="hr-HR"/>
        </w:rPr>
        <w:t>,</w:t>
      </w:r>
      <w:r w:rsidR="004C3F1F" w:rsidRPr="00C00637">
        <w:rPr>
          <w:rFonts w:ascii="Times New Roman" w:eastAsia="Times New Roman" w:hAnsi="Times New Roman" w:cs="Times New Roman"/>
          <w:b/>
          <w:sz w:val="23"/>
          <w:szCs w:val="23"/>
          <w:lang w:eastAsia="hr-HR"/>
        </w:rPr>
        <w:t xml:space="preserve"> </w:t>
      </w:r>
      <w:r w:rsidR="00030F8A" w:rsidRPr="00C00637">
        <w:rPr>
          <w:rFonts w:ascii="Times New Roman" w:eastAsia="Times New Roman" w:hAnsi="Times New Roman" w:cs="Times New Roman"/>
          <w:b/>
          <w:sz w:val="23"/>
          <w:szCs w:val="23"/>
          <w:lang w:eastAsia="hr-HR"/>
        </w:rPr>
        <w:t>koja se popunjavaju predmetnim javnim natječajem, prema Pravilniku:</w:t>
      </w:r>
    </w:p>
    <w:p w14:paraId="30806AA5" w14:textId="77777777" w:rsidR="00084105" w:rsidRPr="00C00637" w:rsidRDefault="00084105" w:rsidP="001D5397">
      <w:pPr>
        <w:spacing w:after="0" w:line="240" w:lineRule="auto"/>
        <w:jc w:val="both"/>
        <w:rPr>
          <w:rFonts w:ascii="Times New Roman" w:eastAsia="Times New Roman" w:hAnsi="Times New Roman" w:cs="Times New Roman"/>
          <w:b/>
          <w:sz w:val="23"/>
          <w:szCs w:val="23"/>
          <w:lang w:eastAsia="hr-HR"/>
        </w:rPr>
      </w:pPr>
    </w:p>
    <w:p w14:paraId="635256EF" w14:textId="1F335676" w:rsidR="004C3F1F" w:rsidRPr="00C00637" w:rsidRDefault="00030F8A" w:rsidP="001D5397">
      <w:pPr>
        <w:spacing w:after="0" w:line="240" w:lineRule="auto"/>
        <w:jc w:val="both"/>
        <w:rPr>
          <w:rFonts w:ascii="Times New Roman" w:hAnsi="Times New Roman" w:cs="Times New Roman"/>
          <w:b/>
          <w:sz w:val="23"/>
          <w:szCs w:val="23"/>
        </w:rPr>
      </w:pPr>
      <w:r w:rsidRPr="00C00637">
        <w:rPr>
          <w:rFonts w:ascii="Times New Roman" w:hAnsi="Times New Roman" w:cs="Times New Roman"/>
          <w:b/>
          <w:sz w:val="23"/>
          <w:szCs w:val="23"/>
        </w:rPr>
        <w:t xml:space="preserve">1. </w:t>
      </w:r>
      <w:r w:rsidR="00C95C87" w:rsidRPr="00C00637">
        <w:rPr>
          <w:rFonts w:ascii="Times New Roman" w:hAnsi="Times New Roman" w:cs="Times New Roman"/>
          <w:b/>
          <w:sz w:val="23"/>
          <w:szCs w:val="23"/>
        </w:rPr>
        <w:t xml:space="preserve">stručni suradnik, radno mjesto broj 111., </w:t>
      </w:r>
      <w:r w:rsidR="00CC3BE4" w:rsidRPr="00C00637">
        <w:rPr>
          <w:rFonts w:ascii="Times New Roman" w:hAnsi="Times New Roman" w:cs="Times New Roman"/>
          <w:b/>
          <w:sz w:val="23"/>
          <w:szCs w:val="23"/>
        </w:rPr>
        <w:t xml:space="preserve"> iz Pravilnika u </w:t>
      </w:r>
      <w:r w:rsidR="00C95C87" w:rsidRPr="00C00637">
        <w:rPr>
          <w:rFonts w:ascii="Times New Roman" w:hAnsi="Times New Roman" w:cs="Times New Roman"/>
          <w:b/>
          <w:sz w:val="23"/>
          <w:szCs w:val="23"/>
        </w:rPr>
        <w:t xml:space="preserve">Odsjeku za provedbu dokumenata prostornog uređenja, ozakonjenje zgrada i procjenu vrijednosti nekretnina, </w:t>
      </w:r>
      <w:proofErr w:type="spellStart"/>
      <w:r w:rsidR="00C95C87" w:rsidRPr="00C00637">
        <w:rPr>
          <w:rFonts w:ascii="Times New Roman" w:hAnsi="Times New Roman" w:cs="Times New Roman"/>
          <w:b/>
          <w:sz w:val="23"/>
          <w:szCs w:val="23"/>
        </w:rPr>
        <w:t>Pododsjek</w:t>
      </w:r>
      <w:proofErr w:type="spellEnd"/>
      <w:r w:rsidR="00C95C87" w:rsidRPr="00C00637">
        <w:rPr>
          <w:rFonts w:ascii="Times New Roman" w:hAnsi="Times New Roman" w:cs="Times New Roman"/>
          <w:b/>
          <w:sz w:val="23"/>
          <w:szCs w:val="23"/>
        </w:rPr>
        <w:t xml:space="preserve"> za provedbu dokumenata prostornog uređenja i ozakonjenje zgrada</w:t>
      </w:r>
      <w:r w:rsidR="00523995" w:rsidRPr="00C00637">
        <w:rPr>
          <w:rFonts w:ascii="Times New Roman" w:hAnsi="Times New Roman" w:cs="Times New Roman"/>
          <w:b/>
          <w:sz w:val="23"/>
          <w:szCs w:val="23"/>
        </w:rPr>
        <w:t>:</w:t>
      </w:r>
    </w:p>
    <w:p w14:paraId="6A007E68" w14:textId="0D1193D9" w:rsidR="00C95C87" w:rsidRPr="00C00637" w:rsidRDefault="00C95C87" w:rsidP="00C95C87">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 vodi upravni postupak i rješava u jednostavnijim upravnim stvarima iz područja prostornog uređenja, gradnje, uporabe građevina i ozakonjenja te obavlja stručne poslove u postupku izdavanja dokumenata iz područja prostornog uređenja, gradnje i ozakonjenja;</w:t>
      </w:r>
    </w:p>
    <w:p w14:paraId="2FFE5936" w14:textId="7E5522F4" w:rsidR="00C95C87" w:rsidRPr="00C00637" w:rsidRDefault="00C95C87" w:rsidP="00C95C87">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 surađuje s pravnim osobama te državnim tijelima u svrhu prikupljanja potrebnih obavijesti radi rješavanja predmeta koji su mu povjereni te pruža stručnu pomoć strankama u okviru djelokruga rada;</w:t>
      </w:r>
    </w:p>
    <w:p w14:paraId="4BB14901" w14:textId="7BE36084" w:rsidR="00C95C87" w:rsidRPr="00C00637" w:rsidRDefault="00C95C87" w:rsidP="00C95C87">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 piše izvješća o riješenim predmetima i vodi statistiku zaprimljenih i riješenih predmeta koji su mu povjereni;</w:t>
      </w:r>
    </w:p>
    <w:p w14:paraId="721EDEB2" w14:textId="646A1028" w:rsidR="00F73B31" w:rsidRPr="00C00637" w:rsidRDefault="00C95C87" w:rsidP="00C95C87">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 xml:space="preserve">- obavlja i druge povjerene mu poslove. </w:t>
      </w:r>
    </w:p>
    <w:p w14:paraId="53FAB7E1" w14:textId="77777777" w:rsidR="00C95C87" w:rsidRPr="00C00637" w:rsidRDefault="00C95C87" w:rsidP="00C95C87">
      <w:pPr>
        <w:spacing w:after="0" w:line="240" w:lineRule="auto"/>
        <w:jc w:val="both"/>
        <w:rPr>
          <w:rFonts w:ascii="Times New Roman" w:eastAsia="Times New Roman" w:hAnsi="Times New Roman" w:cs="Times New Roman"/>
          <w:sz w:val="23"/>
          <w:szCs w:val="23"/>
          <w:lang w:eastAsia="hr-HR"/>
        </w:rPr>
      </w:pPr>
    </w:p>
    <w:p w14:paraId="42A63AA2" w14:textId="0E0C2B87" w:rsidR="00F73B31" w:rsidRPr="00C00637" w:rsidRDefault="00030F8A" w:rsidP="00F73B31">
      <w:pPr>
        <w:spacing w:after="0" w:line="240" w:lineRule="auto"/>
        <w:jc w:val="both"/>
        <w:rPr>
          <w:rFonts w:ascii="Times New Roman" w:hAnsi="Times New Roman" w:cs="Times New Roman"/>
          <w:b/>
          <w:sz w:val="23"/>
          <w:szCs w:val="23"/>
        </w:rPr>
      </w:pPr>
      <w:r w:rsidRPr="00C00637">
        <w:rPr>
          <w:rFonts w:ascii="Times New Roman" w:eastAsia="Times New Roman" w:hAnsi="Times New Roman" w:cs="Times New Roman"/>
          <w:b/>
          <w:sz w:val="23"/>
          <w:szCs w:val="23"/>
          <w:lang w:eastAsia="hr-HR"/>
        </w:rPr>
        <w:t>2.</w:t>
      </w:r>
      <w:r w:rsidR="00EA4931" w:rsidRPr="00C00637">
        <w:rPr>
          <w:rFonts w:ascii="Times New Roman" w:eastAsia="Times New Roman" w:hAnsi="Times New Roman" w:cs="Times New Roman"/>
          <w:b/>
          <w:sz w:val="23"/>
          <w:szCs w:val="23"/>
          <w:lang w:eastAsia="hr-HR"/>
        </w:rPr>
        <w:t xml:space="preserve"> </w:t>
      </w:r>
      <w:r w:rsidR="00C95C87" w:rsidRPr="00C00637">
        <w:rPr>
          <w:rFonts w:ascii="Times New Roman" w:hAnsi="Times New Roman" w:cs="Times New Roman"/>
          <w:b/>
          <w:sz w:val="23"/>
          <w:szCs w:val="23"/>
        </w:rPr>
        <w:t xml:space="preserve">stručni suradnik, radno mjesto broj 115., </w:t>
      </w:r>
      <w:r w:rsidR="00FA04B9" w:rsidRPr="00C00637">
        <w:rPr>
          <w:rFonts w:ascii="Times New Roman" w:hAnsi="Times New Roman" w:cs="Times New Roman"/>
          <w:b/>
          <w:sz w:val="23"/>
          <w:szCs w:val="23"/>
        </w:rPr>
        <w:t xml:space="preserve">iz Pravilnika u </w:t>
      </w:r>
      <w:r w:rsidR="00C95C87" w:rsidRPr="00C00637">
        <w:rPr>
          <w:rFonts w:ascii="Times New Roman" w:hAnsi="Times New Roman" w:cs="Times New Roman"/>
          <w:b/>
          <w:sz w:val="23"/>
          <w:szCs w:val="23"/>
        </w:rPr>
        <w:t xml:space="preserve">Odsjeku za provedbu dokumenata prostornog uređenja, ozakonjenje zgrada i procjenu vrijednosti nekretnina, </w:t>
      </w:r>
      <w:proofErr w:type="spellStart"/>
      <w:r w:rsidR="00C95C87" w:rsidRPr="00C00637">
        <w:rPr>
          <w:rFonts w:ascii="Times New Roman" w:hAnsi="Times New Roman" w:cs="Times New Roman"/>
          <w:b/>
          <w:sz w:val="23"/>
          <w:szCs w:val="23"/>
        </w:rPr>
        <w:t>Pododsjek</w:t>
      </w:r>
      <w:proofErr w:type="spellEnd"/>
      <w:r w:rsidR="00C95C87" w:rsidRPr="00C00637">
        <w:rPr>
          <w:rFonts w:ascii="Times New Roman" w:hAnsi="Times New Roman" w:cs="Times New Roman"/>
          <w:b/>
          <w:sz w:val="23"/>
          <w:szCs w:val="23"/>
        </w:rPr>
        <w:t xml:space="preserve"> za procjenu vrijednosti nekretnina</w:t>
      </w:r>
      <w:r w:rsidR="00F73B31" w:rsidRPr="00C00637">
        <w:rPr>
          <w:rFonts w:ascii="Times New Roman" w:hAnsi="Times New Roman" w:cs="Times New Roman"/>
          <w:b/>
          <w:sz w:val="23"/>
          <w:szCs w:val="23"/>
        </w:rPr>
        <w:t>:</w:t>
      </w:r>
    </w:p>
    <w:p w14:paraId="65FB3DFB" w14:textId="7DA4C304" w:rsidR="00C95C87" w:rsidRPr="00C00637" w:rsidRDefault="00C95C87" w:rsidP="00C95C87">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 vodi poslove propisane Zakonom o procjeni vrijednosti nekretnina;</w:t>
      </w:r>
    </w:p>
    <w:p w14:paraId="7285B05B" w14:textId="163E6835" w:rsidR="00C95C87" w:rsidRPr="00C00637" w:rsidRDefault="00C95C87" w:rsidP="00C95C87">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 surađuje s pravnim osobama te državnim tijelima u svrhu prikupljanja potrebnih obavijesti radi unapređenja rada;</w:t>
      </w:r>
    </w:p>
    <w:p w14:paraId="0DCB7BA9" w14:textId="5001866F" w:rsidR="00C95C87" w:rsidRPr="00C00637" w:rsidRDefault="00C95C87" w:rsidP="00C95C87">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 piše izvješća o riješenim predmetima i vodi statistiku zaprimljenih i riješenih predmeta koji su mu povjereni;</w:t>
      </w:r>
    </w:p>
    <w:p w14:paraId="4F4B901A" w14:textId="5FAD3DB1" w:rsidR="00C7266C" w:rsidRPr="00C00637" w:rsidRDefault="00C95C87" w:rsidP="00C95C87">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 xml:space="preserve">- obavlja i druge povjerene mu poslove. </w:t>
      </w:r>
    </w:p>
    <w:p w14:paraId="14249E6C" w14:textId="5BDE5705" w:rsidR="00C95C87" w:rsidRPr="00C00637" w:rsidRDefault="00C95C87" w:rsidP="00C95C87">
      <w:pPr>
        <w:spacing w:after="0" w:line="240" w:lineRule="auto"/>
        <w:jc w:val="both"/>
        <w:rPr>
          <w:rFonts w:ascii="Times New Roman" w:eastAsia="Times New Roman" w:hAnsi="Times New Roman" w:cs="Times New Roman"/>
          <w:sz w:val="23"/>
          <w:szCs w:val="23"/>
          <w:lang w:eastAsia="hr-HR"/>
        </w:rPr>
      </w:pPr>
    </w:p>
    <w:p w14:paraId="7BBD4716" w14:textId="61BBAB9E" w:rsidR="00C95C87" w:rsidRPr="00C00637" w:rsidRDefault="00C95C87" w:rsidP="00C95C87">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 xml:space="preserve">3. </w:t>
      </w:r>
      <w:r w:rsidRPr="00C00637">
        <w:rPr>
          <w:rFonts w:ascii="Times New Roman" w:eastAsia="Times New Roman" w:hAnsi="Times New Roman" w:cs="Times New Roman"/>
          <w:b/>
          <w:bCs/>
          <w:sz w:val="23"/>
          <w:szCs w:val="23"/>
          <w:lang w:eastAsia="hr-HR"/>
        </w:rPr>
        <w:t>savjetnik, radno mjesto broj 122</w:t>
      </w:r>
      <w:r w:rsidRPr="00C00637">
        <w:rPr>
          <w:rFonts w:ascii="Times New Roman" w:eastAsia="Times New Roman" w:hAnsi="Times New Roman" w:cs="Times New Roman"/>
          <w:sz w:val="23"/>
          <w:szCs w:val="23"/>
          <w:lang w:eastAsia="hr-HR"/>
        </w:rPr>
        <w:t xml:space="preserve">., </w:t>
      </w:r>
      <w:r w:rsidRPr="00C00637">
        <w:rPr>
          <w:rFonts w:ascii="Times New Roman" w:hAnsi="Times New Roman" w:cs="Times New Roman"/>
          <w:b/>
          <w:sz w:val="23"/>
          <w:szCs w:val="23"/>
        </w:rPr>
        <w:t xml:space="preserve">iz Pravilnika </w:t>
      </w:r>
      <w:r w:rsidRPr="00C00637">
        <w:rPr>
          <w:rFonts w:ascii="Times New Roman" w:eastAsia="Times New Roman" w:hAnsi="Times New Roman" w:cs="Times New Roman"/>
          <w:b/>
          <w:bCs/>
          <w:sz w:val="23"/>
          <w:szCs w:val="23"/>
          <w:lang w:eastAsia="hr-HR"/>
        </w:rPr>
        <w:t xml:space="preserve">u Odsjeku za provedbu dokumenata gradnje i uporabu građevina, </w:t>
      </w:r>
      <w:proofErr w:type="spellStart"/>
      <w:r w:rsidRPr="00C00637">
        <w:rPr>
          <w:rFonts w:ascii="Times New Roman" w:eastAsia="Times New Roman" w:hAnsi="Times New Roman" w:cs="Times New Roman"/>
          <w:b/>
          <w:bCs/>
          <w:sz w:val="23"/>
          <w:szCs w:val="23"/>
          <w:lang w:eastAsia="hr-HR"/>
        </w:rPr>
        <w:t>Pododsjek</w:t>
      </w:r>
      <w:proofErr w:type="spellEnd"/>
      <w:r w:rsidRPr="00C00637">
        <w:rPr>
          <w:rFonts w:ascii="Times New Roman" w:eastAsia="Times New Roman" w:hAnsi="Times New Roman" w:cs="Times New Roman"/>
          <w:b/>
          <w:bCs/>
          <w:sz w:val="23"/>
          <w:szCs w:val="23"/>
          <w:lang w:eastAsia="hr-HR"/>
        </w:rPr>
        <w:t xml:space="preserve"> za uporabu građevine:</w:t>
      </w:r>
    </w:p>
    <w:p w14:paraId="50B98793" w14:textId="0E5385AC" w:rsidR="00C95C87" w:rsidRPr="00C00637" w:rsidRDefault="00C95C87" w:rsidP="00C95C87">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 vodi upravni i neupravni postupak i donosi rješenja u složenijim upravnim postupcima u izdavanju rješenja i drugih akata iz područja gradnje te obavlja stručne poslove u postupku izdavanja akata uporabe građevine;</w:t>
      </w:r>
    </w:p>
    <w:p w14:paraId="7892F109" w14:textId="71B5A1C8" w:rsidR="00C95C87" w:rsidRPr="00C00637" w:rsidRDefault="00C95C87" w:rsidP="00C95C87">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 surađuje pravnim osobama te državnim tijelima u svrhu prikupljanja potrebnih obavijesti radi unapređenja rada;</w:t>
      </w:r>
    </w:p>
    <w:p w14:paraId="3835CFEB" w14:textId="7CB4F66B" w:rsidR="00C95C87" w:rsidRPr="00C00637" w:rsidRDefault="00C95C87" w:rsidP="00C95C87">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 piše izvješća o riješenim predmetima i vodi statistiku zaprimljenih i riješenih predmeta koji su mu povjereni;</w:t>
      </w:r>
    </w:p>
    <w:p w14:paraId="62A55F85" w14:textId="55BE7D8D" w:rsidR="00C95C87" w:rsidRPr="00C00637" w:rsidRDefault="00C95C87" w:rsidP="00C95C87">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 xml:space="preserve">- obavlja i druge povjerene mu poslove. </w:t>
      </w:r>
    </w:p>
    <w:p w14:paraId="40C58245" w14:textId="77777777" w:rsidR="00C95C87" w:rsidRPr="00C00637" w:rsidRDefault="00C95C87" w:rsidP="00C95C87">
      <w:pPr>
        <w:spacing w:after="0" w:line="240" w:lineRule="auto"/>
        <w:jc w:val="both"/>
        <w:rPr>
          <w:rFonts w:ascii="Times New Roman" w:eastAsia="Times New Roman" w:hAnsi="Times New Roman" w:cs="Times New Roman"/>
          <w:b/>
          <w:sz w:val="23"/>
          <w:szCs w:val="23"/>
          <w:lang w:eastAsia="hr-HR"/>
        </w:rPr>
      </w:pPr>
    </w:p>
    <w:p w14:paraId="159C76DD" w14:textId="11679F00" w:rsidR="00F93412" w:rsidRPr="00C00637" w:rsidRDefault="00F93412" w:rsidP="00F05E6E">
      <w:pPr>
        <w:spacing w:after="0" w:line="240" w:lineRule="auto"/>
        <w:jc w:val="both"/>
        <w:rPr>
          <w:rFonts w:ascii="Times New Roman" w:eastAsia="Times New Roman" w:hAnsi="Times New Roman" w:cs="Times New Roman"/>
          <w:b/>
          <w:sz w:val="23"/>
          <w:szCs w:val="23"/>
          <w:lang w:eastAsia="hr-HR"/>
        </w:rPr>
      </w:pPr>
      <w:r w:rsidRPr="00C00637">
        <w:rPr>
          <w:rFonts w:ascii="Times New Roman" w:eastAsia="Times New Roman" w:hAnsi="Times New Roman" w:cs="Times New Roman"/>
          <w:b/>
          <w:sz w:val="23"/>
          <w:szCs w:val="23"/>
          <w:lang w:eastAsia="hr-HR"/>
        </w:rPr>
        <w:t>II. Podaci o plaći:</w:t>
      </w:r>
    </w:p>
    <w:p w14:paraId="2E88B83B" w14:textId="3B6EBE1D" w:rsidR="00A127F7" w:rsidRPr="00C00637" w:rsidRDefault="00A127F7" w:rsidP="00B11FD6">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F73B31" w:rsidRPr="00C00637">
        <w:rPr>
          <w:rFonts w:ascii="Times New Roman" w:eastAsia="Times New Roman" w:hAnsi="Times New Roman" w:cs="Times New Roman"/>
          <w:sz w:val="23"/>
          <w:szCs w:val="23"/>
          <w:lang w:eastAsia="hr-HR"/>
        </w:rPr>
        <w:t>, 10/23</w:t>
      </w:r>
      <w:r w:rsidRPr="00C00637">
        <w:rPr>
          <w:rFonts w:ascii="Times New Roman" w:eastAsia="Times New Roman" w:hAnsi="Times New Roman" w:cs="Times New Roman"/>
          <w:sz w:val="23"/>
          <w:szCs w:val="23"/>
          <w:lang w:eastAsia="hr-HR"/>
        </w:rPr>
        <w:t>)</w:t>
      </w:r>
      <w:r w:rsidR="00704F3C" w:rsidRPr="00C00637">
        <w:rPr>
          <w:rFonts w:ascii="Times New Roman" w:eastAsia="Times New Roman" w:hAnsi="Times New Roman" w:cs="Times New Roman"/>
          <w:sz w:val="23"/>
          <w:szCs w:val="23"/>
          <w:lang w:eastAsia="hr-HR"/>
        </w:rPr>
        <w:t>,</w:t>
      </w:r>
      <w:r w:rsidRPr="00C00637">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4E106EE6" w14:textId="77777777" w:rsidR="00BE719B" w:rsidRPr="00C00637"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7AF10A73" w:rsidR="00BE719B" w:rsidRPr="00C00637" w:rsidRDefault="00BE719B" w:rsidP="0087266E">
      <w:pPr>
        <w:pStyle w:val="Bezproreda"/>
        <w:jc w:val="both"/>
        <w:rPr>
          <w:sz w:val="23"/>
          <w:szCs w:val="23"/>
        </w:rPr>
      </w:pPr>
      <w:r w:rsidRPr="00C00637">
        <w:rPr>
          <w:sz w:val="23"/>
          <w:szCs w:val="23"/>
        </w:rPr>
        <w:t xml:space="preserve">1. Koeficijent složenosti poslova  radnog mjesta </w:t>
      </w:r>
      <w:r w:rsidR="00F73B31" w:rsidRPr="00C00637">
        <w:rPr>
          <w:sz w:val="23"/>
          <w:szCs w:val="23"/>
        </w:rPr>
        <w:t>stručni suradnik</w:t>
      </w:r>
      <w:r w:rsidRPr="00C00637">
        <w:rPr>
          <w:sz w:val="23"/>
          <w:szCs w:val="23"/>
        </w:rPr>
        <w:t xml:space="preserve"> je </w:t>
      </w:r>
      <w:r w:rsidR="000E2D1A" w:rsidRPr="00C00637">
        <w:rPr>
          <w:sz w:val="23"/>
          <w:szCs w:val="23"/>
        </w:rPr>
        <w:t>1,95</w:t>
      </w:r>
      <w:r w:rsidRPr="00C00637">
        <w:rPr>
          <w:sz w:val="23"/>
          <w:szCs w:val="23"/>
        </w:rPr>
        <w:t xml:space="preserve"> utvrđen temeljem točke III. Odluke o koeficijentima za obračun plaća službenika i namještenika Zadarske županije utvrđenog pod rednim brojem </w:t>
      </w:r>
      <w:r w:rsidR="000E2D1A" w:rsidRPr="00C00637">
        <w:rPr>
          <w:sz w:val="23"/>
          <w:szCs w:val="23"/>
        </w:rPr>
        <w:t>12</w:t>
      </w:r>
      <w:r w:rsidRPr="00C00637">
        <w:rPr>
          <w:sz w:val="23"/>
          <w:szCs w:val="23"/>
        </w:rPr>
        <w:t xml:space="preserve">, za radna mjesta </w:t>
      </w:r>
      <w:r w:rsidR="000E2D1A" w:rsidRPr="00C00637">
        <w:rPr>
          <w:sz w:val="23"/>
          <w:szCs w:val="23"/>
        </w:rPr>
        <w:t>8</w:t>
      </w:r>
      <w:r w:rsidR="00435DD6" w:rsidRPr="00C00637">
        <w:rPr>
          <w:sz w:val="23"/>
          <w:szCs w:val="23"/>
        </w:rPr>
        <w:t>.</w:t>
      </w:r>
      <w:r w:rsidRPr="00C00637">
        <w:rPr>
          <w:sz w:val="23"/>
          <w:szCs w:val="23"/>
        </w:rPr>
        <w:t xml:space="preserve"> klasifikacijskog ranga („Službeni glasnik Zadarske županije“ broj </w:t>
      </w:r>
      <w:r w:rsidR="008E3492" w:rsidRPr="00C00637">
        <w:rPr>
          <w:sz w:val="23"/>
          <w:szCs w:val="23"/>
        </w:rPr>
        <w:t>6</w:t>
      </w:r>
      <w:r w:rsidRPr="00C00637">
        <w:rPr>
          <w:sz w:val="23"/>
          <w:szCs w:val="23"/>
        </w:rPr>
        <w:t>/</w:t>
      </w:r>
      <w:r w:rsidR="008E3492" w:rsidRPr="00C00637">
        <w:rPr>
          <w:sz w:val="23"/>
          <w:szCs w:val="23"/>
        </w:rPr>
        <w:t>22</w:t>
      </w:r>
      <w:r w:rsidRPr="00C00637">
        <w:rPr>
          <w:sz w:val="23"/>
          <w:szCs w:val="23"/>
        </w:rPr>
        <w:t xml:space="preserve">). </w:t>
      </w:r>
    </w:p>
    <w:p w14:paraId="7E916951" w14:textId="77777777" w:rsidR="00BE719B" w:rsidRPr="00C00637" w:rsidRDefault="00BE719B" w:rsidP="0087266E">
      <w:pPr>
        <w:pStyle w:val="Bezproreda"/>
        <w:jc w:val="both"/>
        <w:rPr>
          <w:sz w:val="23"/>
          <w:szCs w:val="23"/>
        </w:rPr>
      </w:pPr>
    </w:p>
    <w:p w14:paraId="4212F4C0" w14:textId="57EAA81B" w:rsidR="0080662E" w:rsidRPr="00C00637" w:rsidRDefault="00BE719B" w:rsidP="0080662E">
      <w:pPr>
        <w:pStyle w:val="Bezproreda"/>
        <w:jc w:val="both"/>
        <w:rPr>
          <w:sz w:val="23"/>
          <w:szCs w:val="23"/>
        </w:rPr>
      </w:pPr>
      <w:r w:rsidRPr="00C00637">
        <w:rPr>
          <w:sz w:val="23"/>
          <w:szCs w:val="23"/>
        </w:rPr>
        <w:t>2</w:t>
      </w:r>
      <w:r w:rsidR="00F73B31" w:rsidRPr="00C00637">
        <w:rPr>
          <w:sz w:val="23"/>
          <w:szCs w:val="23"/>
        </w:rPr>
        <w:t>.</w:t>
      </w:r>
      <w:r w:rsidR="0080662E" w:rsidRPr="00C00637">
        <w:rPr>
          <w:sz w:val="23"/>
          <w:szCs w:val="23"/>
        </w:rPr>
        <w:t xml:space="preserve"> Koeficijent složenosti poslova  radnog mjesta </w:t>
      </w:r>
      <w:r w:rsidR="000E2D1A" w:rsidRPr="00C00637">
        <w:rPr>
          <w:sz w:val="23"/>
          <w:szCs w:val="23"/>
        </w:rPr>
        <w:t>savjetnik</w:t>
      </w:r>
      <w:r w:rsidR="0080662E" w:rsidRPr="00C00637">
        <w:rPr>
          <w:sz w:val="23"/>
          <w:szCs w:val="23"/>
        </w:rPr>
        <w:t xml:space="preserve"> je </w:t>
      </w:r>
      <w:r w:rsidR="000E2D1A" w:rsidRPr="00C00637">
        <w:rPr>
          <w:sz w:val="23"/>
          <w:szCs w:val="23"/>
        </w:rPr>
        <w:t>2,40</w:t>
      </w:r>
      <w:r w:rsidR="0080662E" w:rsidRPr="00C00637">
        <w:rPr>
          <w:sz w:val="23"/>
          <w:szCs w:val="23"/>
        </w:rPr>
        <w:t xml:space="preserve"> utvrđen temeljem točke III. Odluke o koeficijentima za obračun plaća službenika i namještenika Zadarske županije utvrđenog </w:t>
      </w:r>
      <w:r w:rsidR="0080662E" w:rsidRPr="00C00637">
        <w:rPr>
          <w:sz w:val="23"/>
          <w:szCs w:val="23"/>
        </w:rPr>
        <w:lastRenderedPageBreak/>
        <w:t xml:space="preserve">pod rednim brojem </w:t>
      </w:r>
      <w:r w:rsidR="000E2D1A" w:rsidRPr="00C00637">
        <w:rPr>
          <w:sz w:val="23"/>
          <w:szCs w:val="23"/>
        </w:rPr>
        <w:t>8</w:t>
      </w:r>
      <w:r w:rsidR="0080662E" w:rsidRPr="00C00637">
        <w:rPr>
          <w:sz w:val="23"/>
          <w:szCs w:val="23"/>
        </w:rPr>
        <w:t xml:space="preserve">., za radna mjesta </w:t>
      </w:r>
      <w:r w:rsidR="000E2D1A" w:rsidRPr="00C00637">
        <w:rPr>
          <w:sz w:val="23"/>
          <w:szCs w:val="23"/>
        </w:rPr>
        <w:t>5</w:t>
      </w:r>
      <w:r w:rsidR="0080662E" w:rsidRPr="00C00637">
        <w:rPr>
          <w:sz w:val="23"/>
          <w:szCs w:val="23"/>
        </w:rPr>
        <w:t xml:space="preserve">. klasifikacijskog ranga („Službeni glasnik Zadarske županije“ broj 6/22). </w:t>
      </w:r>
    </w:p>
    <w:p w14:paraId="7A814397" w14:textId="063F0286" w:rsidR="007B44DA" w:rsidRPr="00C00637" w:rsidRDefault="007B44DA" w:rsidP="0087266E">
      <w:pPr>
        <w:pStyle w:val="Bezproreda"/>
        <w:jc w:val="both"/>
        <w:rPr>
          <w:sz w:val="23"/>
          <w:szCs w:val="23"/>
        </w:rPr>
      </w:pPr>
    </w:p>
    <w:p w14:paraId="14B802D5" w14:textId="5C96D332" w:rsidR="00677A06" w:rsidRPr="00C00637" w:rsidRDefault="00677A06" w:rsidP="00CB4461">
      <w:pPr>
        <w:pStyle w:val="Bezproreda"/>
        <w:jc w:val="both"/>
        <w:rPr>
          <w:sz w:val="23"/>
          <w:szCs w:val="23"/>
        </w:rPr>
      </w:pPr>
      <w:r w:rsidRPr="00C00637">
        <w:rPr>
          <w:sz w:val="23"/>
          <w:szCs w:val="23"/>
        </w:rPr>
        <w:t>Osnovica za obračun plaće utvrđena je člankom 44. stavak 1. Kolektivnog ugovora za službenike i namještenike upravnih tijela Zadarske županije („Službeni glasnik Zadarske županije“ broj 35/21</w:t>
      </w:r>
      <w:r w:rsidR="00F73B31" w:rsidRPr="00C00637">
        <w:rPr>
          <w:sz w:val="23"/>
          <w:szCs w:val="23"/>
        </w:rPr>
        <w:t>, 11/23, 7/24</w:t>
      </w:r>
      <w:r w:rsidRPr="00C00637">
        <w:rPr>
          <w:sz w:val="23"/>
          <w:szCs w:val="23"/>
        </w:rPr>
        <w:t>)</w:t>
      </w:r>
      <w:r w:rsidR="00F73B31" w:rsidRPr="00C00637">
        <w:rPr>
          <w:sz w:val="23"/>
          <w:szCs w:val="23"/>
        </w:rPr>
        <w:t>.</w:t>
      </w:r>
    </w:p>
    <w:p w14:paraId="3FFBC496" w14:textId="77777777" w:rsidR="007171AE" w:rsidRPr="00C00637" w:rsidRDefault="007171AE" w:rsidP="007171AE">
      <w:pPr>
        <w:spacing w:after="0" w:line="240" w:lineRule="auto"/>
        <w:jc w:val="both"/>
        <w:rPr>
          <w:rFonts w:ascii="Times New Roman" w:eastAsia="Times New Roman" w:hAnsi="Times New Roman" w:cs="Times New Roman"/>
          <w:sz w:val="23"/>
          <w:szCs w:val="23"/>
          <w:lang w:eastAsia="hr-HR"/>
        </w:rPr>
      </w:pPr>
    </w:p>
    <w:p w14:paraId="38B18842" w14:textId="77777777" w:rsidR="00F93412" w:rsidRPr="00C00637"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C00637">
        <w:rPr>
          <w:rFonts w:ascii="Times New Roman" w:eastAsia="Times New Roman" w:hAnsi="Times New Roman" w:cs="Times New Roman"/>
          <w:b/>
          <w:sz w:val="23"/>
          <w:szCs w:val="23"/>
          <w:lang w:eastAsia="hr-HR"/>
        </w:rPr>
        <w:t>III. Način obavljanja prethodne provjere znanja i sposobnosti kandidata:</w:t>
      </w:r>
    </w:p>
    <w:p w14:paraId="0DC516AF" w14:textId="1601D045" w:rsidR="003322D7" w:rsidRPr="00C00637" w:rsidRDefault="00A127F7" w:rsidP="00583B3D">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Prethodn</w:t>
      </w:r>
      <w:r w:rsidR="008A1297" w:rsidRPr="00C00637">
        <w:rPr>
          <w:rFonts w:ascii="Times New Roman" w:eastAsia="Times New Roman" w:hAnsi="Times New Roman" w:cs="Times New Roman"/>
          <w:sz w:val="23"/>
          <w:szCs w:val="23"/>
          <w:lang w:eastAsia="hr-HR"/>
        </w:rPr>
        <w:t>a</w:t>
      </w:r>
      <w:r w:rsidRPr="00C00637">
        <w:rPr>
          <w:rFonts w:ascii="Times New Roman" w:eastAsia="Times New Roman" w:hAnsi="Times New Roman" w:cs="Times New Roman"/>
          <w:sz w:val="23"/>
          <w:szCs w:val="23"/>
          <w:lang w:eastAsia="hr-HR"/>
        </w:rPr>
        <w:t xml:space="preserve"> provjer</w:t>
      </w:r>
      <w:r w:rsidR="008A1297" w:rsidRPr="00C00637">
        <w:rPr>
          <w:rFonts w:ascii="Times New Roman" w:eastAsia="Times New Roman" w:hAnsi="Times New Roman" w:cs="Times New Roman"/>
          <w:sz w:val="23"/>
          <w:szCs w:val="23"/>
          <w:lang w:eastAsia="hr-HR"/>
        </w:rPr>
        <w:t>a</w:t>
      </w:r>
      <w:r w:rsidRPr="00C00637">
        <w:rPr>
          <w:rFonts w:ascii="Times New Roman" w:eastAsia="Times New Roman" w:hAnsi="Times New Roman" w:cs="Times New Roman"/>
          <w:sz w:val="23"/>
          <w:szCs w:val="23"/>
          <w:lang w:eastAsia="hr-HR"/>
        </w:rPr>
        <w:t xml:space="preserve"> znanja i sposobnosti</w:t>
      </w:r>
      <w:r w:rsidR="008A1297" w:rsidRPr="00C00637">
        <w:rPr>
          <w:rFonts w:ascii="Times New Roman" w:eastAsia="Times New Roman" w:hAnsi="Times New Roman" w:cs="Times New Roman"/>
          <w:sz w:val="23"/>
          <w:szCs w:val="23"/>
          <w:lang w:eastAsia="hr-HR"/>
        </w:rPr>
        <w:t xml:space="preserve"> </w:t>
      </w:r>
      <w:r w:rsidRPr="00C00637">
        <w:rPr>
          <w:rFonts w:ascii="Times New Roman" w:eastAsia="Times New Roman" w:hAnsi="Times New Roman" w:cs="Times New Roman"/>
          <w:sz w:val="23"/>
          <w:szCs w:val="23"/>
          <w:lang w:eastAsia="hr-HR"/>
        </w:rPr>
        <w:t>kandidata</w:t>
      </w:r>
      <w:r w:rsidR="008A1297" w:rsidRPr="00C00637">
        <w:rPr>
          <w:rFonts w:ascii="Times New Roman" w:eastAsia="Times New Roman" w:hAnsi="Times New Roman" w:cs="Times New Roman"/>
          <w:sz w:val="23"/>
          <w:szCs w:val="23"/>
          <w:lang w:eastAsia="hr-HR"/>
        </w:rPr>
        <w:t xml:space="preserve"> temelji se na članku 22. Zakona, a </w:t>
      </w:r>
      <w:r w:rsidRPr="00C00637">
        <w:rPr>
          <w:rFonts w:ascii="Times New Roman" w:eastAsia="Times New Roman" w:hAnsi="Times New Roman" w:cs="Times New Roman"/>
          <w:sz w:val="23"/>
          <w:szCs w:val="23"/>
          <w:lang w:eastAsia="hr-HR"/>
        </w:rPr>
        <w:t>provodi</w:t>
      </w:r>
      <w:r w:rsidR="008A1297" w:rsidRPr="00C00637">
        <w:rPr>
          <w:rFonts w:ascii="Times New Roman" w:eastAsia="Times New Roman" w:hAnsi="Times New Roman" w:cs="Times New Roman"/>
          <w:sz w:val="23"/>
          <w:szCs w:val="23"/>
          <w:lang w:eastAsia="hr-HR"/>
        </w:rPr>
        <w:t xml:space="preserve"> je</w:t>
      </w:r>
      <w:r w:rsidRPr="00C00637">
        <w:rPr>
          <w:rFonts w:ascii="Times New Roman" w:eastAsia="Times New Roman" w:hAnsi="Times New Roman" w:cs="Times New Roman"/>
          <w:sz w:val="23"/>
          <w:szCs w:val="23"/>
          <w:lang w:eastAsia="hr-HR"/>
        </w:rPr>
        <w:t xml:space="preserve"> tročlano Povjerenstvo za provedbu </w:t>
      </w:r>
      <w:r w:rsidR="00324C6C" w:rsidRPr="00C00637">
        <w:rPr>
          <w:rFonts w:ascii="Times New Roman" w:eastAsia="Times New Roman" w:hAnsi="Times New Roman" w:cs="Times New Roman"/>
          <w:sz w:val="23"/>
          <w:szCs w:val="23"/>
          <w:lang w:eastAsia="hr-HR"/>
        </w:rPr>
        <w:t>javnog natječaja</w:t>
      </w:r>
      <w:r w:rsidRPr="00C00637">
        <w:rPr>
          <w:rFonts w:ascii="Times New Roman" w:eastAsia="Times New Roman" w:hAnsi="Times New Roman" w:cs="Times New Roman"/>
          <w:sz w:val="23"/>
          <w:szCs w:val="23"/>
          <w:lang w:eastAsia="hr-HR"/>
        </w:rPr>
        <w:t xml:space="preserve"> imenovano od strane </w:t>
      </w:r>
      <w:r w:rsidR="002C2B19" w:rsidRPr="00C00637">
        <w:rPr>
          <w:rFonts w:ascii="Times New Roman" w:eastAsia="Times New Roman" w:hAnsi="Times New Roman" w:cs="Times New Roman"/>
          <w:sz w:val="23"/>
          <w:szCs w:val="23"/>
          <w:lang w:eastAsia="hr-HR"/>
        </w:rPr>
        <w:t>službenika privremeno ovlaštenog za privremeno obavljanje poslova pročelnika</w:t>
      </w:r>
      <w:r w:rsidRPr="00C00637">
        <w:rPr>
          <w:rFonts w:ascii="Times New Roman" w:eastAsia="Times New Roman" w:hAnsi="Times New Roman" w:cs="Times New Roman"/>
          <w:sz w:val="23"/>
          <w:szCs w:val="23"/>
          <w:lang w:eastAsia="hr-HR"/>
        </w:rPr>
        <w:t xml:space="preserve"> </w:t>
      </w:r>
      <w:r w:rsidR="0080662E" w:rsidRPr="00C00637">
        <w:rPr>
          <w:rFonts w:ascii="Times New Roman" w:eastAsia="Times New Roman" w:hAnsi="Times New Roman" w:cs="Times New Roman"/>
          <w:sz w:val="23"/>
          <w:szCs w:val="23"/>
          <w:lang w:eastAsia="hr-HR"/>
        </w:rPr>
        <w:t>Upravnog odjela za prostorno uređenje, zaštitu okoliša i komunalne poslove</w:t>
      </w:r>
      <w:r w:rsidR="00F93412" w:rsidRPr="00C00637">
        <w:rPr>
          <w:rFonts w:ascii="Times New Roman" w:eastAsia="Times New Roman" w:hAnsi="Times New Roman" w:cs="Times New Roman"/>
          <w:sz w:val="23"/>
          <w:szCs w:val="23"/>
          <w:lang w:eastAsia="hr-HR"/>
        </w:rPr>
        <w:t>.</w:t>
      </w:r>
    </w:p>
    <w:p w14:paraId="5D03EEB8" w14:textId="77777777" w:rsidR="00F93412" w:rsidRPr="00C00637" w:rsidRDefault="00F93412" w:rsidP="00583B3D">
      <w:pPr>
        <w:spacing w:after="0" w:line="240" w:lineRule="auto"/>
        <w:jc w:val="both"/>
        <w:rPr>
          <w:rFonts w:ascii="Times New Roman" w:eastAsia="Times New Roman" w:hAnsi="Times New Roman" w:cs="Times New Roman"/>
          <w:sz w:val="23"/>
          <w:szCs w:val="23"/>
          <w:lang w:eastAsia="hr-HR"/>
        </w:rPr>
      </w:pPr>
    </w:p>
    <w:p w14:paraId="7AE9FD0E" w14:textId="4C596791" w:rsidR="008A1297" w:rsidRPr="00C00637" w:rsidRDefault="008A1297" w:rsidP="00583B3D">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C00637">
        <w:rPr>
          <w:rFonts w:ascii="Times New Roman" w:eastAsia="Times New Roman" w:hAnsi="Times New Roman" w:cs="Times New Roman"/>
          <w:sz w:val="23"/>
          <w:szCs w:val="23"/>
          <w:lang w:eastAsia="hr-HR"/>
        </w:rPr>
        <w:t>javnog natječaja</w:t>
      </w:r>
      <w:r w:rsidRPr="00C00637">
        <w:rPr>
          <w:rFonts w:ascii="Times New Roman" w:eastAsia="Times New Roman" w:hAnsi="Times New Roman" w:cs="Times New Roman"/>
          <w:sz w:val="23"/>
          <w:szCs w:val="23"/>
          <w:lang w:eastAsia="hr-HR"/>
        </w:rPr>
        <w:t xml:space="preserve">, a poziv </w:t>
      </w:r>
      <w:r w:rsidR="00ED25AB" w:rsidRPr="00C00637">
        <w:rPr>
          <w:rFonts w:ascii="Times New Roman" w:eastAsia="Times New Roman" w:hAnsi="Times New Roman" w:cs="Times New Roman"/>
          <w:sz w:val="23"/>
          <w:szCs w:val="23"/>
          <w:lang w:eastAsia="hr-HR"/>
        </w:rPr>
        <w:t xml:space="preserve">na prethodnu provjeru znanja i sposobnosti </w:t>
      </w:r>
      <w:r w:rsidR="006A54C9" w:rsidRPr="00C00637">
        <w:rPr>
          <w:rFonts w:ascii="Times New Roman" w:eastAsia="Times New Roman" w:hAnsi="Times New Roman" w:cs="Times New Roman"/>
          <w:sz w:val="23"/>
          <w:szCs w:val="23"/>
          <w:lang w:eastAsia="hr-HR"/>
        </w:rPr>
        <w:t>biti</w:t>
      </w:r>
      <w:r w:rsidR="00ED25AB" w:rsidRPr="00C00637">
        <w:rPr>
          <w:rFonts w:ascii="Times New Roman" w:eastAsia="Times New Roman" w:hAnsi="Times New Roman" w:cs="Times New Roman"/>
          <w:sz w:val="23"/>
          <w:szCs w:val="23"/>
          <w:lang w:eastAsia="hr-HR"/>
        </w:rPr>
        <w:t xml:space="preserve"> će</w:t>
      </w:r>
      <w:r w:rsidRPr="00C00637">
        <w:rPr>
          <w:rFonts w:ascii="Times New Roman" w:eastAsia="Times New Roman" w:hAnsi="Times New Roman" w:cs="Times New Roman"/>
          <w:sz w:val="23"/>
          <w:szCs w:val="23"/>
          <w:lang w:eastAsia="hr-HR"/>
        </w:rPr>
        <w:t xml:space="preserve"> objavljen na mrežnoj stranici Zadarske županij</w:t>
      </w:r>
      <w:r w:rsidR="007C287E" w:rsidRPr="00C00637">
        <w:rPr>
          <w:rFonts w:ascii="Times New Roman" w:eastAsia="Times New Roman" w:hAnsi="Times New Roman" w:cs="Times New Roman"/>
          <w:sz w:val="23"/>
          <w:szCs w:val="23"/>
          <w:lang w:eastAsia="hr-HR"/>
        </w:rPr>
        <w:t>e</w:t>
      </w:r>
      <w:r w:rsidRPr="00C00637">
        <w:rPr>
          <w:rFonts w:ascii="Times New Roman" w:eastAsia="Times New Roman" w:hAnsi="Times New Roman" w:cs="Times New Roman"/>
          <w:sz w:val="23"/>
          <w:szCs w:val="23"/>
          <w:lang w:eastAsia="hr-HR"/>
        </w:rPr>
        <w:t xml:space="preserve"> </w:t>
      </w:r>
      <w:hyperlink r:id="rId7" w:history="1">
        <w:r w:rsidR="007171AE" w:rsidRPr="00C00637">
          <w:rPr>
            <w:rFonts w:ascii="Times New Roman" w:eastAsia="Times New Roman" w:hAnsi="Times New Roman" w:cs="Times New Roman"/>
            <w:sz w:val="23"/>
            <w:szCs w:val="23"/>
            <w:u w:val="single"/>
            <w:lang w:eastAsia="hr-HR"/>
          </w:rPr>
          <w:t>www.zadarska-zupanija.hr</w:t>
        </w:r>
      </w:hyperlink>
      <w:r w:rsidR="008636DE" w:rsidRPr="00C00637">
        <w:rPr>
          <w:rFonts w:ascii="Times New Roman" w:eastAsia="Times New Roman" w:hAnsi="Times New Roman" w:cs="Times New Roman"/>
          <w:sz w:val="23"/>
          <w:szCs w:val="23"/>
          <w:u w:val="single"/>
          <w:lang w:eastAsia="hr-HR"/>
        </w:rPr>
        <w:t xml:space="preserve">, </w:t>
      </w:r>
      <w:r w:rsidR="0062589B" w:rsidRPr="00C00637">
        <w:rPr>
          <w:rFonts w:ascii="Times New Roman" w:eastAsia="Times New Roman" w:hAnsi="Times New Roman" w:cs="Times New Roman"/>
          <w:sz w:val="23"/>
          <w:szCs w:val="23"/>
          <w:lang w:eastAsia="hr-HR"/>
        </w:rPr>
        <w:t xml:space="preserve">te na oglasnoj ploči Doma Županije, Božidara Petranovića 8, Zadar, </w:t>
      </w:r>
      <w:r w:rsidRPr="00C00637">
        <w:rPr>
          <w:rFonts w:ascii="Times New Roman" w:eastAsia="Times New Roman" w:hAnsi="Times New Roman" w:cs="Times New Roman"/>
          <w:sz w:val="23"/>
          <w:szCs w:val="23"/>
          <w:lang w:eastAsia="hr-HR"/>
        </w:rPr>
        <w:t>najmanje pet dana prije održavanja provjere.</w:t>
      </w:r>
    </w:p>
    <w:p w14:paraId="7D9DF7B8" w14:textId="77777777" w:rsidR="008A1297" w:rsidRPr="00C00637" w:rsidRDefault="008A1297" w:rsidP="00685956">
      <w:pPr>
        <w:spacing w:after="0" w:line="240" w:lineRule="auto"/>
        <w:rPr>
          <w:rFonts w:ascii="Times New Roman" w:eastAsia="Times New Roman" w:hAnsi="Times New Roman" w:cs="Times New Roman"/>
          <w:sz w:val="23"/>
          <w:szCs w:val="23"/>
          <w:lang w:eastAsia="hr-HR"/>
        </w:rPr>
      </w:pPr>
    </w:p>
    <w:p w14:paraId="303554F1" w14:textId="77777777" w:rsidR="008A1297" w:rsidRPr="00C00637" w:rsidRDefault="008A1297" w:rsidP="00583B3D">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Podnositelji nepravodobnih i nepotpunih prijava kao i podnositelji</w:t>
      </w:r>
      <w:r w:rsidR="00946992" w:rsidRPr="00C00637">
        <w:rPr>
          <w:rFonts w:ascii="Times New Roman" w:eastAsia="Times New Roman" w:hAnsi="Times New Roman" w:cs="Times New Roman"/>
          <w:sz w:val="23"/>
          <w:szCs w:val="23"/>
          <w:lang w:eastAsia="hr-HR"/>
        </w:rPr>
        <w:t xml:space="preserve"> </w:t>
      </w:r>
      <w:r w:rsidRPr="00C00637">
        <w:rPr>
          <w:rFonts w:ascii="Times New Roman" w:eastAsia="Times New Roman" w:hAnsi="Times New Roman" w:cs="Times New Roman"/>
          <w:sz w:val="23"/>
          <w:szCs w:val="23"/>
          <w:lang w:eastAsia="hr-HR"/>
        </w:rPr>
        <w:t>koj</w:t>
      </w:r>
      <w:r w:rsidR="00946992" w:rsidRPr="00C00637">
        <w:rPr>
          <w:rFonts w:ascii="Times New Roman" w:eastAsia="Times New Roman" w:hAnsi="Times New Roman" w:cs="Times New Roman"/>
          <w:sz w:val="23"/>
          <w:szCs w:val="23"/>
          <w:lang w:eastAsia="hr-HR"/>
        </w:rPr>
        <w:t>i</w:t>
      </w:r>
      <w:r w:rsidRPr="00C00637">
        <w:rPr>
          <w:rFonts w:ascii="Times New Roman" w:eastAsia="Times New Roman" w:hAnsi="Times New Roman" w:cs="Times New Roman"/>
          <w:sz w:val="23"/>
          <w:szCs w:val="23"/>
          <w:lang w:eastAsia="hr-HR"/>
        </w:rPr>
        <w:t xml:space="preserve"> ne udovoljavaju propisanim i objavljenim uvjetima </w:t>
      </w:r>
      <w:r w:rsidR="00324C6C" w:rsidRPr="00C00637">
        <w:rPr>
          <w:rFonts w:ascii="Times New Roman" w:eastAsia="Times New Roman" w:hAnsi="Times New Roman" w:cs="Times New Roman"/>
          <w:sz w:val="23"/>
          <w:szCs w:val="23"/>
          <w:lang w:eastAsia="hr-HR"/>
        </w:rPr>
        <w:t>javnog natječaja</w:t>
      </w:r>
      <w:r w:rsidRPr="00C00637">
        <w:rPr>
          <w:rFonts w:ascii="Times New Roman" w:eastAsia="Times New Roman" w:hAnsi="Times New Roman" w:cs="Times New Roman"/>
          <w:sz w:val="23"/>
          <w:szCs w:val="23"/>
          <w:lang w:eastAsia="hr-HR"/>
        </w:rPr>
        <w:t xml:space="preserve"> neće se smatrati kandidatima</w:t>
      </w:r>
      <w:r w:rsidR="00ED25AB" w:rsidRPr="00C00637">
        <w:rPr>
          <w:rFonts w:ascii="Times New Roman" w:eastAsia="Times New Roman" w:hAnsi="Times New Roman" w:cs="Times New Roman"/>
          <w:sz w:val="23"/>
          <w:szCs w:val="23"/>
          <w:lang w:eastAsia="hr-HR"/>
        </w:rPr>
        <w:t xml:space="preserve"> prijavljenim na </w:t>
      </w:r>
      <w:r w:rsidR="00324C6C" w:rsidRPr="00C00637">
        <w:rPr>
          <w:rFonts w:ascii="Times New Roman" w:eastAsia="Times New Roman" w:hAnsi="Times New Roman" w:cs="Times New Roman"/>
          <w:sz w:val="23"/>
          <w:szCs w:val="23"/>
          <w:lang w:eastAsia="hr-HR"/>
        </w:rPr>
        <w:t>javni natječaj</w:t>
      </w:r>
      <w:r w:rsidRPr="00C00637">
        <w:rPr>
          <w:rFonts w:ascii="Times New Roman" w:eastAsia="Times New Roman" w:hAnsi="Times New Roman" w:cs="Times New Roman"/>
          <w:sz w:val="23"/>
          <w:szCs w:val="23"/>
          <w:lang w:eastAsia="hr-HR"/>
        </w:rPr>
        <w:t>, te će im biti upućena odgovarajuća pisana obavijest.</w:t>
      </w:r>
    </w:p>
    <w:p w14:paraId="09086836" w14:textId="77777777" w:rsidR="00020291" w:rsidRPr="00C00637" w:rsidRDefault="00020291" w:rsidP="00020291">
      <w:pPr>
        <w:spacing w:after="0" w:line="240" w:lineRule="auto"/>
        <w:jc w:val="both"/>
        <w:rPr>
          <w:rFonts w:ascii="Times New Roman" w:eastAsia="Times New Roman" w:hAnsi="Times New Roman" w:cs="Times New Roman"/>
          <w:sz w:val="23"/>
          <w:szCs w:val="23"/>
          <w:lang w:eastAsia="hr-HR"/>
        </w:rPr>
      </w:pPr>
    </w:p>
    <w:p w14:paraId="582C3280" w14:textId="3B33E01E" w:rsidR="003D5368" w:rsidRPr="00C00637" w:rsidRDefault="004025E9" w:rsidP="003D5368">
      <w:pPr>
        <w:spacing w:after="0" w:line="240" w:lineRule="auto"/>
        <w:jc w:val="both"/>
        <w:rPr>
          <w:rFonts w:ascii="Times New Roman" w:eastAsia="Times New Roman" w:hAnsi="Times New Roman" w:cs="Times New Roman"/>
          <w:bCs/>
          <w:sz w:val="23"/>
          <w:szCs w:val="23"/>
          <w:lang w:eastAsia="hr-HR"/>
        </w:rPr>
      </w:pPr>
      <w:r w:rsidRPr="00C00637">
        <w:rPr>
          <w:rFonts w:ascii="Times New Roman" w:eastAsia="Times New Roman" w:hAnsi="Times New Roman" w:cs="Times New Roman"/>
          <w:b/>
          <w:sz w:val="23"/>
          <w:szCs w:val="23"/>
          <w:lang w:eastAsia="hr-HR"/>
        </w:rPr>
        <w:t xml:space="preserve">1. </w:t>
      </w:r>
      <w:r w:rsidR="00ED25AB" w:rsidRPr="00C00637">
        <w:rPr>
          <w:rFonts w:ascii="Times New Roman" w:eastAsia="Times New Roman" w:hAnsi="Times New Roman" w:cs="Times New Roman"/>
          <w:b/>
          <w:sz w:val="23"/>
          <w:szCs w:val="23"/>
          <w:lang w:eastAsia="hr-HR"/>
        </w:rPr>
        <w:t>Pravni izvori za pripremanje kandidata za prethodnu provjeru znanja</w:t>
      </w:r>
      <w:r w:rsidR="009050CD" w:rsidRPr="00C00637">
        <w:rPr>
          <w:rFonts w:ascii="Times New Roman" w:eastAsia="Times New Roman" w:hAnsi="Times New Roman" w:cs="Times New Roman"/>
          <w:b/>
          <w:sz w:val="23"/>
          <w:szCs w:val="23"/>
          <w:lang w:eastAsia="hr-HR"/>
        </w:rPr>
        <w:t xml:space="preserve"> za</w:t>
      </w:r>
      <w:r w:rsidR="006A15A6" w:rsidRPr="00C00637">
        <w:rPr>
          <w:rFonts w:ascii="Times New Roman" w:eastAsia="Times New Roman" w:hAnsi="Times New Roman" w:cs="Times New Roman"/>
          <w:b/>
          <w:sz w:val="23"/>
          <w:szCs w:val="23"/>
          <w:lang w:eastAsia="hr-HR"/>
        </w:rPr>
        <w:t xml:space="preserve"> </w:t>
      </w:r>
      <w:r w:rsidR="000E2D1A" w:rsidRPr="00C00637">
        <w:rPr>
          <w:rFonts w:ascii="Times New Roman" w:eastAsia="Times New Roman" w:hAnsi="Times New Roman" w:cs="Times New Roman"/>
          <w:b/>
          <w:sz w:val="23"/>
          <w:szCs w:val="23"/>
          <w:lang w:eastAsia="hr-HR"/>
        </w:rPr>
        <w:t xml:space="preserve">sva </w:t>
      </w:r>
      <w:r w:rsidR="006A15A6" w:rsidRPr="00C00637">
        <w:rPr>
          <w:rFonts w:ascii="Times New Roman" w:eastAsia="Times New Roman" w:hAnsi="Times New Roman" w:cs="Times New Roman"/>
          <w:b/>
          <w:sz w:val="23"/>
          <w:szCs w:val="23"/>
          <w:lang w:eastAsia="hr-HR"/>
        </w:rPr>
        <w:t>radn</w:t>
      </w:r>
      <w:r w:rsidR="000E2D1A" w:rsidRPr="00C00637">
        <w:rPr>
          <w:rFonts w:ascii="Times New Roman" w:eastAsia="Times New Roman" w:hAnsi="Times New Roman" w:cs="Times New Roman"/>
          <w:b/>
          <w:sz w:val="23"/>
          <w:szCs w:val="23"/>
          <w:lang w:eastAsia="hr-HR"/>
        </w:rPr>
        <w:t>a</w:t>
      </w:r>
      <w:r w:rsidR="006A15A6" w:rsidRPr="00C00637">
        <w:rPr>
          <w:rFonts w:ascii="Times New Roman" w:eastAsia="Times New Roman" w:hAnsi="Times New Roman" w:cs="Times New Roman"/>
          <w:b/>
          <w:sz w:val="23"/>
          <w:szCs w:val="23"/>
          <w:lang w:eastAsia="hr-HR"/>
        </w:rPr>
        <w:t xml:space="preserve"> </w:t>
      </w:r>
      <w:r w:rsidR="00EE31D2" w:rsidRPr="00C00637">
        <w:rPr>
          <w:rFonts w:ascii="Times New Roman" w:eastAsia="Times New Roman" w:hAnsi="Times New Roman" w:cs="Times New Roman"/>
          <w:b/>
          <w:sz w:val="23"/>
          <w:szCs w:val="23"/>
          <w:lang w:eastAsia="hr-HR"/>
        </w:rPr>
        <w:t>mjest</w:t>
      </w:r>
      <w:r w:rsidR="000E2D1A" w:rsidRPr="00C00637">
        <w:rPr>
          <w:rFonts w:ascii="Times New Roman" w:eastAsia="Times New Roman" w:hAnsi="Times New Roman" w:cs="Times New Roman"/>
          <w:b/>
          <w:sz w:val="23"/>
          <w:szCs w:val="23"/>
          <w:lang w:eastAsia="hr-HR"/>
        </w:rPr>
        <w:t>a koja se popunjavaju predmetnim javnim natječajem (</w:t>
      </w:r>
      <w:r w:rsidR="002C2B19" w:rsidRPr="00C00637">
        <w:rPr>
          <w:rFonts w:ascii="Times New Roman" w:eastAsia="Times New Roman" w:hAnsi="Times New Roman" w:cs="Times New Roman"/>
          <w:b/>
          <w:sz w:val="23"/>
          <w:szCs w:val="23"/>
          <w:lang w:eastAsia="hr-HR"/>
        </w:rPr>
        <w:t>radno mjesto broj 1</w:t>
      </w:r>
      <w:r w:rsidR="000E2D1A" w:rsidRPr="00C00637">
        <w:rPr>
          <w:rFonts w:ascii="Times New Roman" w:eastAsia="Times New Roman" w:hAnsi="Times New Roman" w:cs="Times New Roman"/>
          <w:b/>
          <w:sz w:val="23"/>
          <w:szCs w:val="23"/>
          <w:lang w:eastAsia="hr-HR"/>
        </w:rPr>
        <w:t>11., 115</w:t>
      </w:r>
      <w:r w:rsidR="002C2B19" w:rsidRPr="00C00637">
        <w:rPr>
          <w:rFonts w:ascii="Times New Roman" w:eastAsia="Times New Roman" w:hAnsi="Times New Roman" w:cs="Times New Roman"/>
          <w:b/>
          <w:sz w:val="23"/>
          <w:szCs w:val="23"/>
          <w:lang w:eastAsia="hr-HR"/>
        </w:rPr>
        <w:t>.</w:t>
      </w:r>
      <w:r w:rsidR="000E2D1A" w:rsidRPr="00C00637">
        <w:rPr>
          <w:rFonts w:ascii="Times New Roman" w:eastAsia="Times New Roman" w:hAnsi="Times New Roman" w:cs="Times New Roman"/>
          <w:b/>
          <w:sz w:val="23"/>
          <w:szCs w:val="23"/>
          <w:lang w:eastAsia="hr-HR"/>
        </w:rPr>
        <w:t xml:space="preserve"> i 122.</w:t>
      </w:r>
      <w:r w:rsidR="002C2B19" w:rsidRPr="00C00637">
        <w:rPr>
          <w:rFonts w:ascii="Times New Roman" w:eastAsia="Times New Roman" w:hAnsi="Times New Roman" w:cs="Times New Roman"/>
          <w:b/>
          <w:sz w:val="23"/>
          <w:szCs w:val="23"/>
          <w:lang w:eastAsia="hr-HR"/>
        </w:rPr>
        <w:t xml:space="preserve"> </w:t>
      </w:r>
      <w:r w:rsidR="006A15A6" w:rsidRPr="00C00637">
        <w:rPr>
          <w:rFonts w:ascii="Times New Roman" w:eastAsia="Times New Roman" w:hAnsi="Times New Roman" w:cs="Times New Roman"/>
          <w:b/>
          <w:sz w:val="23"/>
          <w:szCs w:val="23"/>
          <w:lang w:eastAsia="hr-HR"/>
        </w:rPr>
        <w:t>iz Pravilnika</w:t>
      </w:r>
      <w:r w:rsidR="000E2D1A" w:rsidRPr="00C00637">
        <w:rPr>
          <w:rFonts w:ascii="Times New Roman" w:eastAsia="Times New Roman" w:hAnsi="Times New Roman" w:cs="Times New Roman"/>
          <w:b/>
          <w:sz w:val="23"/>
          <w:szCs w:val="23"/>
          <w:lang w:eastAsia="hr-HR"/>
        </w:rPr>
        <w:t>)</w:t>
      </w:r>
      <w:r w:rsidR="006B4D03" w:rsidRPr="00C00637">
        <w:rPr>
          <w:rFonts w:ascii="Times New Roman" w:eastAsia="Times New Roman" w:hAnsi="Times New Roman" w:cs="Times New Roman"/>
          <w:b/>
          <w:sz w:val="23"/>
          <w:szCs w:val="23"/>
          <w:lang w:eastAsia="hr-HR"/>
        </w:rPr>
        <w:t xml:space="preserve">, </w:t>
      </w:r>
      <w:r w:rsidR="00ED25AB" w:rsidRPr="00C00637">
        <w:rPr>
          <w:rFonts w:ascii="Times New Roman" w:eastAsia="Times New Roman" w:hAnsi="Times New Roman" w:cs="Times New Roman"/>
          <w:b/>
          <w:sz w:val="23"/>
          <w:szCs w:val="23"/>
          <w:lang w:eastAsia="hr-HR"/>
        </w:rPr>
        <w:t xml:space="preserve"> su sljedeći</w:t>
      </w:r>
      <w:r w:rsidR="00ED25AB" w:rsidRPr="00C00637">
        <w:rPr>
          <w:rFonts w:ascii="Times New Roman" w:eastAsia="Times New Roman" w:hAnsi="Times New Roman" w:cs="Times New Roman"/>
          <w:bCs/>
          <w:sz w:val="23"/>
          <w:szCs w:val="23"/>
          <w:lang w:eastAsia="hr-HR"/>
        </w:rPr>
        <w:t>: </w:t>
      </w:r>
    </w:p>
    <w:p w14:paraId="55689708" w14:textId="77777777" w:rsidR="002C2B19" w:rsidRPr="00C00637" w:rsidRDefault="002C2B19" w:rsidP="002C2B19">
      <w:pPr>
        <w:spacing w:after="0" w:line="240" w:lineRule="auto"/>
        <w:jc w:val="both"/>
        <w:rPr>
          <w:rFonts w:ascii="Times New Roman" w:eastAsia="Times New Roman" w:hAnsi="Times New Roman" w:cs="Times New Roman"/>
          <w:sz w:val="23"/>
          <w:szCs w:val="23"/>
        </w:rPr>
      </w:pPr>
      <w:r w:rsidRPr="00C00637">
        <w:rPr>
          <w:rFonts w:ascii="Times New Roman" w:eastAsia="Times New Roman" w:hAnsi="Times New Roman" w:cs="Times New Roman"/>
          <w:sz w:val="23"/>
          <w:szCs w:val="23"/>
          <w:lang w:eastAsia="hr-HR"/>
        </w:rPr>
        <w:t xml:space="preserve">- </w:t>
      </w:r>
      <w:r w:rsidRPr="00C00637">
        <w:rPr>
          <w:rFonts w:ascii="Times New Roman" w:eastAsia="Times New Roman" w:hAnsi="Times New Roman" w:cs="Times New Roman"/>
          <w:sz w:val="23"/>
          <w:szCs w:val="23"/>
        </w:rPr>
        <w:t>Zakon o općem upravnom postupku („Narodne novine“ broj 47/09, 110/21);</w:t>
      </w:r>
    </w:p>
    <w:p w14:paraId="2F89A74D" w14:textId="77777777" w:rsidR="002C2B19" w:rsidRPr="00C00637" w:rsidRDefault="002C2B19" w:rsidP="002C2B19">
      <w:pPr>
        <w:spacing w:after="0" w:line="240" w:lineRule="auto"/>
        <w:jc w:val="both"/>
        <w:rPr>
          <w:rFonts w:ascii="Times New Roman" w:eastAsia="Times New Roman" w:hAnsi="Times New Roman" w:cs="Times New Roman"/>
          <w:sz w:val="23"/>
          <w:szCs w:val="23"/>
        </w:rPr>
      </w:pPr>
      <w:r w:rsidRPr="00C00637">
        <w:rPr>
          <w:rFonts w:ascii="Times New Roman" w:eastAsia="Times New Roman" w:hAnsi="Times New Roman" w:cs="Times New Roman"/>
          <w:sz w:val="23"/>
          <w:szCs w:val="23"/>
        </w:rPr>
        <w:t>- Zakon o gradnji („Narodne novine“ broj 153/13, 208/17, 39/19, 125/19);</w:t>
      </w:r>
    </w:p>
    <w:p w14:paraId="080245C8" w14:textId="6C6A3347" w:rsidR="002C2B19" w:rsidRPr="00C00637" w:rsidRDefault="002C2B19" w:rsidP="002C2B19">
      <w:pPr>
        <w:spacing w:after="0" w:line="240" w:lineRule="auto"/>
        <w:jc w:val="both"/>
        <w:rPr>
          <w:rFonts w:ascii="Times New Roman" w:eastAsia="Times New Roman" w:hAnsi="Times New Roman" w:cs="Times New Roman"/>
          <w:sz w:val="23"/>
          <w:szCs w:val="23"/>
        </w:rPr>
      </w:pPr>
      <w:r w:rsidRPr="00C00637">
        <w:rPr>
          <w:rFonts w:ascii="Times New Roman" w:eastAsia="Times New Roman" w:hAnsi="Times New Roman" w:cs="Times New Roman"/>
          <w:sz w:val="23"/>
          <w:szCs w:val="23"/>
        </w:rPr>
        <w:t>- Zakon o prostornom uređenju („Narodne novine“ broj 153/13, 65/17, 114/18, 39/189, 98/19, );</w:t>
      </w:r>
    </w:p>
    <w:p w14:paraId="413E169D" w14:textId="26733A74" w:rsidR="000E2D1A" w:rsidRPr="00C00637" w:rsidRDefault="000E2D1A" w:rsidP="002C2B19">
      <w:pPr>
        <w:spacing w:after="0" w:line="240" w:lineRule="auto"/>
        <w:jc w:val="both"/>
        <w:rPr>
          <w:rFonts w:ascii="Times New Roman" w:eastAsia="Times New Roman" w:hAnsi="Times New Roman" w:cs="Times New Roman"/>
          <w:sz w:val="23"/>
          <w:szCs w:val="23"/>
        </w:rPr>
      </w:pPr>
      <w:r w:rsidRPr="00C00637">
        <w:rPr>
          <w:rFonts w:ascii="Times New Roman" w:eastAsia="Times New Roman" w:hAnsi="Times New Roman" w:cs="Times New Roman"/>
          <w:sz w:val="23"/>
          <w:szCs w:val="23"/>
        </w:rPr>
        <w:t>- Uredba o uredskom poslovanju („Narodne novine“ broj 75/21);</w:t>
      </w:r>
    </w:p>
    <w:p w14:paraId="671A340B" w14:textId="1BAA2B18" w:rsidR="00FB3720" w:rsidRPr="00C00637" w:rsidRDefault="00DA31C7" w:rsidP="00FB3720">
      <w:pPr>
        <w:spacing w:after="0" w:line="240" w:lineRule="auto"/>
        <w:jc w:val="both"/>
        <w:rPr>
          <w:rFonts w:ascii="Times New Roman" w:eastAsia="Times New Roman" w:hAnsi="Times New Roman" w:cs="Times New Roman"/>
          <w:sz w:val="23"/>
          <w:szCs w:val="23"/>
          <w:lang w:eastAsia="hr-HR"/>
        </w:rPr>
      </w:pPr>
      <w:r w:rsidRPr="00C00637">
        <w:rPr>
          <w:rFonts w:ascii="Times New Roman" w:hAnsi="Times New Roman" w:cs="Times New Roman"/>
          <w:sz w:val="23"/>
          <w:szCs w:val="23"/>
        </w:rPr>
        <w:t xml:space="preserve">- </w:t>
      </w:r>
      <w:r w:rsidR="006A15A6" w:rsidRPr="00C00637">
        <w:rPr>
          <w:rFonts w:ascii="Times New Roman" w:hAnsi="Times New Roman" w:cs="Times New Roman"/>
          <w:sz w:val="23"/>
          <w:szCs w:val="23"/>
        </w:rPr>
        <w:t xml:space="preserve">Statut Zadarske županije </w:t>
      </w:r>
      <w:r w:rsidR="00FB3720" w:rsidRPr="00C00637">
        <w:rPr>
          <w:rFonts w:ascii="Times New Roman" w:hAnsi="Times New Roman" w:cs="Times New Roman"/>
          <w:sz w:val="23"/>
          <w:szCs w:val="23"/>
        </w:rPr>
        <w:t xml:space="preserve">(„Službeni glasnik Zadarske županije“ broj 11/2018 – pročišćeni tekst, 5/2020, 5/2021). </w:t>
      </w:r>
    </w:p>
    <w:p w14:paraId="61057ACC" w14:textId="734B725E" w:rsidR="00ED25AB" w:rsidRPr="00C00637" w:rsidRDefault="00ED25AB" w:rsidP="00FB3720">
      <w:pPr>
        <w:spacing w:after="0" w:line="240" w:lineRule="auto"/>
        <w:jc w:val="both"/>
        <w:rPr>
          <w:rFonts w:ascii="Times New Roman" w:eastAsia="Times New Roman" w:hAnsi="Times New Roman" w:cs="Times New Roman"/>
          <w:color w:val="FF0000"/>
          <w:sz w:val="23"/>
          <w:szCs w:val="23"/>
          <w:lang w:eastAsia="hr-HR"/>
        </w:rPr>
      </w:pPr>
    </w:p>
    <w:p w14:paraId="635AA9C9" w14:textId="77777777" w:rsidR="00157FB3" w:rsidRPr="00C00637" w:rsidRDefault="00157FB3" w:rsidP="00157FB3">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C00637">
          <w:rPr>
            <w:rFonts w:ascii="Times New Roman" w:eastAsia="Calibri" w:hAnsi="Times New Roman" w:cs="Times New Roman"/>
            <w:color w:val="0000FF" w:themeColor="hyperlink"/>
            <w:sz w:val="23"/>
            <w:szCs w:val="23"/>
            <w:u w:val="single"/>
          </w:rPr>
          <w:t>https://narodne-novine.nn.hr/</w:t>
        </w:r>
      </w:hyperlink>
      <w:r w:rsidRPr="00C00637">
        <w:rPr>
          <w:rFonts w:ascii="Times New Roman" w:eastAsia="Calibri" w:hAnsi="Times New Roman" w:cs="Times New Roman"/>
          <w:sz w:val="23"/>
          <w:szCs w:val="23"/>
        </w:rPr>
        <w:t xml:space="preserve">, </w:t>
      </w:r>
      <w:r w:rsidRPr="00C00637">
        <w:rPr>
          <w:rFonts w:ascii="Times New Roman" w:eastAsia="Times New Roman" w:hAnsi="Times New Roman" w:cs="Times New Roman"/>
          <w:sz w:val="23"/>
          <w:szCs w:val="23"/>
          <w:lang w:eastAsia="hr-HR"/>
        </w:rPr>
        <w:t xml:space="preserve">izvor objavljen u „Službenom glasniku Zadarske županije“ dostupan je na linku </w:t>
      </w:r>
      <w:hyperlink r:id="rId9" w:history="1">
        <w:r w:rsidRPr="00C00637">
          <w:rPr>
            <w:rFonts w:ascii="Times New Roman" w:eastAsia="Calibri" w:hAnsi="Times New Roman" w:cs="Times New Roman"/>
            <w:color w:val="0000FF" w:themeColor="hyperlink"/>
            <w:sz w:val="23"/>
            <w:szCs w:val="23"/>
            <w:u w:val="single"/>
          </w:rPr>
          <w:t>https://glasnik.zadarska-zupanija.hr/</w:t>
        </w:r>
      </w:hyperlink>
      <w:r w:rsidRPr="00C00637">
        <w:rPr>
          <w:rFonts w:ascii="Times New Roman" w:eastAsia="Times New Roman" w:hAnsi="Times New Roman" w:cs="Times New Roman"/>
          <w:sz w:val="23"/>
          <w:szCs w:val="23"/>
          <w:lang w:eastAsia="hr-HR"/>
        </w:rPr>
        <w:t xml:space="preserve"> .</w:t>
      </w:r>
    </w:p>
    <w:p w14:paraId="635D57B2" w14:textId="77777777" w:rsidR="002A1EF2" w:rsidRPr="00C00637" w:rsidRDefault="002A1EF2" w:rsidP="00FB3720">
      <w:pPr>
        <w:spacing w:after="0" w:line="240" w:lineRule="auto"/>
        <w:jc w:val="both"/>
        <w:rPr>
          <w:rFonts w:ascii="Times New Roman" w:hAnsi="Times New Roman" w:cs="Times New Roman"/>
          <w:color w:val="FF0000"/>
          <w:sz w:val="23"/>
          <w:szCs w:val="23"/>
        </w:rPr>
      </w:pPr>
    </w:p>
    <w:p w14:paraId="18125FB2" w14:textId="6A46F090" w:rsidR="002651E2" w:rsidRPr="00C00637" w:rsidRDefault="002651E2" w:rsidP="002651E2">
      <w:pPr>
        <w:spacing w:after="0" w:line="240" w:lineRule="auto"/>
        <w:jc w:val="both"/>
        <w:rPr>
          <w:rFonts w:ascii="Times New Roman" w:hAnsi="Times New Roman" w:cs="Times New Roman"/>
          <w:sz w:val="23"/>
          <w:szCs w:val="23"/>
        </w:rPr>
      </w:pPr>
      <w:r w:rsidRPr="00C00637">
        <w:rPr>
          <w:rFonts w:ascii="Times New Roman" w:hAnsi="Times New Roman" w:cs="Times New Roman"/>
          <w:sz w:val="23"/>
          <w:szCs w:val="23"/>
        </w:rPr>
        <w:t>Prethodna provjera znanja i sposobnosti kandidata, za radn</w:t>
      </w:r>
      <w:r w:rsidR="006F5AA5" w:rsidRPr="00C00637">
        <w:rPr>
          <w:rFonts w:ascii="Times New Roman" w:hAnsi="Times New Roman" w:cs="Times New Roman"/>
          <w:sz w:val="23"/>
          <w:szCs w:val="23"/>
        </w:rPr>
        <w:t>a</w:t>
      </w:r>
      <w:r w:rsidRPr="00C00637">
        <w:rPr>
          <w:rFonts w:ascii="Times New Roman" w:hAnsi="Times New Roman" w:cs="Times New Roman"/>
          <w:sz w:val="23"/>
          <w:szCs w:val="23"/>
        </w:rPr>
        <w:t xml:space="preserve"> mjest</w:t>
      </w:r>
      <w:r w:rsidR="006F5AA5" w:rsidRPr="00C00637">
        <w:rPr>
          <w:rFonts w:ascii="Times New Roman" w:hAnsi="Times New Roman" w:cs="Times New Roman"/>
          <w:sz w:val="23"/>
          <w:szCs w:val="23"/>
        </w:rPr>
        <w:t>a</w:t>
      </w:r>
      <w:r w:rsidRPr="00C00637">
        <w:rPr>
          <w:rFonts w:ascii="Times New Roman" w:hAnsi="Times New Roman" w:cs="Times New Roman"/>
          <w:sz w:val="23"/>
          <w:szCs w:val="23"/>
        </w:rPr>
        <w:t xml:space="preserve"> koj</w:t>
      </w:r>
      <w:r w:rsidR="006F5AA5" w:rsidRPr="00C00637">
        <w:rPr>
          <w:rFonts w:ascii="Times New Roman" w:hAnsi="Times New Roman" w:cs="Times New Roman"/>
          <w:sz w:val="23"/>
          <w:szCs w:val="23"/>
        </w:rPr>
        <w:t>a</w:t>
      </w:r>
      <w:r w:rsidRPr="00C00637">
        <w:rPr>
          <w:rFonts w:ascii="Times New Roman" w:hAnsi="Times New Roman" w:cs="Times New Roman"/>
          <w:sz w:val="23"/>
          <w:szCs w:val="23"/>
        </w:rPr>
        <w:t xml:space="preserve"> se popunjava</w:t>
      </w:r>
      <w:r w:rsidR="006F5AA5" w:rsidRPr="00C00637">
        <w:rPr>
          <w:rFonts w:ascii="Times New Roman" w:hAnsi="Times New Roman" w:cs="Times New Roman"/>
          <w:sz w:val="23"/>
          <w:szCs w:val="23"/>
        </w:rPr>
        <w:t>ju</w:t>
      </w:r>
      <w:r w:rsidRPr="00C00637">
        <w:rPr>
          <w:rFonts w:ascii="Times New Roman" w:hAnsi="Times New Roman" w:cs="Times New Roman"/>
          <w:sz w:val="23"/>
          <w:szCs w:val="23"/>
        </w:rPr>
        <w:t xml:space="preserve"> predmetnim javnim natječajem, obuhvaća:</w:t>
      </w:r>
    </w:p>
    <w:p w14:paraId="13EDEC82" w14:textId="77777777" w:rsidR="002651E2" w:rsidRPr="00C00637" w:rsidRDefault="002651E2" w:rsidP="002651E2">
      <w:pPr>
        <w:spacing w:after="0" w:line="240" w:lineRule="auto"/>
        <w:jc w:val="both"/>
        <w:rPr>
          <w:rFonts w:ascii="Times New Roman" w:hAnsi="Times New Roman" w:cs="Times New Roman"/>
          <w:sz w:val="23"/>
          <w:szCs w:val="23"/>
        </w:rPr>
      </w:pPr>
      <w:r w:rsidRPr="00C00637">
        <w:rPr>
          <w:rFonts w:ascii="Times New Roman" w:hAnsi="Times New Roman" w:cs="Times New Roman"/>
          <w:sz w:val="23"/>
          <w:szCs w:val="23"/>
        </w:rPr>
        <w:t>- pisanu provjeru znanja iz područja navedenih u pravnim izvorima za pripremanje kandidata,</w:t>
      </w:r>
    </w:p>
    <w:p w14:paraId="2996FD96" w14:textId="77777777" w:rsidR="002651E2" w:rsidRPr="00C00637" w:rsidRDefault="002651E2" w:rsidP="002651E2">
      <w:pPr>
        <w:spacing w:after="0" w:line="240" w:lineRule="auto"/>
        <w:jc w:val="both"/>
        <w:rPr>
          <w:rFonts w:ascii="Times New Roman" w:hAnsi="Times New Roman" w:cs="Times New Roman"/>
          <w:sz w:val="23"/>
          <w:szCs w:val="23"/>
        </w:rPr>
      </w:pPr>
      <w:r w:rsidRPr="00C00637">
        <w:rPr>
          <w:rFonts w:ascii="Times New Roman" w:hAnsi="Times New Roman" w:cs="Times New Roman"/>
          <w:sz w:val="23"/>
          <w:szCs w:val="23"/>
        </w:rPr>
        <w:t xml:space="preserve">-  intervju. </w:t>
      </w:r>
    </w:p>
    <w:p w14:paraId="208B2C79" w14:textId="77777777" w:rsidR="002651E2" w:rsidRPr="00C00637" w:rsidRDefault="002651E2" w:rsidP="002651E2">
      <w:pPr>
        <w:spacing w:after="0" w:line="240" w:lineRule="auto"/>
        <w:jc w:val="both"/>
        <w:rPr>
          <w:rFonts w:ascii="Times New Roman" w:hAnsi="Times New Roman" w:cs="Times New Roman"/>
          <w:color w:val="FF0000"/>
          <w:sz w:val="23"/>
          <w:szCs w:val="23"/>
        </w:rPr>
      </w:pPr>
    </w:p>
    <w:p w14:paraId="1635F4A7" w14:textId="77777777" w:rsidR="002651E2" w:rsidRPr="00C00637" w:rsidRDefault="002651E2" w:rsidP="002651E2">
      <w:pPr>
        <w:spacing w:after="0" w:line="240" w:lineRule="auto"/>
        <w:jc w:val="both"/>
        <w:rPr>
          <w:rFonts w:ascii="Times New Roman" w:hAnsi="Times New Roman" w:cs="Times New Roman"/>
          <w:sz w:val="23"/>
          <w:szCs w:val="23"/>
        </w:rPr>
      </w:pPr>
      <w:r w:rsidRPr="00C00637">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2EF76437" w14:textId="77777777" w:rsidR="002651E2" w:rsidRPr="00C00637" w:rsidRDefault="002651E2" w:rsidP="002651E2">
      <w:pPr>
        <w:spacing w:after="0" w:line="240" w:lineRule="auto"/>
        <w:jc w:val="both"/>
        <w:rPr>
          <w:rFonts w:ascii="Times New Roman" w:eastAsia="Times New Roman" w:hAnsi="Times New Roman" w:cs="Times New Roman"/>
          <w:sz w:val="23"/>
          <w:szCs w:val="23"/>
          <w:lang w:eastAsia="hr-HR"/>
        </w:rPr>
      </w:pPr>
    </w:p>
    <w:p w14:paraId="63CC58A3" w14:textId="77777777" w:rsidR="002651E2" w:rsidRPr="00C00637" w:rsidRDefault="002651E2" w:rsidP="002651E2">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31714A12" w14:textId="77777777" w:rsidR="002651E2" w:rsidRPr="00C00637" w:rsidRDefault="002651E2" w:rsidP="002651E2">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62335ABF" w14:textId="77777777" w:rsidR="002651E2" w:rsidRPr="00C00637" w:rsidRDefault="002651E2" w:rsidP="002651E2">
      <w:pPr>
        <w:spacing w:after="0" w:line="240" w:lineRule="auto"/>
        <w:jc w:val="both"/>
        <w:rPr>
          <w:rFonts w:ascii="Times New Roman" w:eastAsia="Times New Roman" w:hAnsi="Times New Roman" w:cs="Times New Roman"/>
          <w:b/>
          <w:sz w:val="23"/>
          <w:szCs w:val="23"/>
          <w:u w:val="single"/>
          <w:lang w:eastAsia="hr-HR"/>
        </w:rPr>
      </w:pPr>
    </w:p>
    <w:p w14:paraId="672D32CB" w14:textId="77777777" w:rsidR="002651E2" w:rsidRPr="00C00637" w:rsidRDefault="002651E2" w:rsidP="002651E2">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lastRenderedPageBreak/>
        <w:t xml:space="preserve">S kandidatom koji na pisanom testiranju ostvari najmanje 50% ukupnog mogućeg broja bodova, Povjerenstvo za provedbu javnog natječaja provest će intervju. </w:t>
      </w:r>
    </w:p>
    <w:p w14:paraId="1543165F" w14:textId="77777777" w:rsidR="002651E2" w:rsidRPr="00C00637" w:rsidRDefault="002651E2" w:rsidP="002651E2">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49BE0836" w14:textId="77777777" w:rsidR="002651E2" w:rsidRPr="00C00637" w:rsidRDefault="002651E2" w:rsidP="002651E2">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1A4DE752" w14:textId="77777777" w:rsidR="002651E2" w:rsidRPr="00C00637" w:rsidRDefault="002651E2" w:rsidP="002651E2">
      <w:pPr>
        <w:spacing w:after="0" w:line="240" w:lineRule="auto"/>
        <w:jc w:val="both"/>
        <w:rPr>
          <w:rFonts w:ascii="Times New Roman" w:eastAsia="Times New Roman" w:hAnsi="Times New Roman" w:cs="Times New Roman"/>
          <w:sz w:val="23"/>
          <w:szCs w:val="23"/>
          <w:lang w:eastAsia="hr-HR"/>
        </w:rPr>
      </w:pPr>
    </w:p>
    <w:p w14:paraId="39AFF740" w14:textId="77777777" w:rsidR="002651E2" w:rsidRPr="00C00637" w:rsidRDefault="002651E2" w:rsidP="002651E2">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Maksimalan broj bodova koji kandidat može ostvariti na intervjuu je 10 bodova.</w:t>
      </w:r>
    </w:p>
    <w:p w14:paraId="2EAD3083" w14:textId="77777777" w:rsidR="002651E2" w:rsidRPr="00C00637" w:rsidRDefault="002651E2" w:rsidP="002651E2">
      <w:pPr>
        <w:spacing w:after="0" w:line="240" w:lineRule="auto"/>
        <w:rPr>
          <w:rFonts w:ascii="Times New Roman" w:eastAsia="Times New Roman" w:hAnsi="Times New Roman" w:cs="Times New Roman"/>
          <w:sz w:val="23"/>
          <w:szCs w:val="23"/>
          <w:lang w:eastAsia="hr-HR"/>
        </w:rPr>
      </w:pPr>
    </w:p>
    <w:p w14:paraId="51621F90" w14:textId="77777777" w:rsidR="009D0A54" w:rsidRPr="00C00637" w:rsidRDefault="009D0A54" w:rsidP="009D0A54">
      <w:pPr>
        <w:spacing w:after="0" w:line="240" w:lineRule="auto"/>
        <w:jc w:val="both"/>
        <w:rPr>
          <w:rFonts w:ascii="Times New Roman" w:eastAsia="Times New Roman" w:hAnsi="Times New Roman" w:cs="Times New Roman"/>
          <w:b/>
          <w:sz w:val="23"/>
          <w:szCs w:val="23"/>
          <w:lang w:eastAsia="hr-HR"/>
        </w:rPr>
      </w:pPr>
      <w:r w:rsidRPr="00C00637">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C00637"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5B1AD284" w:rsidR="00AE68B2" w:rsidRPr="00C00637" w:rsidRDefault="00AE68B2" w:rsidP="00F57E01">
      <w:pPr>
        <w:numPr>
          <w:ilvl w:val="0"/>
          <w:numId w:val="9"/>
        </w:num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 a koji se odnosi na natječajni postupak,</w:t>
      </w:r>
      <w:r w:rsidR="00F57E01" w:rsidRPr="00C00637">
        <w:rPr>
          <w:rFonts w:ascii="Times New Roman" w:eastAsia="Times New Roman" w:hAnsi="Times New Roman" w:cs="Times New Roman"/>
          <w:sz w:val="23"/>
          <w:szCs w:val="23"/>
          <w:lang w:eastAsia="hr-HR"/>
        </w:rPr>
        <w:t xml:space="preserve"> </w:t>
      </w:r>
      <w:r w:rsidRPr="00C00637">
        <w:rPr>
          <w:rFonts w:ascii="Times New Roman" w:eastAsia="Times New Roman" w:hAnsi="Times New Roman" w:cs="Times New Roman"/>
          <w:sz w:val="23"/>
          <w:szCs w:val="23"/>
          <w:lang w:eastAsia="hr-HR"/>
        </w:rPr>
        <w:t xml:space="preserve">dostupan je na linku </w:t>
      </w:r>
      <w:hyperlink r:id="rId10" w:history="1">
        <w:r w:rsidR="00F57E01" w:rsidRPr="00C00637">
          <w:rPr>
            <w:rStyle w:val="Hiperveza"/>
            <w:rFonts w:ascii="Times New Roman" w:hAnsi="Times New Roman" w:cs="Times New Roman"/>
            <w:sz w:val="23"/>
            <w:szCs w:val="23"/>
          </w:rPr>
          <w:t>https://zadarska-zupanija.hr/images/izvadak_iz_zakona_2019.pdf</w:t>
        </w:r>
      </w:hyperlink>
      <w:r w:rsidRPr="00C00637">
        <w:rPr>
          <w:rFonts w:ascii="Times New Roman" w:eastAsia="Times New Roman" w:hAnsi="Times New Roman" w:cs="Times New Roman"/>
          <w:sz w:val="23"/>
          <w:szCs w:val="23"/>
          <w:lang w:eastAsia="hr-HR"/>
        </w:rPr>
        <w:t>.</w:t>
      </w:r>
    </w:p>
    <w:p w14:paraId="6A5023C5" w14:textId="77777777" w:rsidR="009D0A54" w:rsidRPr="00C00637" w:rsidRDefault="009D0A54" w:rsidP="002B562D">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C00637" w:rsidRDefault="009D0A54" w:rsidP="009D0A54">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C00637" w:rsidRDefault="009D0A54" w:rsidP="009D0A5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C00637" w:rsidRDefault="009D0A54" w:rsidP="002975A5">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C00637">
          <w:rPr>
            <w:rFonts w:ascii="Times New Roman" w:eastAsia="Times New Roman" w:hAnsi="Times New Roman" w:cs="Times New Roman"/>
            <w:color w:val="0000FF" w:themeColor="hyperlink"/>
            <w:sz w:val="23"/>
            <w:szCs w:val="23"/>
            <w:u w:val="single"/>
            <w:lang w:eastAsia="hr-HR"/>
          </w:rPr>
          <w:t>www.zadarska-zupanija.hr</w:t>
        </w:r>
      </w:hyperlink>
    </w:p>
    <w:p w14:paraId="6D86FA57" w14:textId="3A8F1D2E" w:rsidR="009D0A54" w:rsidRPr="00C00637" w:rsidRDefault="009D0A54" w:rsidP="002975A5">
      <w:pPr>
        <w:spacing w:after="0" w:line="240" w:lineRule="auto"/>
        <w:jc w:val="both"/>
        <w:rPr>
          <w:rFonts w:ascii="Times New Roman" w:eastAsia="Times New Roman" w:hAnsi="Times New Roman" w:cs="Times New Roman"/>
          <w:color w:val="FF0000"/>
          <w:sz w:val="23"/>
          <w:szCs w:val="23"/>
          <w:lang w:eastAsia="hr-HR"/>
        </w:rPr>
      </w:pPr>
      <w:r w:rsidRPr="00C00637">
        <w:rPr>
          <w:rFonts w:ascii="Times New Roman" w:eastAsia="Times New Roman" w:hAnsi="Times New Roman" w:cs="Times New Roman"/>
          <w:sz w:val="23"/>
          <w:szCs w:val="23"/>
          <w:lang w:eastAsia="hr-HR"/>
        </w:rPr>
        <w:t xml:space="preserve">i na oglasnoj ploči Doma Županije dana </w:t>
      </w:r>
      <w:r w:rsidR="00DF5294" w:rsidRPr="00C00637">
        <w:rPr>
          <w:rFonts w:ascii="Times New Roman" w:eastAsia="Times New Roman" w:hAnsi="Times New Roman" w:cs="Times New Roman"/>
          <w:sz w:val="23"/>
          <w:szCs w:val="23"/>
          <w:lang w:eastAsia="hr-HR"/>
        </w:rPr>
        <w:t>2</w:t>
      </w:r>
      <w:r w:rsidR="000E2D1A" w:rsidRPr="00C00637">
        <w:rPr>
          <w:rFonts w:ascii="Times New Roman" w:eastAsia="Times New Roman" w:hAnsi="Times New Roman" w:cs="Times New Roman"/>
          <w:sz w:val="23"/>
          <w:szCs w:val="23"/>
          <w:lang w:eastAsia="hr-HR"/>
        </w:rPr>
        <w:t>1</w:t>
      </w:r>
      <w:r w:rsidRPr="00C00637">
        <w:rPr>
          <w:rFonts w:ascii="Times New Roman" w:eastAsia="Times New Roman" w:hAnsi="Times New Roman" w:cs="Times New Roman"/>
          <w:sz w:val="23"/>
          <w:szCs w:val="23"/>
          <w:lang w:eastAsia="hr-HR"/>
        </w:rPr>
        <w:t xml:space="preserve">. </w:t>
      </w:r>
      <w:r w:rsidR="000E2D1A" w:rsidRPr="00C00637">
        <w:rPr>
          <w:rFonts w:ascii="Times New Roman" w:eastAsia="Times New Roman" w:hAnsi="Times New Roman" w:cs="Times New Roman"/>
          <w:sz w:val="23"/>
          <w:szCs w:val="23"/>
          <w:lang w:eastAsia="hr-HR"/>
        </w:rPr>
        <w:t>lipnja</w:t>
      </w:r>
      <w:r w:rsidRPr="00C00637">
        <w:rPr>
          <w:rFonts w:ascii="Times New Roman" w:eastAsia="Times New Roman" w:hAnsi="Times New Roman" w:cs="Times New Roman"/>
          <w:sz w:val="23"/>
          <w:szCs w:val="23"/>
          <w:lang w:eastAsia="hr-HR"/>
        </w:rPr>
        <w:t xml:space="preserve"> 202</w:t>
      </w:r>
      <w:r w:rsidR="002975A5" w:rsidRPr="00C00637">
        <w:rPr>
          <w:rFonts w:ascii="Times New Roman" w:eastAsia="Times New Roman" w:hAnsi="Times New Roman" w:cs="Times New Roman"/>
          <w:sz w:val="23"/>
          <w:szCs w:val="23"/>
          <w:lang w:eastAsia="hr-HR"/>
        </w:rPr>
        <w:t>4</w:t>
      </w:r>
      <w:r w:rsidRPr="00C00637">
        <w:rPr>
          <w:rFonts w:ascii="Times New Roman" w:eastAsia="Times New Roman" w:hAnsi="Times New Roman" w:cs="Times New Roman"/>
          <w:sz w:val="23"/>
          <w:szCs w:val="23"/>
          <w:lang w:eastAsia="hr-HR"/>
        </w:rPr>
        <w:t>. godine.</w:t>
      </w:r>
    </w:p>
    <w:p w14:paraId="6E3EC913" w14:textId="77777777" w:rsidR="00ED25AB" w:rsidRPr="00C00637" w:rsidRDefault="00ED25AB" w:rsidP="002975A5">
      <w:pPr>
        <w:spacing w:after="0" w:line="240" w:lineRule="auto"/>
        <w:jc w:val="both"/>
        <w:rPr>
          <w:rFonts w:ascii="Times New Roman" w:eastAsia="Times New Roman" w:hAnsi="Times New Roman" w:cs="Times New Roman"/>
          <w:b/>
          <w:sz w:val="23"/>
          <w:szCs w:val="23"/>
          <w:lang w:eastAsia="hr-HR"/>
        </w:rPr>
      </w:pPr>
    </w:p>
    <w:p w14:paraId="79B4C646" w14:textId="77777777" w:rsidR="00B648A0" w:rsidRPr="00C00637" w:rsidRDefault="00B648A0" w:rsidP="00ED25AB">
      <w:pPr>
        <w:spacing w:after="0" w:line="240" w:lineRule="auto"/>
        <w:rPr>
          <w:rFonts w:ascii="Times New Roman" w:eastAsia="Times New Roman" w:hAnsi="Times New Roman" w:cs="Times New Roman"/>
          <w:b/>
          <w:sz w:val="23"/>
          <w:szCs w:val="23"/>
          <w:lang w:eastAsia="hr-HR"/>
        </w:rPr>
      </w:pPr>
    </w:p>
    <w:p w14:paraId="27276CAF" w14:textId="77777777" w:rsidR="00B648A0" w:rsidRPr="00C00637" w:rsidRDefault="00B648A0" w:rsidP="00ED25AB">
      <w:pPr>
        <w:spacing w:after="0" w:line="240" w:lineRule="auto"/>
        <w:rPr>
          <w:rFonts w:ascii="Times New Roman" w:eastAsia="Times New Roman" w:hAnsi="Times New Roman" w:cs="Times New Roman"/>
          <w:b/>
          <w:sz w:val="23"/>
          <w:szCs w:val="23"/>
          <w:lang w:eastAsia="hr-HR"/>
        </w:rPr>
      </w:pPr>
    </w:p>
    <w:p w14:paraId="226ABB2A" w14:textId="75B395EB" w:rsidR="002975A5" w:rsidRPr="00C00637" w:rsidRDefault="00ED25AB" w:rsidP="002975A5">
      <w:pPr>
        <w:spacing w:after="0" w:line="240" w:lineRule="auto"/>
        <w:ind w:left="4956" w:firstLine="573"/>
        <w:jc w:val="both"/>
        <w:rPr>
          <w:rFonts w:ascii="Times New Roman" w:eastAsia="Times New Roman" w:hAnsi="Times New Roman" w:cs="Times New Roman"/>
          <w:b/>
          <w:sz w:val="23"/>
          <w:szCs w:val="23"/>
          <w:lang w:eastAsia="hr-HR"/>
        </w:rPr>
      </w:pPr>
      <w:r w:rsidRPr="00C00637">
        <w:rPr>
          <w:rFonts w:ascii="Times New Roman" w:eastAsia="Times New Roman" w:hAnsi="Times New Roman" w:cs="Times New Roman"/>
          <w:b/>
          <w:sz w:val="23"/>
          <w:szCs w:val="23"/>
          <w:lang w:eastAsia="hr-HR"/>
        </w:rPr>
        <w:t xml:space="preserve">                                                                  </w:t>
      </w:r>
      <w:r w:rsidR="002975A5" w:rsidRPr="00C00637">
        <w:rPr>
          <w:rFonts w:ascii="Times New Roman" w:eastAsia="Times New Roman" w:hAnsi="Times New Roman" w:cs="Times New Roman"/>
          <w:b/>
          <w:sz w:val="23"/>
          <w:szCs w:val="23"/>
          <w:lang w:eastAsia="hr-HR"/>
        </w:rPr>
        <w:t>Službenik ovlašten za privremeno</w:t>
      </w:r>
    </w:p>
    <w:p w14:paraId="739B046F" w14:textId="1202008F" w:rsidR="002975A5" w:rsidRPr="00C00637" w:rsidRDefault="002975A5" w:rsidP="002975A5">
      <w:pPr>
        <w:spacing w:after="0" w:line="240" w:lineRule="auto"/>
        <w:jc w:val="both"/>
        <w:rPr>
          <w:rFonts w:ascii="Times New Roman" w:eastAsia="Times New Roman" w:hAnsi="Times New Roman" w:cs="Times New Roman"/>
          <w:b/>
          <w:sz w:val="23"/>
          <w:szCs w:val="23"/>
          <w:lang w:eastAsia="hr-HR"/>
        </w:rPr>
      </w:pPr>
      <w:r w:rsidRPr="00C00637">
        <w:rPr>
          <w:rFonts w:ascii="Times New Roman" w:eastAsia="Times New Roman" w:hAnsi="Times New Roman" w:cs="Times New Roman"/>
          <w:b/>
          <w:sz w:val="23"/>
          <w:szCs w:val="23"/>
          <w:lang w:eastAsia="hr-HR"/>
        </w:rPr>
        <w:t xml:space="preserve">                                                                                      obavljanje poslova pročelnika</w:t>
      </w:r>
    </w:p>
    <w:p w14:paraId="0CD2F023" w14:textId="0BDE9981" w:rsidR="00ED25AB" w:rsidRPr="00C00637" w:rsidRDefault="002975A5" w:rsidP="002975A5">
      <w:pPr>
        <w:ind w:left="4956" w:firstLine="573"/>
        <w:jc w:val="both"/>
        <w:rPr>
          <w:rFonts w:ascii="Times New Roman" w:eastAsia="Times New Roman" w:hAnsi="Times New Roman" w:cs="Times New Roman"/>
          <w:b/>
          <w:sz w:val="23"/>
          <w:szCs w:val="23"/>
          <w:lang w:eastAsia="hr-HR"/>
        </w:rPr>
      </w:pPr>
      <w:r w:rsidRPr="00C00637">
        <w:rPr>
          <w:rFonts w:ascii="Times New Roman" w:eastAsia="Times New Roman" w:hAnsi="Times New Roman" w:cs="Times New Roman"/>
          <w:b/>
          <w:sz w:val="23"/>
          <w:szCs w:val="23"/>
          <w:lang w:eastAsia="hr-HR"/>
        </w:rPr>
        <w:tab/>
      </w:r>
      <w:r w:rsidRPr="00C00637">
        <w:rPr>
          <w:rFonts w:ascii="Times New Roman" w:eastAsia="Times New Roman" w:hAnsi="Times New Roman" w:cs="Times New Roman"/>
          <w:b/>
          <w:sz w:val="23"/>
          <w:szCs w:val="23"/>
          <w:lang w:eastAsia="hr-HR"/>
        </w:rPr>
        <w:tab/>
        <w:t xml:space="preserve"> </w:t>
      </w:r>
      <w:r w:rsidRPr="00C00637">
        <w:rPr>
          <w:rFonts w:ascii="Times New Roman" w:eastAsia="Times New Roman" w:hAnsi="Times New Roman" w:cs="Times New Roman"/>
          <w:b/>
          <w:sz w:val="23"/>
          <w:szCs w:val="23"/>
          <w:lang w:eastAsia="hr-HR"/>
        </w:rPr>
        <w:tab/>
      </w:r>
      <w:r w:rsidRPr="00C00637">
        <w:rPr>
          <w:rFonts w:ascii="Times New Roman" w:eastAsia="Times New Roman" w:hAnsi="Times New Roman" w:cs="Times New Roman"/>
          <w:b/>
          <w:sz w:val="23"/>
          <w:szCs w:val="23"/>
          <w:lang w:eastAsia="hr-HR"/>
        </w:rPr>
        <w:tab/>
      </w:r>
      <w:r w:rsidRPr="00C00637">
        <w:rPr>
          <w:rFonts w:ascii="Times New Roman" w:eastAsia="Times New Roman" w:hAnsi="Times New Roman" w:cs="Times New Roman"/>
          <w:b/>
          <w:sz w:val="23"/>
          <w:szCs w:val="23"/>
          <w:lang w:eastAsia="hr-HR"/>
        </w:rPr>
        <w:tab/>
        <w:t xml:space="preserve">                                                                            Željko Letinić</w:t>
      </w:r>
    </w:p>
    <w:p w14:paraId="135334C7" w14:textId="77777777" w:rsidR="00933326" w:rsidRPr="00C00637" w:rsidRDefault="00933326" w:rsidP="00ED25AB">
      <w:pPr>
        <w:spacing w:after="0" w:line="240" w:lineRule="auto"/>
        <w:jc w:val="both"/>
        <w:rPr>
          <w:rFonts w:ascii="Times New Roman" w:eastAsia="Times New Roman" w:hAnsi="Times New Roman" w:cs="Times New Roman"/>
          <w:b/>
          <w:sz w:val="23"/>
          <w:szCs w:val="23"/>
          <w:lang w:eastAsia="hr-HR"/>
        </w:rPr>
      </w:pPr>
    </w:p>
    <w:sectPr w:rsidR="00933326" w:rsidRPr="00C0063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17D2799C"/>
    <w:multiLevelType w:val="hybridMultilevel"/>
    <w:tmpl w:val="506A87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DB64AF4"/>
    <w:multiLevelType w:val="hybridMultilevel"/>
    <w:tmpl w:val="3C644A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4060634C"/>
    <w:multiLevelType w:val="hybridMultilevel"/>
    <w:tmpl w:val="5210C3BC"/>
    <w:lvl w:ilvl="0" w:tplc="041A000F">
      <w:start w:val="1"/>
      <w:numFmt w:val="decimal"/>
      <w:lvlText w:val="%1."/>
      <w:lvlJc w:val="left"/>
      <w:pPr>
        <w:ind w:left="1778" w:hanging="360"/>
      </w:pPr>
    </w:lvl>
    <w:lvl w:ilvl="1" w:tplc="041A0019">
      <w:start w:val="1"/>
      <w:numFmt w:val="lowerLetter"/>
      <w:lvlText w:val="%2."/>
      <w:lvlJc w:val="left"/>
      <w:pPr>
        <w:ind w:left="2214" w:hanging="360"/>
      </w:pPr>
    </w:lvl>
    <w:lvl w:ilvl="2" w:tplc="041A001B">
      <w:start w:val="1"/>
      <w:numFmt w:val="lowerRoman"/>
      <w:lvlText w:val="%3."/>
      <w:lvlJc w:val="right"/>
      <w:pPr>
        <w:ind w:left="2934" w:hanging="180"/>
      </w:pPr>
    </w:lvl>
    <w:lvl w:ilvl="3" w:tplc="041A000F">
      <w:start w:val="1"/>
      <w:numFmt w:val="decimal"/>
      <w:lvlText w:val="%4."/>
      <w:lvlJc w:val="left"/>
      <w:pPr>
        <w:ind w:left="1494" w:hanging="360"/>
      </w:pPr>
    </w:lvl>
    <w:lvl w:ilvl="4" w:tplc="041A0019">
      <w:start w:val="1"/>
      <w:numFmt w:val="lowerLetter"/>
      <w:lvlText w:val="%5."/>
      <w:lvlJc w:val="left"/>
      <w:pPr>
        <w:ind w:left="4374" w:hanging="360"/>
      </w:pPr>
    </w:lvl>
    <w:lvl w:ilvl="5" w:tplc="041A001B">
      <w:start w:val="1"/>
      <w:numFmt w:val="lowerRoman"/>
      <w:lvlText w:val="%6."/>
      <w:lvlJc w:val="right"/>
      <w:pPr>
        <w:ind w:left="5094" w:hanging="180"/>
      </w:pPr>
    </w:lvl>
    <w:lvl w:ilvl="6" w:tplc="041A000F">
      <w:start w:val="1"/>
      <w:numFmt w:val="decimal"/>
      <w:lvlText w:val="%7."/>
      <w:lvlJc w:val="left"/>
      <w:pPr>
        <w:ind w:left="5814" w:hanging="360"/>
      </w:pPr>
    </w:lvl>
    <w:lvl w:ilvl="7" w:tplc="041A0019">
      <w:start w:val="1"/>
      <w:numFmt w:val="lowerLetter"/>
      <w:lvlText w:val="%8."/>
      <w:lvlJc w:val="left"/>
      <w:pPr>
        <w:ind w:left="6534" w:hanging="360"/>
      </w:pPr>
    </w:lvl>
    <w:lvl w:ilvl="8" w:tplc="041A001B">
      <w:start w:val="1"/>
      <w:numFmt w:val="lowerRoman"/>
      <w:lvlText w:val="%9."/>
      <w:lvlJc w:val="right"/>
      <w:pPr>
        <w:ind w:left="7254" w:hanging="180"/>
      </w:pPr>
    </w:lvl>
  </w:abstractNum>
  <w:abstractNum w:abstractNumId="7" w15:restartNumberingAfterBreak="0">
    <w:nsid w:val="4DA0352E"/>
    <w:multiLevelType w:val="hybridMultilevel"/>
    <w:tmpl w:val="02526CDE"/>
    <w:lvl w:ilvl="0" w:tplc="6C463336">
      <w:start w:val="1"/>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48264249">
    <w:abstractNumId w:val="1"/>
  </w:num>
  <w:num w:numId="2" w16cid:durableId="1240796035">
    <w:abstractNumId w:val="11"/>
  </w:num>
  <w:num w:numId="3" w16cid:durableId="713621558">
    <w:abstractNumId w:val="9"/>
  </w:num>
  <w:num w:numId="4" w16cid:durableId="950212427">
    <w:abstractNumId w:val="4"/>
  </w:num>
  <w:num w:numId="5" w16cid:durableId="1226187415">
    <w:abstractNumId w:val="0"/>
  </w:num>
  <w:num w:numId="6" w16cid:durableId="16411807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7537492">
    <w:abstractNumId w:val="2"/>
  </w:num>
  <w:num w:numId="8" w16cid:durableId="2052148368">
    <w:abstractNumId w:val="12"/>
  </w:num>
  <w:num w:numId="9" w16cid:durableId="719086351">
    <w:abstractNumId w:val="8"/>
  </w:num>
  <w:num w:numId="10" w16cid:durableId="832180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492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6796087">
    <w:abstractNumId w:val="7"/>
  </w:num>
  <w:num w:numId="13" w16cid:durableId="10483415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1AFA"/>
    <w:rsid w:val="00012810"/>
    <w:rsid w:val="00020291"/>
    <w:rsid w:val="0002050E"/>
    <w:rsid w:val="00021A0B"/>
    <w:rsid w:val="00030F8A"/>
    <w:rsid w:val="000450EE"/>
    <w:rsid w:val="00047D01"/>
    <w:rsid w:val="000664D6"/>
    <w:rsid w:val="000674EA"/>
    <w:rsid w:val="0007404B"/>
    <w:rsid w:val="00082FA9"/>
    <w:rsid w:val="00084105"/>
    <w:rsid w:val="000A260B"/>
    <w:rsid w:val="000A6348"/>
    <w:rsid w:val="000B171E"/>
    <w:rsid w:val="000B6F76"/>
    <w:rsid w:val="000B79BF"/>
    <w:rsid w:val="000D50F6"/>
    <w:rsid w:val="000D5202"/>
    <w:rsid w:val="000E2D1A"/>
    <w:rsid w:val="000E452C"/>
    <w:rsid w:val="00102067"/>
    <w:rsid w:val="0010289B"/>
    <w:rsid w:val="00106939"/>
    <w:rsid w:val="001353DE"/>
    <w:rsid w:val="001443AF"/>
    <w:rsid w:val="001525AF"/>
    <w:rsid w:val="00156584"/>
    <w:rsid w:val="00157FB3"/>
    <w:rsid w:val="00165378"/>
    <w:rsid w:val="00190419"/>
    <w:rsid w:val="00195318"/>
    <w:rsid w:val="001D3298"/>
    <w:rsid w:val="001D4DC5"/>
    <w:rsid w:val="001D5397"/>
    <w:rsid w:val="001E603A"/>
    <w:rsid w:val="001F4EEF"/>
    <w:rsid w:val="002269A6"/>
    <w:rsid w:val="00235200"/>
    <w:rsid w:val="002651E2"/>
    <w:rsid w:val="00271D9E"/>
    <w:rsid w:val="00272425"/>
    <w:rsid w:val="00290F3C"/>
    <w:rsid w:val="00294CC6"/>
    <w:rsid w:val="002975A5"/>
    <w:rsid w:val="002A1EF2"/>
    <w:rsid w:val="002B3F43"/>
    <w:rsid w:val="002B405A"/>
    <w:rsid w:val="002B562D"/>
    <w:rsid w:val="002C2B19"/>
    <w:rsid w:val="002F0F33"/>
    <w:rsid w:val="00310D50"/>
    <w:rsid w:val="00324C6C"/>
    <w:rsid w:val="00331E6D"/>
    <w:rsid w:val="003322D7"/>
    <w:rsid w:val="0034383B"/>
    <w:rsid w:val="003453C4"/>
    <w:rsid w:val="00347F09"/>
    <w:rsid w:val="00351411"/>
    <w:rsid w:val="00365552"/>
    <w:rsid w:val="00382401"/>
    <w:rsid w:val="00391662"/>
    <w:rsid w:val="003A22FC"/>
    <w:rsid w:val="003D17A3"/>
    <w:rsid w:val="003D5368"/>
    <w:rsid w:val="004025E9"/>
    <w:rsid w:val="0042427A"/>
    <w:rsid w:val="00435DD6"/>
    <w:rsid w:val="00436E0E"/>
    <w:rsid w:val="004412AF"/>
    <w:rsid w:val="0045196E"/>
    <w:rsid w:val="0046015B"/>
    <w:rsid w:val="004732ED"/>
    <w:rsid w:val="004A206C"/>
    <w:rsid w:val="004B1DEB"/>
    <w:rsid w:val="004C3F1F"/>
    <w:rsid w:val="004D0656"/>
    <w:rsid w:val="004D3BC1"/>
    <w:rsid w:val="004E0612"/>
    <w:rsid w:val="004E395F"/>
    <w:rsid w:val="005174A9"/>
    <w:rsid w:val="0051762C"/>
    <w:rsid w:val="0052351E"/>
    <w:rsid w:val="00523995"/>
    <w:rsid w:val="00546A1B"/>
    <w:rsid w:val="0054737E"/>
    <w:rsid w:val="005574AE"/>
    <w:rsid w:val="005669B7"/>
    <w:rsid w:val="00572714"/>
    <w:rsid w:val="00572753"/>
    <w:rsid w:val="00583B3D"/>
    <w:rsid w:val="00586F5A"/>
    <w:rsid w:val="00595C63"/>
    <w:rsid w:val="005A5BAF"/>
    <w:rsid w:val="005B0313"/>
    <w:rsid w:val="005D26BF"/>
    <w:rsid w:val="005F1D09"/>
    <w:rsid w:val="005F21CB"/>
    <w:rsid w:val="0062589B"/>
    <w:rsid w:val="00627676"/>
    <w:rsid w:val="00636E98"/>
    <w:rsid w:val="0065065E"/>
    <w:rsid w:val="00665281"/>
    <w:rsid w:val="00677A06"/>
    <w:rsid w:val="00685956"/>
    <w:rsid w:val="00685BBD"/>
    <w:rsid w:val="00695879"/>
    <w:rsid w:val="006A15A6"/>
    <w:rsid w:val="006A384F"/>
    <w:rsid w:val="006A466F"/>
    <w:rsid w:val="006A54C9"/>
    <w:rsid w:val="006B4D03"/>
    <w:rsid w:val="006C3AAD"/>
    <w:rsid w:val="006C5A2E"/>
    <w:rsid w:val="006C6E3C"/>
    <w:rsid w:val="006C7524"/>
    <w:rsid w:val="006D22B0"/>
    <w:rsid w:val="006F5AA5"/>
    <w:rsid w:val="00700006"/>
    <w:rsid w:val="007035B7"/>
    <w:rsid w:val="00704F3C"/>
    <w:rsid w:val="00711338"/>
    <w:rsid w:val="0071620E"/>
    <w:rsid w:val="007171AE"/>
    <w:rsid w:val="00751F32"/>
    <w:rsid w:val="0075745E"/>
    <w:rsid w:val="00764D9A"/>
    <w:rsid w:val="00772D12"/>
    <w:rsid w:val="00783DB0"/>
    <w:rsid w:val="007906B7"/>
    <w:rsid w:val="007A7B4C"/>
    <w:rsid w:val="007B3C9C"/>
    <w:rsid w:val="007B44DA"/>
    <w:rsid w:val="007B4D3A"/>
    <w:rsid w:val="007C287E"/>
    <w:rsid w:val="007D5088"/>
    <w:rsid w:val="0080662E"/>
    <w:rsid w:val="00806B20"/>
    <w:rsid w:val="00842F53"/>
    <w:rsid w:val="00844352"/>
    <w:rsid w:val="00847532"/>
    <w:rsid w:val="0085374D"/>
    <w:rsid w:val="008636DE"/>
    <w:rsid w:val="0087266E"/>
    <w:rsid w:val="008A0DE7"/>
    <w:rsid w:val="008A1297"/>
    <w:rsid w:val="008A3348"/>
    <w:rsid w:val="008C5FAC"/>
    <w:rsid w:val="008D0EF5"/>
    <w:rsid w:val="008D1FEE"/>
    <w:rsid w:val="008D6BBA"/>
    <w:rsid w:val="008E3492"/>
    <w:rsid w:val="008F5F7D"/>
    <w:rsid w:val="009050CD"/>
    <w:rsid w:val="00915B00"/>
    <w:rsid w:val="00920596"/>
    <w:rsid w:val="00933326"/>
    <w:rsid w:val="0094167E"/>
    <w:rsid w:val="00941901"/>
    <w:rsid w:val="00946992"/>
    <w:rsid w:val="0096637D"/>
    <w:rsid w:val="00983D5B"/>
    <w:rsid w:val="00985F91"/>
    <w:rsid w:val="009861B4"/>
    <w:rsid w:val="00993ED8"/>
    <w:rsid w:val="009D0A54"/>
    <w:rsid w:val="009E5EE8"/>
    <w:rsid w:val="009E65F9"/>
    <w:rsid w:val="009F6454"/>
    <w:rsid w:val="00A055CA"/>
    <w:rsid w:val="00A127F7"/>
    <w:rsid w:val="00A17E3B"/>
    <w:rsid w:val="00A41F68"/>
    <w:rsid w:val="00A511D8"/>
    <w:rsid w:val="00A7306E"/>
    <w:rsid w:val="00A734E1"/>
    <w:rsid w:val="00A736B6"/>
    <w:rsid w:val="00A82C8D"/>
    <w:rsid w:val="00AC0650"/>
    <w:rsid w:val="00AC2E46"/>
    <w:rsid w:val="00AD7272"/>
    <w:rsid w:val="00AE323D"/>
    <w:rsid w:val="00AE68B2"/>
    <w:rsid w:val="00AF3404"/>
    <w:rsid w:val="00B11207"/>
    <w:rsid w:val="00B11FD6"/>
    <w:rsid w:val="00B26E9B"/>
    <w:rsid w:val="00B359C8"/>
    <w:rsid w:val="00B44C33"/>
    <w:rsid w:val="00B45CAE"/>
    <w:rsid w:val="00B60352"/>
    <w:rsid w:val="00B6173B"/>
    <w:rsid w:val="00B63B6C"/>
    <w:rsid w:val="00B646AB"/>
    <w:rsid w:val="00B648A0"/>
    <w:rsid w:val="00B839C5"/>
    <w:rsid w:val="00BA5929"/>
    <w:rsid w:val="00BA6CD5"/>
    <w:rsid w:val="00BD07CB"/>
    <w:rsid w:val="00BD58C6"/>
    <w:rsid w:val="00BD6BA2"/>
    <w:rsid w:val="00BE719B"/>
    <w:rsid w:val="00BF13A8"/>
    <w:rsid w:val="00BF7F3B"/>
    <w:rsid w:val="00C00637"/>
    <w:rsid w:val="00C208E6"/>
    <w:rsid w:val="00C41126"/>
    <w:rsid w:val="00C4717F"/>
    <w:rsid w:val="00C60B65"/>
    <w:rsid w:val="00C7266C"/>
    <w:rsid w:val="00C77569"/>
    <w:rsid w:val="00C82FE8"/>
    <w:rsid w:val="00C9038D"/>
    <w:rsid w:val="00C91589"/>
    <w:rsid w:val="00C95C87"/>
    <w:rsid w:val="00CB04C8"/>
    <w:rsid w:val="00CB4461"/>
    <w:rsid w:val="00CC335D"/>
    <w:rsid w:val="00CC3BE4"/>
    <w:rsid w:val="00CD5D12"/>
    <w:rsid w:val="00CF1604"/>
    <w:rsid w:val="00D07FB5"/>
    <w:rsid w:val="00D26E01"/>
    <w:rsid w:val="00D44FD6"/>
    <w:rsid w:val="00D50F63"/>
    <w:rsid w:val="00D83F4C"/>
    <w:rsid w:val="00D90556"/>
    <w:rsid w:val="00DA31C7"/>
    <w:rsid w:val="00DA5568"/>
    <w:rsid w:val="00DC050B"/>
    <w:rsid w:val="00DD307E"/>
    <w:rsid w:val="00DD5765"/>
    <w:rsid w:val="00DF5294"/>
    <w:rsid w:val="00E24DE8"/>
    <w:rsid w:val="00E3246D"/>
    <w:rsid w:val="00E42F7F"/>
    <w:rsid w:val="00E4792E"/>
    <w:rsid w:val="00E54B5D"/>
    <w:rsid w:val="00E90A74"/>
    <w:rsid w:val="00E948BA"/>
    <w:rsid w:val="00E97592"/>
    <w:rsid w:val="00EA4931"/>
    <w:rsid w:val="00EA7920"/>
    <w:rsid w:val="00EC1B7A"/>
    <w:rsid w:val="00ED25AB"/>
    <w:rsid w:val="00EE00C0"/>
    <w:rsid w:val="00EE31D2"/>
    <w:rsid w:val="00F03C58"/>
    <w:rsid w:val="00F05E6E"/>
    <w:rsid w:val="00F2416B"/>
    <w:rsid w:val="00F57E01"/>
    <w:rsid w:val="00F73B31"/>
    <w:rsid w:val="00F93412"/>
    <w:rsid w:val="00FA04B9"/>
    <w:rsid w:val="00FB3720"/>
    <w:rsid w:val="00FB650D"/>
    <w:rsid w:val="00FD39BC"/>
    <w:rsid w:val="00FE2B97"/>
    <w:rsid w:val="00FF1AF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 w:type="paragraph" w:styleId="StandardWeb">
    <w:name w:val="Normal (Web)"/>
    <w:basedOn w:val="Normal"/>
    <w:uiPriority w:val="99"/>
    <w:semiHidden/>
    <w:unhideWhenUsed/>
    <w:rsid w:val="004E395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erijeenospominjanje">
    <w:name w:val="Unresolved Mention"/>
    <w:basedOn w:val="Zadanifontodlomka"/>
    <w:uiPriority w:val="99"/>
    <w:semiHidden/>
    <w:unhideWhenUsed/>
    <w:rsid w:val="00F57E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3928">
      <w:bodyDiv w:val="1"/>
      <w:marLeft w:val="0"/>
      <w:marRight w:val="0"/>
      <w:marTop w:val="0"/>
      <w:marBottom w:val="0"/>
      <w:divBdr>
        <w:top w:val="none" w:sz="0" w:space="0" w:color="auto"/>
        <w:left w:val="none" w:sz="0" w:space="0" w:color="auto"/>
        <w:bottom w:val="none" w:sz="0" w:space="0" w:color="auto"/>
        <w:right w:val="none" w:sz="0" w:space="0" w:color="auto"/>
      </w:divBdr>
    </w:div>
    <w:div w:id="116262079">
      <w:bodyDiv w:val="1"/>
      <w:marLeft w:val="0"/>
      <w:marRight w:val="0"/>
      <w:marTop w:val="0"/>
      <w:marBottom w:val="0"/>
      <w:divBdr>
        <w:top w:val="none" w:sz="0" w:space="0" w:color="auto"/>
        <w:left w:val="none" w:sz="0" w:space="0" w:color="auto"/>
        <w:bottom w:val="none" w:sz="0" w:space="0" w:color="auto"/>
        <w:right w:val="none" w:sz="0" w:space="0" w:color="auto"/>
      </w:divBdr>
    </w:div>
    <w:div w:id="313803920">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204174890">
      <w:bodyDiv w:val="1"/>
      <w:marLeft w:val="0"/>
      <w:marRight w:val="0"/>
      <w:marTop w:val="0"/>
      <w:marBottom w:val="0"/>
      <w:divBdr>
        <w:top w:val="none" w:sz="0" w:space="0" w:color="auto"/>
        <w:left w:val="none" w:sz="0" w:space="0" w:color="auto"/>
        <w:bottom w:val="none" w:sz="0" w:space="0" w:color="auto"/>
        <w:right w:val="none" w:sz="0" w:space="0" w:color="auto"/>
      </w:divBdr>
    </w:div>
    <w:div w:id="1306202543">
      <w:bodyDiv w:val="1"/>
      <w:marLeft w:val="0"/>
      <w:marRight w:val="0"/>
      <w:marTop w:val="0"/>
      <w:marBottom w:val="0"/>
      <w:divBdr>
        <w:top w:val="none" w:sz="0" w:space="0" w:color="auto"/>
        <w:left w:val="none" w:sz="0" w:space="0" w:color="auto"/>
        <w:bottom w:val="none" w:sz="0" w:space="0" w:color="auto"/>
        <w:right w:val="none" w:sz="0" w:space="0" w:color="auto"/>
      </w:divBdr>
    </w:div>
    <w:div w:id="1322613641">
      <w:bodyDiv w:val="1"/>
      <w:marLeft w:val="0"/>
      <w:marRight w:val="0"/>
      <w:marTop w:val="0"/>
      <w:marBottom w:val="0"/>
      <w:divBdr>
        <w:top w:val="none" w:sz="0" w:space="0" w:color="auto"/>
        <w:left w:val="none" w:sz="0" w:space="0" w:color="auto"/>
        <w:bottom w:val="none" w:sz="0" w:space="0" w:color="auto"/>
        <w:right w:val="none" w:sz="0" w:space="0" w:color="auto"/>
      </w:divBdr>
    </w:div>
    <w:div w:id="1471289509">
      <w:bodyDiv w:val="1"/>
      <w:marLeft w:val="0"/>
      <w:marRight w:val="0"/>
      <w:marTop w:val="0"/>
      <w:marBottom w:val="0"/>
      <w:divBdr>
        <w:top w:val="none" w:sz="0" w:space="0" w:color="auto"/>
        <w:left w:val="none" w:sz="0" w:space="0" w:color="auto"/>
        <w:bottom w:val="none" w:sz="0" w:space="0" w:color="auto"/>
        <w:right w:val="none" w:sz="0" w:space="0" w:color="auto"/>
      </w:divBdr>
    </w:div>
    <w:div w:id="1655641966">
      <w:bodyDiv w:val="1"/>
      <w:marLeft w:val="0"/>
      <w:marRight w:val="0"/>
      <w:marTop w:val="0"/>
      <w:marBottom w:val="0"/>
      <w:divBdr>
        <w:top w:val="none" w:sz="0" w:space="0" w:color="auto"/>
        <w:left w:val="none" w:sz="0" w:space="0" w:color="auto"/>
        <w:bottom w:val="none" w:sz="0" w:space="0" w:color="auto"/>
        <w:right w:val="none" w:sz="0" w:space="0" w:color="auto"/>
      </w:divBdr>
    </w:div>
    <w:div w:id="1893536281">
      <w:bodyDiv w:val="1"/>
      <w:marLeft w:val="0"/>
      <w:marRight w:val="0"/>
      <w:marTop w:val="0"/>
      <w:marBottom w:val="0"/>
      <w:divBdr>
        <w:top w:val="none" w:sz="0" w:space="0" w:color="auto"/>
        <w:left w:val="none" w:sz="0" w:space="0" w:color="auto"/>
        <w:bottom w:val="none" w:sz="0" w:space="0" w:color="auto"/>
        <w:right w:val="none" w:sz="0" w:space="0" w:color="auto"/>
      </w:divBdr>
    </w:div>
    <w:div w:id="1909880036">
      <w:bodyDiv w:val="1"/>
      <w:marLeft w:val="0"/>
      <w:marRight w:val="0"/>
      <w:marTop w:val="0"/>
      <w:marBottom w:val="0"/>
      <w:divBdr>
        <w:top w:val="none" w:sz="0" w:space="0" w:color="auto"/>
        <w:left w:val="none" w:sz="0" w:space="0" w:color="auto"/>
        <w:bottom w:val="none" w:sz="0" w:space="0" w:color="auto"/>
        <w:right w:val="none" w:sz="0" w:space="0" w:color="auto"/>
      </w:divBdr>
    </w:div>
    <w:div w:id="1973321709">
      <w:bodyDiv w:val="1"/>
      <w:marLeft w:val="0"/>
      <w:marRight w:val="0"/>
      <w:marTop w:val="0"/>
      <w:marBottom w:val="0"/>
      <w:divBdr>
        <w:top w:val="none" w:sz="0" w:space="0" w:color="auto"/>
        <w:left w:val="none" w:sz="0" w:space="0" w:color="auto"/>
        <w:bottom w:val="none" w:sz="0" w:space="0" w:color="auto"/>
        <w:right w:val="none" w:sz="0" w:space="0" w:color="auto"/>
      </w:divBdr>
    </w:div>
    <w:div w:id="1973361976">
      <w:bodyDiv w:val="1"/>
      <w:marLeft w:val="0"/>
      <w:marRight w:val="0"/>
      <w:marTop w:val="0"/>
      <w:marBottom w:val="0"/>
      <w:divBdr>
        <w:top w:val="none" w:sz="0" w:space="0" w:color="auto"/>
        <w:left w:val="none" w:sz="0" w:space="0" w:color="auto"/>
        <w:bottom w:val="none" w:sz="0" w:space="0" w:color="auto"/>
        <w:right w:val="none" w:sz="0" w:space="0" w:color="auto"/>
      </w:divBdr>
    </w:div>
    <w:div w:id="2040817312">
      <w:bodyDiv w:val="1"/>
      <w:marLeft w:val="0"/>
      <w:marRight w:val="0"/>
      <w:marTop w:val="0"/>
      <w:marBottom w:val="0"/>
      <w:divBdr>
        <w:top w:val="none" w:sz="0" w:space="0" w:color="auto"/>
        <w:left w:val="none" w:sz="0" w:space="0" w:color="auto"/>
        <w:bottom w:val="none" w:sz="0" w:space="0" w:color="auto"/>
        <w:right w:val="none" w:sz="0" w:space="0" w:color="auto"/>
      </w:divBdr>
    </w:div>
    <w:div w:id="2102068078">
      <w:bodyDiv w:val="1"/>
      <w:marLeft w:val="0"/>
      <w:marRight w:val="0"/>
      <w:marTop w:val="0"/>
      <w:marBottom w:val="0"/>
      <w:divBdr>
        <w:top w:val="none" w:sz="0" w:space="0" w:color="auto"/>
        <w:left w:val="none" w:sz="0" w:space="0" w:color="auto"/>
        <w:bottom w:val="none" w:sz="0" w:space="0" w:color="auto"/>
        <w:right w:val="none" w:sz="0" w:space="0" w:color="auto"/>
      </w:divBdr>
    </w:div>
    <w:div w:id="211170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4</Pages>
  <Words>1674</Words>
  <Characters>9544</Characters>
  <Application>Microsoft Office Word</Application>
  <DocSecurity>0</DocSecurity>
  <Lines>79</Lines>
  <Paragraphs>22</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11196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39</cp:revision>
  <cp:lastPrinted>2021-10-18T08:42:00Z</cp:lastPrinted>
  <dcterms:created xsi:type="dcterms:W3CDTF">2022-06-20T07:56:00Z</dcterms:created>
  <dcterms:modified xsi:type="dcterms:W3CDTF">2024-06-24T06:36:00Z</dcterms:modified>
</cp:coreProperties>
</file>