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097180" w14:textId="01C302C6" w:rsidR="00D95ABA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5D17B1">
        <w:rPr>
          <w:rFonts w:ascii="Times New Roman" w:hAnsi="Times New Roman" w:cs="Times New Roman"/>
          <w:sz w:val="24"/>
          <w:szCs w:val="24"/>
        </w:rPr>
        <w:t xml:space="preserve">u 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Upravni odjel za </w:t>
      </w:r>
      <w:r w:rsidR="0086393A">
        <w:rPr>
          <w:rFonts w:ascii="Times New Roman" w:hAnsi="Times New Roman" w:cs="Times New Roman"/>
          <w:sz w:val="24"/>
          <w:szCs w:val="24"/>
        </w:rPr>
        <w:t>financije i proračun</w:t>
      </w:r>
      <w:r w:rsidR="00EA5631">
        <w:rPr>
          <w:rFonts w:ascii="Times New Roman" w:hAnsi="Times New Roman" w:cs="Times New Roman"/>
          <w:sz w:val="24"/>
          <w:szCs w:val="24"/>
        </w:rPr>
        <w:t>,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 </w:t>
      </w:r>
      <w:r w:rsidR="00E60D86">
        <w:rPr>
          <w:rFonts w:ascii="Times New Roman" w:hAnsi="Times New Roman" w:cs="Times New Roman"/>
          <w:sz w:val="24"/>
          <w:szCs w:val="24"/>
        </w:rPr>
        <w:t xml:space="preserve">Odsjek za </w:t>
      </w:r>
      <w:r w:rsidR="0086393A">
        <w:rPr>
          <w:rFonts w:ascii="Times New Roman" w:hAnsi="Times New Roman" w:cs="Times New Roman"/>
          <w:sz w:val="24"/>
          <w:szCs w:val="24"/>
        </w:rPr>
        <w:t xml:space="preserve">računovodstvo, financije i unutarnje kontrole, </w:t>
      </w:r>
      <w:proofErr w:type="spellStart"/>
      <w:r w:rsidR="0086393A">
        <w:rPr>
          <w:rFonts w:ascii="Times New Roman" w:hAnsi="Times New Roman" w:cs="Times New Roman"/>
          <w:sz w:val="24"/>
          <w:szCs w:val="24"/>
        </w:rPr>
        <w:t>Pododsjek</w:t>
      </w:r>
      <w:proofErr w:type="spellEnd"/>
      <w:r w:rsidR="0086393A">
        <w:rPr>
          <w:rFonts w:ascii="Times New Roman" w:hAnsi="Times New Roman" w:cs="Times New Roman"/>
          <w:sz w:val="24"/>
          <w:szCs w:val="24"/>
        </w:rPr>
        <w:t xml:space="preserve"> za financije i unutarnje kontrole,</w:t>
      </w:r>
      <w:r w:rsidR="00E60D86">
        <w:rPr>
          <w:rFonts w:ascii="Times New Roman" w:hAnsi="Times New Roman" w:cs="Times New Roman"/>
          <w:sz w:val="24"/>
          <w:szCs w:val="24"/>
        </w:rPr>
        <w:t xml:space="preserve"> </w:t>
      </w:r>
      <w:r w:rsidRPr="00055005">
        <w:rPr>
          <w:rFonts w:ascii="Times New Roman" w:hAnsi="Times New Roman" w:cs="Times New Roman"/>
          <w:sz w:val="24"/>
          <w:szCs w:val="24"/>
        </w:rPr>
        <w:t xml:space="preserve">na </w:t>
      </w:r>
      <w:r w:rsidR="00EA5631">
        <w:rPr>
          <w:rFonts w:ascii="Times New Roman" w:hAnsi="Times New Roman" w:cs="Times New Roman"/>
          <w:sz w:val="24"/>
          <w:szCs w:val="24"/>
        </w:rPr>
        <w:t>ne</w:t>
      </w:r>
      <w:r w:rsidRPr="00055005">
        <w:rPr>
          <w:rFonts w:ascii="Times New Roman" w:hAnsi="Times New Roman" w:cs="Times New Roman"/>
          <w:sz w:val="24"/>
          <w:szCs w:val="24"/>
        </w:rPr>
        <w:t xml:space="preserve">određeno vrijeme </w:t>
      </w:r>
      <w:r w:rsidR="00EA5631">
        <w:rPr>
          <w:rFonts w:ascii="Times New Roman" w:hAnsi="Times New Roman" w:cs="Times New Roman"/>
          <w:sz w:val="24"/>
          <w:szCs w:val="24"/>
        </w:rPr>
        <w:t xml:space="preserve">na radno mjesto broj </w:t>
      </w:r>
      <w:r w:rsidR="0086393A">
        <w:rPr>
          <w:rFonts w:ascii="Times New Roman" w:hAnsi="Times New Roman" w:cs="Times New Roman"/>
          <w:sz w:val="24"/>
          <w:szCs w:val="24"/>
        </w:rPr>
        <w:t>66</w:t>
      </w:r>
      <w:r w:rsidR="00EA5631" w:rsidRPr="00800DB0">
        <w:rPr>
          <w:rFonts w:ascii="Times New Roman" w:hAnsi="Times New Roman" w:cs="Times New Roman"/>
          <w:sz w:val="24"/>
          <w:szCs w:val="24"/>
        </w:rPr>
        <w:t>. iz Pravilnika o unutarnjem redu upravnih tijela Zadarske županije („Službeni glasnik Zadarske županije“ broj 4/22</w:t>
      </w:r>
      <w:r w:rsidR="00EA5631">
        <w:rPr>
          <w:rFonts w:ascii="Times New Roman" w:hAnsi="Times New Roman" w:cs="Times New Roman"/>
          <w:sz w:val="24"/>
          <w:szCs w:val="24"/>
        </w:rPr>
        <w:t>, 6/24</w:t>
      </w:r>
      <w:r w:rsidR="00EA5631" w:rsidRPr="00800DB0">
        <w:rPr>
          <w:rFonts w:ascii="Times New Roman" w:hAnsi="Times New Roman" w:cs="Times New Roman"/>
          <w:sz w:val="24"/>
          <w:szCs w:val="24"/>
        </w:rPr>
        <w:t>)</w:t>
      </w:r>
      <w:r w:rsidRPr="00055005">
        <w:rPr>
          <w:rFonts w:ascii="Times New Roman" w:hAnsi="Times New Roman" w:cs="Times New Roman"/>
          <w:sz w:val="24"/>
          <w:szCs w:val="24"/>
        </w:rPr>
        <w:t xml:space="preserve">, </w:t>
      </w:r>
      <w:r w:rsidR="00E60D86">
        <w:rPr>
          <w:rFonts w:ascii="Times New Roman" w:hAnsi="Times New Roman" w:cs="Times New Roman"/>
          <w:sz w:val="24"/>
          <w:szCs w:val="24"/>
        </w:rPr>
        <w:t>viši stručni suradnik</w:t>
      </w:r>
      <w:r w:rsidRPr="00055005">
        <w:rPr>
          <w:rFonts w:ascii="Times New Roman" w:hAnsi="Times New Roman" w:cs="Times New Roman"/>
          <w:sz w:val="24"/>
          <w:szCs w:val="24"/>
        </w:rPr>
        <w:t>, 1 izvršitelj, primljen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55005">
        <w:rPr>
          <w:rFonts w:ascii="Times New Roman" w:hAnsi="Times New Roman" w:cs="Times New Roman"/>
          <w:sz w:val="24"/>
          <w:szCs w:val="24"/>
        </w:rPr>
        <w:t xml:space="preserve"> je kandidat</w:t>
      </w:r>
      <w:r w:rsidR="0086393A">
        <w:rPr>
          <w:rFonts w:ascii="Times New Roman" w:hAnsi="Times New Roman" w:cs="Times New Roman"/>
          <w:sz w:val="24"/>
          <w:szCs w:val="24"/>
        </w:rPr>
        <w:t xml:space="preserve">kinja Dinka </w:t>
      </w:r>
      <w:proofErr w:type="spellStart"/>
      <w:r w:rsidR="0086393A">
        <w:rPr>
          <w:rFonts w:ascii="Times New Roman" w:hAnsi="Times New Roman" w:cs="Times New Roman"/>
          <w:sz w:val="24"/>
          <w:szCs w:val="24"/>
        </w:rPr>
        <w:t>Surić</w:t>
      </w:r>
      <w:proofErr w:type="spellEnd"/>
      <w:r w:rsidR="001361B9">
        <w:rPr>
          <w:rFonts w:ascii="Times New Roman" w:hAnsi="Times New Roman" w:cs="Times New Roman"/>
          <w:sz w:val="24"/>
          <w:szCs w:val="24"/>
        </w:rPr>
        <w:t xml:space="preserve">, </w:t>
      </w:r>
      <w:r w:rsidR="00E60D86">
        <w:rPr>
          <w:rFonts w:ascii="Times New Roman" w:hAnsi="Times New Roman" w:cs="Times New Roman"/>
          <w:sz w:val="24"/>
          <w:szCs w:val="24"/>
        </w:rPr>
        <w:t>magistr</w:t>
      </w:r>
      <w:r w:rsidR="0086393A">
        <w:rPr>
          <w:rFonts w:ascii="Times New Roman" w:hAnsi="Times New Roman" w:cs="Times New Roman"/>
          <w:sz w:val="24"/>
          <w:szCs w:val="24"/>
        </w:rPr>
        <w:t>a</w:t>
      </w:r>
      <w:r w:rsidR="00E60D86">
        <w:rPr>
          <w:rFonts w:ascii="Times New Roman" w:hAnsi="Times New Roman" w:cs="Times New Roman"/>
          <w:sz w:val="24"/>
          <w:szCs w:val="24"/>
        </w:rPr>
        <w:t xml:space="preserve"> </w:t>
      </w:r>
      <w:r w:rsidR="0086393A">
        <w:rPr>
          <w:rFonts w:ascii="Times New Roman" w:hAnsi="Times New Roman" w:cs="Times New Roman"/>
          <w:sz w:val="24"/>
          <w:szCs w:val="24"/>
        </w:rPr>
        <w:t>ekonomije</w:t>
      </w:r>
      <w:r w:rsidR="00E60D86">
        <w:rPr>
          <w:rFonts w:ascii="Times New Roman" w:hAnsi="Times New Roman" w:cs="Times New Roman"/>
          <w:sz w:val="24"/>
          <w:szCs w:val="24"/>
        </w:rPr>
        <w:t>.</w:t>
      </w:r>
    </w:p>
    <w:p w14:paraId="406FA47F" w14:textId="5FB614C6" w:rsidR="00055005" w:rsidRPr="00055005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A7A944" w14:textId="0676796F" w:rsidR="007F3336" w:rsidRPr="00055005" w:rsidRDefault="007F3336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336" w:rsidRPr="00055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55005"/>
    <w:rsid w:val="001361B9"/>
    <w:rsid w:val="001872CB"/>
    <w:rsid w:val="001A3971"/>
    <w:rsid w:val="001E3261"/>
    <w:rsid w:val="001F15AC"/>
    <w:rsid w:val="002C2A98"/>
    <w:rsid w:val="004856BE"/>
    <w:rsid w:val="005B41E6"/>
    <w:rsid w:val="005B49D7"/>
    <w:rsid w:val="005D17B1"/>
    <w:rsid w:val="00650F6F"/>
    <w:rsid w:val="00695C1A"/>
    <w:rsid w:val="007F3336"/>
    <w:rsid w:val="0086393A"/>
    <w:rsid w:val="00973615"/>
    <w:rsid w:val="009E2B23"/>
    <w:rsid w:val="00D811B7"/>
    <w:rsid w:val="00D95ABA"/>
    <w:rsid w:val="00E60D86"/>
    <w:rsid w:val="00EA5631"/>
    <w:rsid w:val="00FD3768"/>
    <w:rsid w:val="00FD6612"/>
    <w:rsid w:val="00FE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2024-09-24T11:53:00Z</dcterms:created>
  <dcterms:modified xsi:type="dcterms:W3CDTF">2024-09-24T11:53:00Z</dcterms:modified>
</cp:coreProperties>
</file>