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378C2D99" w:rsidR="00460DC9" w:rsidRPr="003B683C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>ŽUPAN</w:t>
      </w:r>
    </w:p>
    <w:p w14:paraId="03A178FD" w14:textId="1230760A" w:rsidR="00460DC9" w:rsidRDefault="00460DC9" w:rsidP="00460DC9">
      <w:pPr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Povjerenstvo za provedbu javnog natječaja</w:t>
      </w:r>
    </w:p>
    <w:p w14:paraId="56A9BAA6" w14:textId="143F148B" w:rsidR="002A3877" w:rsidRDefault="002A387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za imenovanje pročelnika u Upravnom</w:t>
      </w:r>
    </w:p>
    <w:p w14:paraId="2B792519" w14:textId="77777777" w:rsidR="001D6814" w:rsidRDefault="002A3877" w:rsidP="00FA3F8E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odjelu za </w:t>
      </w:r>
      <w:r w:rsidR="006A5591">
        <w:rPr>
          <w:b/>
          <w:sz w:val="23"/>
          <w:szCs w:val="23"/>
        </w:rPr>
        <w:t xml:space="preserve">prostorno uređenje, zaštitu </w:t>
      </w:r>
    </w:p>
    <w:p w14:paraId="6E5C0C6D" w14:textId="48F1263E" w:rsidR="006A5591" w:rsidRDefault="006A5591" w:rsidP="00FA3F8E">
      <w:pPr>
        <w:rPr>
          <w:b/>
          <w:sz w:val="23"/>
          <w:szCs w:val="23"/>
        </w:rPr>
      </w:pPr>
      <w:r>
        <w:rPr>
          <w:b/>
          <w:sz w:val="23"/>
          <w:szCs w:val="23"/>
        </w:rPr>
        <w:t>okoliša</w:t>
      </w:r>
      <w:r w:rsidR="001D6814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i komunalne poslove</w:t>
      </w:r>
    </w:p>
    <w:p w14:paraId="6283FB3C" w14:textId="77777777" w:rsidR="001D6814" w:rsidRDefault="001D6814" w:rsidP="00FA3F8E">
      <w:pPr>
        <w:rPr>
          <w:b/>
          <w:sz w:val="23"/>
          <w:szCs w:val="23"/>
        </w:rPr>
      </w:pPr>
    </w:p>
    <w:p w14:paraId="32743271" w14:textId="02568A60" w:rsidR="00460DC9" w:rsidRPr="00460DC9" w:rsidRDefault="00460DC9" w:rsidP="00FA3F8E">
      <w:pPr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>KLASA: 112-02/2</w:t>
      </w:r>
      <w:r w:rsidR="00171FF6">
        <w:rPr>
          <w:rFonts w:eastAsiaTheme="minorHAnsi"/>
          <w:b/>
          <w:sz w:val="23"/>
          <w:szCs w:val="23"/>
          <w:lang w:eastAsia="en-US"/>
        </w:rPr>
        <w:t>4</w:t>
      </w:r>
      <w:r w:rsidRPr="00460DC9">
        <w:rPr>
          <w:rFonts w:eastAsiaTheme="minorHAnsi"/>
          <w:b/>
          <w:sz w:val="23"/>
          <w:szCs w:val="23"/>
          <w:lang w:eastAsia="en-US"/>
        </w:rPr>
        <w:t>-0</w:t>
      </w:r>
      <w:r w:rsidR="00C159C5">
        <w:rPr>
          <w:rFonts w:eastAsiaTheme="minorHAnsi"/>
          <w:b/>
          <w:sz w:val="23"/>
          <w:szCs w:val="23"/>
          <w:lang w:eastAsia="en-US"/>
        </w:rPr>
        <w:t>2</w:t>
      </w:r>
      <w:r w:rsidRPr="00460DC9">
        <w:rPr>
          <w:rFonts w:eastAsiaTheme="minorHAnsi"/>
          <w:b/>
          <w:sz w:val="23"/>
          <w:szCs w:val="23"/>
          <w:lang w:eastAsia="en-US"/>
        </w:rPr>
        <w:t>/1</w:t>
      </w:r>
      <w:r w:rsidR="00171FF6">
        <w:rPr>
          <w:rFonts w:eastAsiaTheme="minorHAnsi"/>
          <w:b/>
          <w:sz w:val="23"/>
          <w:szCs w:val="23"/>
          <w:lang w:eastAsia="en-US"/>
        </w:rPr>
        <w:t>5</w:t>
      </w:r>
    </w:p>
    <w:p w14:paraId="2EBFFA9C" w14:textId="220231D7" w:rsidR="00460DC9" w:rsidRPr="00460DC9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>URBROJ: 2198-01-2</w:t>
      </w:r>
      <w:r w:rsidR="00171FF6">
        <w:rPr>
          <w:rFonts w:eastAsiaTheme="minorHAnsi"/>
          <w:b/>
          <w:sz w:val="23"/>
          <w:szCs w:val="23"/>
          <w:lang w:eastAsia="en-US"/>
        </w:rPr>
        <w:t>4</w:t>
      </w:r>
      <w:r w:rsidRPr="00460DC9">
        <w:rPr>
          <w:rFonts w:eastAsiaTheme="minorHAnsi"/>
          <w:b/>
          <w:sz w:val="23"/>
          <w:szCs w:val="23"/>
          <w:lang w:eastAsia="en-US"/>
        </w:rPr>
        <w:t>-</w:t>
      </w:r>
      <w:r w:rsidR="00171FF6">
        <w:rPr>
          <w:rFonts w:eastAsiaTheme="minorHAnsi"/>
          <w:b/>
          <w:sz w:val="23"/>
          <w:szCs w:val="23"/>
          <w:lang w:eastAsia="en-US"/>
        </w:rPr>
        <w:t>11</w:t>
      </w:r>
    </w:p>
    <w:p w14:paraId="15FDF92F" w14:textId="77777777" w:rsidR="00460DC9" w:rsidRPr="00460DC9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68D01D13" w:rsidR="00460DC9" w:rsidRPr="00460DC9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171FF6">
        <w:rPr>
          <w:rFonts w:eastAsiaTheme="minorHAnsi"/>
          <w:b/>
          <w:sz w:val="23"/>
          <w:szCs w:val="23"/>
          <w:lang w:eastAsia="en-US"/>
        </w:rPr>
        <w:t>3</w:t>
      </w:r>
      <w:r w:rsidRPr="00460DC9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171FF6">
        <w:rPr>
          <w:rFonts w:eastAsiaTheme="minorHAnsi"/>
          <w:b/>
          <w:sz w:val="23"/>
          <w:szCs w:val="23"/>
          <w:lang w:eastAsia="en-US"/>
        </w:rPr>
        <w:t>prosinca</w:t>
      </w:r>
      <w:r w:rsidRPr="00460DC9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171FF6">
        <w:rPr>
          <w:rFonts w:eastAsiaTheme="minorHAnsi"/>
          <w:b/>
          <w:sz w:val="23"/>
          <w:szCs w:val="23"/>
          <w:lang w:eastAsia="en-US"/>
        </w:rPr>
        <w:t>4</w:t>
      </w:r>
      <w:r w:rsidRPr="00460DC9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3B683C" w:rsidRDefault="00C86836" w:rsidP="00D3439D">
      <w:pPr>
        <w:rPr>
          <w:b/>
          <w:sz w:val="23"/>
          <w:szCs w:val="23"/>
        </w:rPr>
      </w:pPr>
    </w:p>
    <w:p w14:paraId="5FAF4469" w14:textId="18EFAE49" w:rsidR="00D24DFC" w:rsidRPr="003B683C" w:rsidRDefault="0060722D" w:rsidP="00D24DFC">
      <w:pPr>
        <w:jc w:val="both"/>
        <w:rPr>
          <w:sz w:val="23"/>
          <w:szCs w:val="23"/>
        </w:rPr>
      </w:pPr>
      <w:r>
        <w:rPr>
          <w:sz w:val="23"/>
          <w:szCs w:val="23"/>
        </w:rPr>
        <w:t>Na t</w:t>
      </w:r>
      <w:r w:rsidR="00D24DFC" w:rsidRPr="003B683C">
        <w:rPr>
          <w:sz w:val="23"/>
          <w:szCs w:val="23"/>
        </w:rPr>
        <w:t>emelj</w:t>
      </w:r>
      <w:r>
        <w:rPr>
          <w:sz w:val="23"/>
          <w:szCs w:val="23"/>
        </w:rPr>
        <w:t>u</w:t>
      </w:r>
      <w:r w:rsidR="00D24DFC" w:rsidRPr="003B683C">
        <w:rPr>
          <w:sz w:val="23"/>
          <w:szCs w:val="23"/>
        </w:rPr>
        <w:t xml:space="preserve"> članka 20. Zakona o službenicima i namještenicima u lokalnoj i područnoj (regionalnoj) samoupravi („Narodne novine“ broj 86/08, 61/11</w:t>
      </w:r>
      <w:r w:rsidR="00B94EE8" w:rsidRPr="003B683C">
        <w:rPr>
          <w:sz w:val="23"/>
          <w:szCs w:val="23"/>
        </w:rPr>
        <w:t>, 4/18</w:t>
      </w:r>
      <w:r w:rsidR="009D7FDD" w:rsidRPr="003B683C">
        <w:rPr>
          <w:sz w:val="23"/>
          <w:szCs w:val="23"/>
        </w:rPr>
        <w:t>, 112/19</w:t>
      </w:r>
      <w:r w:rsidR="00BE1105" w:rsidRPr="003B683C">
        <w:rPr>
          <w:sz w:val="23"/>
          <w:szCs w:val="23"/>
        </w:rPr>
        <w:t>)</w:t>
      </w:r>
      <w:r w:rsidR="00D24DFC" w:rsidRPr="003B683C">
        <w:rPr>
          <w:sz w:val="23"/>
          <w:szCs w:val="23"/>
        </w:rPr>
        <w:t xml:space="preserve">, tročlano </w:t>
      </w:r>
      <w:r w:rsidR="000B6AD7" w:rsidRPr="003B683C">
        <w:rPr>
          <w:sz w:val="23"/>
          <w:szCs w:val="23"/>
        </w:rPr>
        <w:t>P</w:t>
      </w:r>
      <w:r w:rsidR="00D24DFC" w:rsidRPr="003B683C">
        <w:rPr>
          <w:sz w:val="23"/>
          <w:szCs w:val="23"/>
        </w:rPr>
        <w:t xml:space="preserve">ovjerenstvo za provedbu </w:t>
      </w:r>
      <w:r w:rsidR="00B14349" w:rsidRPr="003B683C">
        <w:rPr>
          <w:sz w:val="23"/>
          <w:szCs w:val="23"/>
        </w:rPr>
        <w:t>javnog natječaja</w:t>
      </w:r>
      <w:r w:rsidR="00B52369" w:rsidRPr="003B683C">
        <w:rPr>
          <w:sz w:val="23"/>
          <w:szCs w:val="23"/>
        </w:rPr>
        <w:t xml:space="preserve"> za </w:t>
      </w:r>
      <w:r w:rsidR="00F040F8">
        <w:rPr>
          <w:sz w:val="23"/>
          <w:szCs w:val="23"/>
        </w:rPr>
        <w:t xml:space="preserve">imenovanje pročelnika </w:t>
      </w:r>
      <w:r w:rsidR="00C159C5">
        <w:rPr>
          <w:sz w:val="23"/>
          <w:szCs w:val="23"/>
        </w:rPr>
        <w:t xml:space="preserve">Upravnog odjela za </w:t>
      </w:r>
      <w:r w:rsidR="00171FF6">
        <w:rPr>
          <w:sz w:val="23"/>
          <w:szCs w:val="23"/>
        </w:rPr>
        <w:t>prostorno uređenje, zaštitu okoliša i komunalne poslove</w:t>
      </w:r>
      <w:r w:rsidR="00B52369" w:rsidRPr="003B683C">
        <w:rPr>
          <w:sz w:val="23"/>
          <w:szCs w:val="23"/>
        </w:rPr>
        <w:t xml:space="preserve"> </w:t>
      </w:r>
      <w:r w:rsidR="000B6AD7" w:rsidRPr="003B683C">
        <w:rPr>
          <w:sz w:val="23"/>
          <w:szCs w:val="23"/>
        </w:rPr>
        <w:t>(u daljnjem tekstu: Povjerenstvo)</w:t>
      </w:r>
      <w:r w:rsidR="005F453E" w:rsidRPr="003B683C">
        <w:rPr>
          <w:sz w:val="23"/>
          <w:szCs w:val="23"/>
        </w:rPr>
        <w:t xml:space="preserve">, </w:t>
      </w:r>
      <w:r w:rsidR="00085650" w:rsidRPr="003B683C">
        <w:rPr>
          <w:sz w:val="23"/>
          <w:szCs w:val="23"/>
        </w:rPr>
        <w:t>objavljuje sljedeć</w:t>
      </w:r>
      <w:r w:rsidR="004A26BB" w:rsidRPr="003B683C">
        <w:rPr>
          <w:sz w:val="23"/>
          <w:szCs w:val="23"/>
        </w:rPr>
        <w:t>i</w:t>
      </w:r>
      <w:r w:rsidR="00085650" w:rsidRPr="003B683C">
        <w:rPr>
          <w:sz w:val="23"/>
          <w:szCs w:val="23"/>
        </w:rPr>
        <w:t xml:space="preserve"> </w:t>
      </w:r>
    </w:p>
    <w:p w14:paraId="61E04D94" w14:textId="77777777" w:rsidR="00F92B2C" w:rsidRPr="003B683C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3B683C" w:rsidRDefault="004A26BB" w:rsidP="007E5FC7">
      <w:pPr>
        <w:jc w:val="center"/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POZIV</w:t>
      </w:r>
    </w:p>
    <w:p w14:paraId="11C58A7D" w14:textId="6029AAB9" w:rsidR="00E85ABA" w:rsidRPr="003B683C" w:rsidRDefault="004A26BB" w:rsidP="007E5FC7">
      <w:pPr>
        <w:jc w:val="center"/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na</w:t>
      </w:r>
      <w:r w:rsidR="00E85ABA" w:rsidRPr="003B683C">
        <w:rPr>
          <w:b/>
          <w:sz w:val="23"/>
          <w:szCs w:val="23"/>
        </w:rPr>
        <w:t xml:space="preserve"> prethodn</w:t>
      </w:r>
      <w:r w:rsidRPr="003B683C">
        <w:rPr>
          <w:b/>
          <w:sz w:val="23"/>
          <w:szCs w:val="23"/>
        </w:rPr>
        <w:t>u</w:t>
      </w:r>
      <w:r w:rsidR="00E85ABA" w:rsidRPr="003B683C">
        <w:rPr>
          <w:b/>
          <w:sz w:val="23"/>
          <w:szCs w:val="23"/>
        </w:rPr>
        <w:t xml:space="preserve"> provjer</w:t>
      </w:r>
      <w:r w:rsidRPr="003B683C">
        <w:rPr>
          <w:b/>
          <w:sz w:val="23"/>
          <w:szCs w:val="23"/>
        </w:rPr>
        <w:t>u</w:t>
      </w:r>
      <w:r w:rsidR="00E85ABA" w:rsidRPr="003B683C">
        <w:rPr>
          <w:b/>
          <w:sz w:val="23"/>
          <w:szCs w:val="23"/>
        </w:rPr>
        <w:t xml:space="preserve"> znanja i sposobnosti kandidata</w:t>
      </w:r>
      <w:r w:rsidR="00460DC9" w:rsidRPr="003B683C">
        <w:rPr>
          <w:b/>
          <w:sz w:val="23"/>
          <w:szCs w:val="23"/>
        </w:rPr>
        <w:t xml:space="preserve"> za imenovanje pročelnika</w:t>
      </w:r>
      <w:r w:rsidR="00C159C5">
        <w:rPr>
          <w:b/>
          <w:sz w:val="23"/>
          <w:szCs w:val="23"/>
        </w:rPr>
        <w:t xml:space="preserve"> u Upravnom odjelu za </w:t>
      </w:r>
      <w:r w:rsidR="00DC1657">
        <w:rPr>
          <w:b/>
          <w:sz w:val="23"/>
          <w:szCs w:val="23"/>
        </w:rPr>
        <w:t>prostorno uređenje, zaštitu okoliša i komunalne poslove</w:t>
      </w:r>
    </w:p>
    <w:p w14:paraId="625E9754" w14:textId="77777777" w:rsidR="00E85ABA" w:rsidRPr="003B683C" w:rsidRDefault="00E85ABA" w:rsidP="00801618">
      <w:pPr>
        <w:jc w:val="both"/>
        <w:rPr>
          <w:b/>
          <w:sz w:val="23"/>
          <w:szCs w:val="23"/>
        </w:rPr>
      </w:pPr>
    </w:p>
    <w:p w14:paraId="61E05B03" w14:textId="7A578A1C" w:rsidR="00801618" w:rsidRDefault="00801618" w:rsidP="00801618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Prethodna provjera znanja i sposobnosti</w:t>
      </w:r>
      <w:r w:rsidR="00BB433F" w:rsidRPr="003B683C">
        <w:rPr>
          <w:sz w:val="23"/>
          <w:szCs w:val="23"/>
        </w:rPr>
        <w:t xml:space="preserve"> kandidata</w:t>
      </w:r>
      <w:r w:rsidRPr="003B683C">
        <w:rPr>
          <w:sz w:val="23"/>
          <w:szCs w:val="23"/>
        </w:rPr>
        <w:t xml:space="preserve">, radi provjere stručnih i općih sposobnosti kandidata prijavljenih na </w:t>
      </w:r>
      <w:r w:rsidR="00B14349" w:rsidRPr="003B683C">
        <w:rPr>
          <w:sz w:val="23"/>
          <w:szCs w:val="23"/>
        </w:rPr>
        <w:t>javni natječaj</w:t>
      </w:r>
      <w:r w:rsidR="00B52369" w:rsidRPr="003B683C">
        <w:rPr>
          <w:sz w:val="23"/>
          <w:szCs w:val="23"/>
        </w:rPr>
        <w:t xml:space="preserve"> za </w:t>
      </w:r>
      <w:r w:rsidR="00460DC9" w:rsidRPr="003B683C">
        <w:rPr>
          <w:sz w:val="23"/>
          <w:szCs w:val="23"/>
        </w:rPr>
        <w:t>imenovanje pročelnika</w:t>
      </w:r>
      <w:r w:rsidR="00C159C5">
        <w:rPr>
          <w:sz w:val="23"/>
          <w:szCs w:val="23"/>
        </w:rPr>
        <w:t xml:space="preserve"> u Upravnom odjelu </w:t>
      </w:r>
      <w:r w:rsidR="00DC1657">
        <w:rPr>
          <w:sz w:val="23"/>
          <w:szCs w:val="23"/>
        </w:rPr>
        <w:t>za prostorno uređenje, zaštitu okoliša i komunalne poslove</w:t>
      </w:r>
      <w:r w:rsidR="002310A4" w:rsidRPr="003B683C">
        <w:rPr>
          <w:sz w:val="23"/>
          <w:szCs w:val="23"/>
        </w:rPr>
        <w:t>,</w:t>
      </w:r>
      <w:r w:rsidR="00956ED8" w:rsidRPr="003B683C">
        <w:rPr>
          <w:sz w:val="23"/>
          <w:szCs w:val="23"/>
        </w:rPr>
        <w:t xml:space="preserve"> </w:t>
      </w:r>
      <w:r w:rsidR="002A3877" w:rsidRPr="00E85ABA">
        <w:t xml:space="preserve">radno mjesto broj </w:t>
      </w:r>
      <w:r w:rsidR="00424D7C">
        <w:t>87</w:t>
      </w:r>
      <w:r w:rsidR="002A3877" w:rsidRPr="00E85ABA">
        <w:t>.</w:t>
      </w:r>
      <w:r w:rsidR="00424D7C">
        <w:t>, a sada 93.</w:t>
      </w:r>
      <w:r w:rsidR="002A3877" w:rsidRPr="00E85ABA">
        <w:t xml:space="preserve"> iz Pravilnika o unutarnjem redu upravnih tijela Zadarske županije („Službeni glas</w:t>
      </w:r>
      <w:r w:rsidR="002A3877">
        <w:t xml:space="preserve">nik Zadarske županije“ broj 4/22, </w:t>
      </w:r>
      <w:r w:rsidR="0005407E">
        <w:t xml:space="preserve">6/24, </w:t>
      </w:r>
      <w:r w:rsidR="002A3877">
        <w:t>u nastavku: Pravilnik</w:t>
      </w:r>
      <w:r w:rsidR="002A3877" w:rsidRPr="00E85ABA">
        <w:t>), na neodređeno vrijeme uz obavezni probni rad u trajanju od 3</w:t>
      </w:r>
      <w:r w:rsidR="002A3877">
        <w:t xml:space="preserve"> mjeseca,</w:t>
      </w:r>
      <w:r w:rsidR="002A3877" w:rsidRPr="003B683C">
        <w:rPr>
          <w:sz w:val="23"/>
          <w:szCs w:val="23"/>
        </w:rPr>
        <w:t xml:space="preserve"> </w:t>
      </w:r>
      <w:r w:rsidR="00B52369" w:rsidRPr="003B683C">
        <w:rPr>
          <w:sz w:val="23"/>
          <w:szCs w:val="23"/>
        </w:rPr>
        <w:t>objavljen</w:t>
      </w:r>
      <w:r w:rsidR="00956ED8" w:rsidRPr="003B683C">
        <w:rPr>
          <w:sz w:val="23"/>
          <w:szCs w:val="23"/>
        </w:rPr>
        <w:t>og</w:t>
      </w:r>
      <w:r w:rsidR="00B52369" w:rsidRPr="003B683C">
        <w:rPr>
          <w:sz w:val="23"/>
          <w:szCs w:val="23"/>
        </w:rPr>
        <w:t xml:space="preserve"> </w:t>
      </w:r>
      <w:r w:rsidR="00B14349" w:rsidRPr="003B683C">
        <w:rPr>
          <w:sz w:val="23"/>
          <w:szCs w:val="23"/>
        </w:rPr>
        <w:t xml:space="preserve">u „Narodnim novinama“ broj </w:t>
      </w:r>
      <w:r w:rsidR="00C159C5">
        <w:rPr>
          <w:sz w:val="23"/>
          <w:szCs w:val="23"/>
        </w:rPr>
        <w:t>1</w:t>
      </w:r>
      <w:r w:rsidR="009B4C53">
        <w:rPr>
          <w:sz w:val="23"/>
          <w:szCs w:val="23"/>
        </w:rPr>
        <w:t>32</w:t>
      </w:r>
      <w:r w:rsidR="00B14349" w:rsidRPr="003B683C">
        <w:rPr>
          <w:sz w:val="23"/>
          <w:szCs w:val="23"/>
        </w:rPr>
        <w:t>/20</w:t>
      </w:r>
      <w:r w:rsidR="009D7FDD" w:rsidRPr="003B683C">
        <w:rPr>
          <w:sz w:val="23"/>
          <w:szCs w:val="23"/>
        </w:rPr>
        <w:t>2</w:t>
      </w:r>
      <w:r w:rsidR="009B4C53">
        <w:rPr>
          <w:sz w:val="23"/>
          <w:szCs w:val="23"/>
        </w:rPr>
        <w:t>4</w:t>
      </w:r>
      <w:r w:rsidR="00B14349" w:rsidRPr="003B683C">
        <w:rPr>
          <w:sz w:val="23"/>
          <w:szCs w:val="23"/>
        </w:rPr>
        <w:t xml:space="preserve"> od </w:t>
      </w:r>
      <w:r w:rsidR="009B4C53">
        <w:rPr>
          <w:sz w:val="23"/>
          <w:szCs w:val="23"/>
        </w:rPr>
        <w:t>15</w:t>
      </w:r>
      <w:r w:rsidR="00B14349" w:rsidRPr="003B683C">
        <w:rPr>
          <w:sz w:val="23"/>
          <w:szCs w:val="23"/>
        </w:rPr>
        <w:t xml:space="preserve">. </w:t>
      </w:r>
      <w:r w:rsidR="009B4C53">
        <w:rPr>
          <w:sz w:val="23"/>
          <w:szCs w:val="23"/>
        </w:rPr>
        <w:t>studenog</w:t>
      </w:r>
      <w:r w:rsidR="00B14349" w:rsidRPr="003B683C">
        <w:rPr>
          <w:sz w:val="23"/>
          <w:szCs w:val="23"/>
        </w:rPr>
        <w:t xml:space="preserve"> 20</w:t>
      </w:r>
      <w:r w:rsidR="009D7FDD" w:rsidRPr="003B683C">
        <w:rPr>
          <w:sz w:val="23"/>
          <w:szCs w:val="23"/>
        </w:rPr>
        <w:t>2</w:t>
      </w:r>
      <w:r w:rsidR="009B4C53">
        <w:rPr>
          <w:sz w:val="23"/>
          <w:szCs w:val="23"/>
        </w:rPr>
        <w:t>4</w:t>
      </w:r>
      <w:r w:rsidR="00B14349" w:rsidRPr="003B683C">
        <w:rPr>
          <w:sz w:val="23"/>
          <w:szCs w:val="23"/>
        </w:rPr>
        <w:t>. godine</w:t>
      </w:r>
      <w:r w:rsidR="00CA38D9" w:rsidRPr="003B683C">
        <w:rPr>
          <w:sz w:val="23"/>
          <w:szCs w:val="23"/>
        </w:rPr>
        <w:t>,</w:t>
      </w:r>
      <w:r w:rsidRPr="003B683C">
        <w:rPr>
          <w:sz w:val="23"/>
          <w:szCs w:val="23"/>
        </w:rPr>
        <w:t xml:space="preserve"> održat</w:t>
      </w:r>
      <w:r w:rsidR="007513AC" w:rsidRPr="003B683C">
        <w:rPr>
          <w:sz w:val="23"/>
          <w:szCs w:val="23"/>
        </w:rPr>
        <w:t xml:space="preserve"> će se</w:t>
      </w:r>
      <w:r w:rsidR="00CA38D9" w:rsidRPr="003B683C">
        <w:rPr>
          <w:sz w:val="23"/>
          <w:szCs w:val="23"/>
        </w:rPr>
        <w:t>:</w:t>
      </w:r>
      <w:r w:rsidRPr="003B683C">
        <w:rPr>
          <w:sz w:val="23"/>
          <w:szCs w:val="23"/>
        </w:rPr>
        <w:t xml:space="preserve"> </w:t>
      </w:r>
    </w:p>
    <w:p w14:paraId="52B49B02" w14:textId="77777777" w:rsidR="00C159C5" w:rsidRPr="003B683C" w:rsidRDefault="00C159C5" w:rsidP="00801618">
      <w:pPr>
        <w:jc w:val="both"/>
        <w:rPr>
          <w:sz w:val="23"/>
          <w:szCs w:val="23"/>
        </w:rPr>
      </w:pPr>
    </w:p>
    <w:p w14:paraId="0BBC46E9" w14:textId="4F2AD71A" w:rsidR="00801618" w:rsidRPr="003B683C" w:rsidRDefault="00801618" w:rsidP="00801618">
      <w:pPr>
        <w:jc w:val="center"/>
        <w:rPr>
          <w:b/>
          <w:sz w:val="23"/>
          <w:szCs w:val="23"/>
          <w:u w:val="single"/>
        </w:rPr>
      </w:pPr>
      <w:r w:rsidRPr="003B683C">
        <w:rPr>
          <w:b/>
          <w:sz w:val="23"/>
          <w:szCs w:val="23"/>
          <w:u w:val="single"/>
        </w:rPr>
        <w:t xml:space="preserve">dana </w:t>
      </w:r>
      <w:r w:rsidR="00C159C5">
        <w:rPr>
          <w:b/>
          <w:sz w:val="23"/>
          <w:szCs w:val="23"/>
          <w:u w:val="single"/>
        </w:rPr>
        <w:t>1</w:t>
      </w:r>
      <w:r w:rsidR="00AF6C01">
        <w:rPr>
          <w:b/>
          <w:sz w:val="23"/>
          <w:szCs w:val="23"/>
          <w:u w:val="single"/>
        </w:rPr>
        <w:t>0</w:t>
      </w:r>
      <w:r w:rsidRPr="003B683C">
        <w:rPr>
          <w:b/>
          <w:sz w:val="23"/>
          <w:szCs w:val="23"/>
          <w:u w:val="single"/>
        </w:rPr>
        <w:t xml:space="preserve">. </w:t>
      </w:r>
      <w:r w:rsidR="00AF6C01">
        <w:rPr>
          <w:b/>
          <w:sz w:val="23"/>
          <w:szCs w:val="23"/>
          <w:u w:val="single"/>
        </w:rPr>
        <w:t>prosinca</w:t>
      </w:r>
      <w:r w:rsidRPr="003B683C">
        <w:rPr>
          <w:b/>
          <w:sz w:val="23"/>
          <w:szCs w:val="23"/>
          <w:u w:val="single"/>
        </w:rPr>
        <w:t xml:space="preserve"> (</w:t>
      </w:r>
      <w:r w:rsidR="00AF6C01">
        <w:rPr>
          <w:b/>
          <w:sz w:val="23"/>
          <w:szCs w:val="23"/>
          <w:u w:val="single"/>
        </w:rPr>
        <w:t>utorak</w:t>
      </w:r>
      <w:r w:rsidR="00964C9D" w:rsidRPr="003B683C">
        <w:rPr>
          <w:b/>
          <w:sz w:val="23"/>
          <w:szCs w:val="23"/>
          <w:u w:val="single"/>
        </w:rPr>
        <w:t>)</w:t>
      </w:r>
      <w:r w:rsidRPr="003B683C">
        <w:rPr>
          <w:b/>
          <w:sz w:val="23"/>
          <w:szCs w:val="23"/>
          <w:u w:val="single"/>
        </w:rPr>
        <w:t xml:space="preserve"> 20</w:t>
      </w:r>
      <w:r w:rsidR="009D7FDD" w:rsidRPr="003B683C">
        <w:rPr>
          <w:b/>
          <w:sz w:val="23"/>
          <w:szCs w:val="23"/>
          <w:u w:val="single"/>
        </w:rPr>
        <w:t>2</w:t>
      </w:r>
      <w:r w:rsidR="00AF6C01">
        <w:rPr>
          <w:b/>
          <w:sz w:val="23"/>
          <w:szCs w:val="23"/>
          <w:u w:val="single"/>
        </w:rPr>
        <w:t>4</w:t>
      </w:r>
      <w:r w:rsidRPr="003B683C">
        <w:rPr>
          <w:b/>
          <w:sz w:val="23"/>
          <w:szCs w:val="23"/>
          <w:u w:val="single"/>
        </w:rPr>
        <w:t xml:space="preserve">. godine u Domu </w:t>
      </w:r>
      <w:r w:rsidR="0060722D">
        <w:rPr>
          <w:b/>
          <w:sz w:val="23"/>
          <w:szCs w:val="23"/>
          <w:u w:val="single"/>
        </w:rPr>
        <w:t>ž</w:t>
      </w:r>
      <w:r w:rsidRPr="003B683C">
        <w:rPr>
          <w:b/>
          <w:sz w:val="23"/>
          <w:szCs w:val="23"/>
          <w:u w:val="single"/>
        </w:rPr>
        <w:t xml:space="preserve">upanije u prostorijama </w:t>
      </w:r>
      <w:r w:rsidR="00C159C5">
        <w:rPr>
          <w:b/>
          <w:sz w:val="23"/>
          <w:szCs w:val="23"/>
          <w:u w:val="single"/>
        </w:rPr>
        <w:t>Male</w:t>
      </w:r>
      <w:r w:rsidRPr="003B683C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AF6C01">
        <w:rPr>
          <w:b/>
          <w:sz w:val="23"/>
          <w:szCs w:val="23"/>
          <w:u w:val="single"/>
        </w:rPr>
        <w:t>9</w:t>
      </w:r>
      <w:r w:rsidR="009D7FDD" w:rsidRPr="003B683C">
        <w:rPr>
          <w:b/>
          <w:sz w:val="23"/>
          <w:szCs w:val="23"/>
          <w:u w:val="single"/>
        </w:rPr>
        <w:t>,00</w:t>
      </w:r>
      <w:r w:rsidRPr="003B683C">
        <w:rPr>
          <w:b/>
          <w:sz w:val="23"/>
          <w:szCs w:val="23"/>
          <w:u w:val="single"/>
        </w:rPr>
        <w:t xml:space="preserve"> sati</w:t>
      </w:r>
    </w:p>
    <w:p w14:paraId="50F904DA" w14:textId="77777777" w:rsidR="00801618" w:rsidRPr="003B683C" w:rsidRDefault="00801618" w:rsidP="00801618">
      <w:pPr>
        <w:jc w:val="both"/>
        <w:rPr>
          <w:b/>
          <w:sz w:val="23"/>
          <w:szCs w:val="23"/>
        </w:rPr>
      </w:pPr>
    </w:p>
    <w:p w14:paraId="6B87A201" w14:textId="73AF5387" w:rsidR="006E3C4E" w:rsidRPr="00F32C61" w:rsidRDefault="006E3C4E" w:rsidP="0002124F">
      <w:pPr>
        <w:jc w:val="both"/>
        <w:rPr>
          <w:b/>
          <w:sz w:val="23"/>
          <w:szCs w:val="23"/>
        </w:rPr>
      </w:pPr>
      <w:r w:rsidRPr="00F32C61">
        <w:rPr>
          <w:b/>
          <w:sz w:val="23"/>
          <w:szCs w:val="23"/>
        </w:rPr>
        <w:t>S</w:t>
      </w:r>
      <w:r w:rsidR="00F32C61" w:rsidRPr="00F32C61">
        <w:rPr>
          <w:b/>
          <w:sz w:val="23"/>
          <w:szCs w:val="23"/>
        </w:rPr>
        <w:t>a svim</w:t>
      </w:r>
      <w:r w:rsidRPr="00F32C61">
        <w:rPr>
          <w:b/>
          <w:sz w:val="23"/>
          <w:szCs w:val="23"/>
        </w:rPr>
        <w:t xml:space="preserve"> kandidatima koji polože pisano testiranje, Povjerenstvo će provesti intervju istog dana </w:t>
      </w:r>
      <w:r w:rsidR="00C159C5">
        <w:rPr>
          <w:b/>
          <w:sz w:val="23"/>
          <w:szCs w:val="23"/>
        </w:rPr>
        <w:t>odmah nakon pisanog testiranja.</w:t>
      </w:r>
    </w:p>
    <w:p w14:paraId="2814DBB5" w14:textId="77777777" w:rsidR="006E3C4E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C159C5" w:rsidRDefault="000B48DA" w:rsidP="0002124F">
      <w:pPr>
        <w:jc w:val="both"/>
        <w:rPr>
          <w:bCs/>
          <w:sz w:val="23"/>
          <w:szCs w:val="23"/>
        </w:rPr>
      </w:pPr>
      <w:r w:rsidRPr="00C159C5">
        <w:rPr>
          <w:bCs/>
          <w:sz w:val="23"/>
          <w:szCs w:val="23"/>
        </w:rPr>
        <w:t>Pravo pristupa na prethodnu provjeru znanja i sposobnosti imaju kandidati koji su dostavili pravovremene i potpune prijave</w:t>
      </w:r>
      <w:r w:rsidR="00E85ABA" w:rsidRPr="00C159C5">
        <w:rPr>
          <w:bCs/>
          <w:sz w:val="23"/>
          <w:szCs w:val="23"/>
        </w:rPr>
        <w:t>,</w:t>
      </w:r>
      <w:r w:rsidRPr="00C159C5">
        <w:rPr>
          <w:bCs/>
          <w:sz w:val="23"/>
          <w:szCs w:val="23"/>
        </w:rPr>
        <w:t xml:space="preserve"> koji udovoljavaju propisanim i objavljenim uvjetima </w:t>
      </w:r>
      <w:r w:rsidR="00B14349" w:rsidRPr="00C159C5">
        <w:rPr>
          <w:bCs/>
          <w:sz w:val="23"/>
          <w:szCs w:val="23"/>
        </w:rPr>
        <w:t>javnog natječaja</w:t>
      </w:r>
      <w:r w:rsidR="00E85ABA" w:rsidRPr="00C159C5">
        <w:rPr>
          <w:bCs/>
          <w:sz w:val="23"/>
          <w:szCs w:val="23"/>
        </w:rPr>
        <w:t xml:space="preserve"> i koji su dobili poziv za testiranje.</w:t>
      </w:r>
    </w:p>
    <w:p w14:paraId="39797988" w14:textId="77777777" w:rsidR="00E85ABA" w:rsidRPr="003B683C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3B683C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3B683C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041B8991" w:rsidR="00D3439D" w:rsidRPr="003B683C" w:rsidRDefault="00070EDE" w:rsidP="00D3439D">
      <w:pPr>
        <w:jc w:val="both"/>
        <w:rPr>
          <w:sz w:val="23"/>
          <w:szCs w:val="23"/>
        </w:rPr>
      </w:pPr>
      <w:r>
        <w:rPr>
          <w:sz w:val="23"/>
          <w:szCs w:val="23"/>
        </w:rPr>
        <w:t>P</w:t>
      </w:r>
      <w:r w:rsidR="00D3439D" w:rsidRPr="003B683C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</w:t>
      </w:r>
      <w:r w:rsidR="0060722D">
        <w:rPr>
          <w:sz w:val="23"/>
          <w:szCs w:val="23"/>
        </w:rPr>
        <w:t xml:space="preserve">broj </w:t>
      </w:r>
      <w:r w:rsidR="00D3439D" w:rsidRPr="003B683C">
        <w:rPr>
          <w:sz w:val="23"/>
          <w:szCs w:val="23"/>
        </w:rPr>
        <w:t xml:space="preserve">86/08, </w:t>
      </w:r>
      <w:r w:rsidR="000A1D5C" w:rsidRPr="003B683C">
        <w:rPr>
          <w:sz w:val="23"/>
          <w:szCs w:val="23"/>
        </w:rPr>
        <w:t>61/11</w:t>
      </w:r>
      <w:r w:rsidR="00E85ABA" w:rsidRPr="003B683C">
        <w:rPr>
          <w:sz w:val="23"/>
          <w:szCs w:val="23"/>
        </w:rPr>
        <w:t>, 4/18</w:t>
      </w:r>
      <w:r w:rsidR="007E4FAF" w:rsidRPr="003B683C">
        <w:rPr>
          <w:sz w:val="23"/>
          <w:szCs w:val="23"/>
        </w:rPr>
        <w:t>, 112/19</w:t>
      </w:r>
      <w:r w:rsidR="000A1D5C" w:rsidRPr="003B683C">
        <w:rPr>
          <w:sz w:val="23"/>
          <w:szCs w:val="23"/>
        </w:rPr>
        <w:t>).</w:t>
      </w:r>
    </w:p>
    <w:p w14:paraId="1F5A5E6B" w14:textId="77777777" w:rsidR="00AF46FD" w:rsidRPr="003B683C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21F239A9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</w:t>
      </w:r>
      <w:r w:rsidR="007E4FAF" w:rsidRPr="003B683C">
        <w:rPr>
          <w:sz w:val="23"/>
          <w:szCs w:val="23"/>
        </w:rPr>
        <w:t xml:space="preserve">. Kandidati su se dužni pridržavati utvrđenog vremena testiranja. Za kandidata, koji udovoljava propisanim i objavljenim uvjetima javnog natječaja, a koji ne pristupi prethodnoj provjeri znanja i </w:t>
      </w:r>
      <w:r w:rsidR="007E4FAF" w:rsidRPr="003B683C">
        <w:rPr>
          <w:sz w:val="23"/>
          <w:szCs w:val="23"/>
        </w:rPr>
        <w:lastRenderedPageBreak/>
        <w:t>sposobnosti u zakazano vrijeme, bez obzira na razloge ili tijekom njena trajanja odustane od iste, smatrat će se da je povukao prijavu na javni natječaj.</w:t>
      </w:r>
    </w:p>
    <w:p w14:paraId="649ACD67" w14:textId="77777777" w:rsidR="00BD709A" w:rsidRPr="003B683C" w:rsidRDefault="00BD709A" w:rsidP="007E4FAF">
      <w:pPr>
        <w:jc w:val="both"/>
        <w:rPr>
          <w:sz w:val="23"/>
          <w:szCs w:val="23"/>
        </w:rPr>
      </w:pPr>
    </w:p>
    <w:p w14:paraId="21C6CD6C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II</w:t>
      </w:r>
      <w:r w:rsidR="007E4FAF" w:rsidRPr="003B683C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3B683C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</w:t>
      </w:r>
      <w:r w:rsidR="00BE07D4" w:rsidRPr="003B683C">
        <w:rPr>
          <w:sz w:val="23"/>
          <w:szCs w:val="23"/>
        </w:rPr>
        <w:t>II</w:t>
      </w:r>
      <w:r w:rsidR="007E4FAF" w:rsidRPr="003B683C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napuštati prostoriju u kojoj se provodi provjera, </w:t>
      </w:r>
    </w:p>
    <w:p w14:paraId="1F2743EC" w14:textId="59E4B888" w:rsidR="007E4FAF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- razgovarati s ostalim kandidatima ili na drugi način remetiti mir i red.</w:t>
      </w:r>
    </w:p>
    <w:p w14:paraId="36880C6D" w14:textId="77777777" w:rsidR="00C159C5" w:rsidRPr="003B683C" w:rsidRDefault="00C159C5" w:rsidP="007E4FAF">
      <w:pPr>
        <w:jc w:val="both"/>
        <w:rPr>
          <w:sz w:val="23"/>
          <w:szCs w:val="23"/>
        </w:rPr>
      </w:pPr>
    </w:p>
    <w:p w14:paraId="406569A2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3B683C" w:rsidRDefault="005433DE" w:rsidP="005433DE">
      <w:pPr>
        <w:jc w:val="both"/>
        <w:rPr>
          <w:color w:val="FF0000"/>
          <w:sz w:val="23"/>
          <w:szCs w:val="23"/>
        </w:rPr>
      </w:pPr>
    </w:p>
    <w:p w14:paraId="4111707C" w14:textId="2947C3F0" w:rsidR="001D6C19" w:rsidRPr="00C159C5" w:rsidRDefault="00BE07D4" w:rsidP="001D6C19">
      <w:pPr>
        <w:jc w:val="both"/>
        <w:rPr>
          <w:sz w:val="23"/>
          <w:szCs w:val="23"/>
        </w:rPr>
      </w:pPr>
      <w:r w:rsidRPr="00C159C5">
        <w:rPr>
          <w:sz w:val="23"/>
          <w:szCs w:val="23"/>
        </w:rPr>
        <w:t>I</w:t>
      </w:r>
      <w:r w:rsidR="00BD709A" w:rsidRPr="00C159C5">
        <w:rPr>
          <w:sz w:val="23"/>
          <w:szCs w:val="23"/>
        </w:rPr>
        <w:t>V</w:t>
      </w:r>
      <w:r w:rsidR="00AE0CCA" w:rsidRPr="00C159C5">
        <w:rPr>
          <w:sz w:val="23"/>
          <w:szCs w:val="23"/>
        </w:rPr>
        <w:t xml:space="preserve">. </w:t>
      </w:r>
      <w:r w:rsidR="001D6C19" w:rsidRPr="00C159C5">
        <w:rPr>
          <w:sz w:val="23"/>
          <w:szCs w:val="23"/>
        </w:rPr>
        <w:t xml:space="preserve">Pravni izvori za pripremanje kandidata za prethodnu provjeru znanja za </w:t>
      </w:r>
      <w:bookmarkStart w:id="0" w:name="_Hlk96347225"/>
      <w:r w:rsidR="001D6C19" w:rsidRPr="00C159C5">
        <w:rPr>
          <w:sz w:val="23"/>
          <w:szCs w:val="23"/>
        </w:rPr>
        <w:t>radno mjesto pročelnik</w:t>
      </w:r>
      <w:r w:rsidR="001D6C19" w:rsidRPr="00C159C5">
        <w:rPr>
          <w:rFonts w:eastAsiaTheme="minorHAnsi"/>
          <w:sz w:val="23"/>
          <w:szCs w:val="23"/>
          <w:lang w:eastAsia="en-US"/>
        </w:rPr>
        <w:t xml:space="preserve"> Upravnog odjela </w:t>
      </w:r>
      <w:r w:rsidR="001855D1">
        <w:rPr>
          <w:sz w:val="23"/>
          <w:szCs w:val="23"/>
        </w:rPr>
        <w:t>za prostorno uređenje, zaštitu okoliša i komunalne poslove</w:t>
      </w:r>
      <w:r w:rsidR="001D6C19" w:rsidRPr="00C159C5">
        <w:rPr>
          <w:sz w:val="23"/>
          <w:szCs w:val="23"/>
        </w:rPr>
        <w:t xml:space="preserve">, radno mjesto broj </w:t>
      </w:r>
      <w:r w:rsidR="00207910">
        <w:rPr>
          <w:sz w:val="23"/>
          <w:szCs w:val="23"/>
        </w:rPr>
        <w:t>87</w:t>
      </w:r>
      <w:r w:rsidR="001D6C19" w:rsidRPr="00C159C5">
        <w:rPr>
          <w:sz w:val="23"/>
          <w:szCs w:val="23"/>
        </w:rPr>
        <w:t>.</w:t>
      </w:r>
      <w:r w:rsidR="00207910">
        <w:rPr>
          <w:sz w:val="23"/>
          <w:szCs w:val="23"/>
        </w:rPr>
        <w:t>, a sada 93.</w:t>
      </w:r>
      <w:r w:rsidR="001D6C19" w:rsidRPr="00C159C5">
        <w:rPr>
          <w:sz w:val="23"/>
          <w:szCs w:val="23"/>
        </w:rPr>
        <w:t xml:space="preserve"> iz Pravilnika</w:t>
      </w:r>
      <w:bookmarkEnd w:id="0"/>
      <w:r w:rsidR="001D6C19" w:rsidRPr="00C159C5">
        <w:rPr>
          <w:rFonts w:eastAsiaTheme="minorHAnsi"/>
          <w:sz w:val="23"/>
          <w:szCs w:val="23"/>
          <w:lang w:eastAsia="en-US"/>
        </w:rPr>
        <w:t>:</w:t>
      </w:r>
    </w:p>
    <w:p w14:paraId="32F882C7" w14:textId="77777777" w:rsidR="00B4248B" w:rsidRPr="00B4248B" w:rsidRDefault="00B4248B" w:rsidP="00B4248B">
      <w:pPr>
        <w:jc w:val="both"/>
        <w:rPr>
          <w:sz w:val="23"/>
          <w:szCs w:val="23"/>
        </w:rPr>
      </w:pPr>
      <w:r w:rsidRPr="00B4248B">
        <w:rPr>
          <w:sz w:val="23"/>
          <w:szCs w:val="23"/>
        </w:rPr>
        <w:t>1. Zakon o zaštiti okoliša („Narodne novine” broj 80/13, 153/13, 78/15, 12/18, 118/18);</w:t>
      </w:r>
    </w:p>
    <w:p w14:paraId="02BDCE75" w14:textId="77777777" w:rsidR="00B4248B" w:rsidRPr="00B4248B" w:rsidRDefault="00B4248B" w:rsidP="00B4248B">
      <w:pPr>
        <w:jc w:val="both"/>
        <w:rPr>
          <w:sz w:val="23"/>
          <w:szCs w:val="23"/>
        </w:rPr>
      </w:pPr>
      <w:r w:rsidRPr="00B4248B">
        <w:rPr>
          <w:sz w:val="23"/>
          <w:szCs w:val="23"/>
        </w:rPr>
        <w:t>2. Zakon o gradnji („Narodne novine“ broj 153/13, 208/17, 39/19, 125/19);</w:t>
      </w:r>
    </w:p>
    <w:p w14:paraId="46A620E4" w14:textId="77777777" w:rsidR="00B4248B" w:rsidRPr="00B4248B" w:rsidRDefault="00B4248B" w:rsidP="00B4248B">
      <w:pPr>
        <w:jc w:val="both"/>
        <w:rPr>
          <w:sz w:val="23"/>
          <w:szCs w:val="23"/>
        </w:rPr>
      </w:pPr>
      <w:r w:rsidRPr="00B4248B">
        <w:rPr>
          <w:sz w:val="23"/>
          <w:szCs w:val="23"/>
        </w:rPr>
        <w:t>3. Zakon o prostornom uređenju („Narodne novine“ broj 153/13, 65/17, 114/18, 39/189, 98/19, 67/23);</w:t>
      </w:r>
    </w:p>
    <w:p w14:paraId="6E48A21F" w14:textId="77777777" w:rsidR="00B4248B" w:rsidRPr="00B4248B" w:rsidRDefault="00B4248B" w:rsidP="00B4248B">
      <w:pPr>
        <w:jc w:val="both"/>
        <w:rPr>
          <w:sz w:val="23"/>
          <w:szCs w:val="23"/>
        </w:rPr>
      </w:pPr>
      <w:r w:rsidRPr="00B4248B">
        <w:rPr>
          <w:sz w:val="23"/>
          <w:szCs w:val="23"/>
        </w:rPr>
        <w:t xml:space="preserve">4. Zakon o lokalnoj i područnoj (regionalnoj) samoupravi („Narodne novine“ broj 33/01,        60/01,129/05, 109/07, 125/08, 36/09, 150/11, 144/12, 123/17, 98/19, 144/20), </w:t>
      </w:r>
    </w:p>
    <w:p w14:paraId="4F88F303" w14:textId="5177D112" w:rsidR="001D6C19" w:rsidRDefault="00B4248B" w:rsidP="00B4248B">
      <w:pPr>
        <w:jc w:val="both"/>
        <w:rPr>
          <w:sz w:val="23"/>
          <w:szCs w:val="23"/>
        </w:rPr>
      </w:pPr>
      <w:r w:rsidRPr="00B4248B">
        <w:rPr>
          <w:sz w:val="23"/>
          <w:szCs w:val="23"/>
        </w:rPr>
        <w:t>5. Statut Zadarske županije („Službeni glasnik Zadarske županije“ broj 11/18 – pročišćeni tekst, 5/20, 5/21).</w:t>
      </w:r>
    </w:p>
    <w:p w14:paraId="7EBA7200" w14:textId="77777777" w:rsidR="00FC323C" w:rsidRPr="001D6C19" w:rsidRDefault="00FC323C" w:rsidP="00B4248B">
      <w:pPr>
        <w:jc w:val="both"/>
        <w:rPr>
          <w:sz w:val="23"/>
          <w:szCs w:val="23"/>
        </w:rPr>
      </w:pPr>
    </w:p>
    <w:p w14:paraId="53DF8C23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1D6C19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1D6C19">
        <w:rPr>
          <w:rFonts w:eastAsiaTheme="minorHAnsi"/>
          <w:sz w:val="23"/>
          <w:szCs w:val="23"/>
          <w:lang w:eastAsia="en-US"/>
        </w:rPr>
        <w:t>,</w:t>
      </w:r>
      <w:r w:rsidRPr="001D6C19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1D6C19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1D6C19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1D6C19">
        <w:rPr>
          <w:sz w:val="23"/>
          <w:szCs w:val="23"/>
        </w:rPr>
        <w:t xml:space="preserve"> .</w:t>
      </w:r>
    </w:p>
    <w:p w14:paraId="420FF095" w14:textId="77777777" w:rsidR="001D6C19" w:rsidRPr="001D6C19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788D641C" w14:textId="0064D6B0" w:rsidR="001D6C19" w:rsidRPr="00C159C5" w:rsidRDefault="001D6C19" w:rsidP="001D6C19">
      <w:pPr>
        <w:jc w:val="both"/>
        <w:rPr>
          <w:sz w:val="23"/>
          <w:szCs w:val="23"/>
          <w:lang w:val="en-US"/>
        </w:rPr>
      </w:pPr>
      <w:proofErr w:type="spellStart"/>
      <w:r w:rsidRPr="00C159C5">
        <w:rPr>
          <w:sz w:val="23"/>
          <w:szCs w:val="23"/>
          <w:lang w:val="en-US"/>
        </w:rPr>
        <w:t>Prethodna</w:t>
      </w:r>
      <w:proofErr w:type="spellEnd"/>
      <w:r w:rsidRPr="00C159C5">
        <w:rPr>
          <w:sz w:val="23"/>
          <w:szCs w:val="23"/>
          <w:lang w:val="en-US"/>
        </w:rPr>
        <w:t xml:space="preserve"> </w:t>
      </w:r>
      <w:proofErr w:type="spellStart"/>
      <w:r w:rsidRPr="00C159C5">
        <w:rPr>
          <w:sz w:val="23"/>
          <w:szCs w:val="23"/>
          <w:lang w:val="en-US"/>
        </w:rPr>
        <w:t>provjera</w:t>
      </w:r>
      <w:proofErr w:type="spellEnd"/>
      <w:r w:rsidRPr="00C159C5">
        <w:rPr>
          <w:sz w:val="23"/>
          <w:szCs w:val="23"/>
          <w:lang w:val="en-US"/>
        </w:rPr>
        <w:t xml:space="preserve"> </w:t>
      </w:r>
      <w:proofErr w:type="spellStart"/>
      <w:r w:rsidRPr="00C159C5">
        <w:rPr>
          <w:sz w:val="23"/>
          <w:szCs w:val="23"/>
          <w:lang w:val="en-US"/>
        </w:rPr>
        <w:t>znanja</w:t>
      </w:r>
      <w:proofErr w:type="spellEnd"/>
      <w:r w:rsidRPr="00C159C5">
        <w:rPr>
          <w:sz w:val="23"/>
          <w:szCs w:val="23"/>
          <w:lang w:val="en-US"/>
        </w:rPr>
        <w:t xml:space="preserve"> i </w:t>
      </w:r>
      <w:proofErr w:type="spellStart"/>
      <w:r w:rsidRPr="00C159C5">
        <w:rPr>
          <w:sz w:val="23"/>
          <w:szCs w:val="23"/>
          <w:lang w:val="en-US"/>
        </w:rPr>
        <w:t>sposobnosti</w:t>
      </w:r>
      <w:proofErr w:type="spellEnd"/>
      <w:r w:rsidRPr="00C159C5">
        <w:rPr>
          <w:sz w:val="23"/>
          <w:szCs w:val="23"/>
          <w:lang w:val="en-US"/>
        </w:rPr>
        <w:t xml:space="preserve"> </w:t>
      </w:r>
      <w:proofErr w:type="spellStart"/>
      <w:r w:rsidRPr="00C159C5">
        <w:rPr>
          <w:sz w:val="23"/>
          <w:szCs w:val="23"/>
          <w:lang w:val="en-US"/>
        </w:rPr>
        <w:t>kandidata</w:t>
      </w:r>
      <w:proofErr w:type="spellEnd"/>
      <w:r w:rsidRPr="00C159C5">
        <w:rPr>
          <w:sz w:val="23"/>
          <w:szCs w:val="23"/>
          <w:lang w:val="en-US"/>
        </w:rPr>
        <w:t xml:space="preserve"> za </w:t>
      </w:r>
      <w:proofErr w:type="spellStart"/>
      <w:r w:rsidRPr="00C159C5">
        <w:rPr>
          <w:sz w:val="23"/>
          <w:szCs w:val="23"/>
          <w:lang w:val="en-US"/>
        </w:rPr>
        <w:t>radno</w:t>
      </w:r>
      <w:proofErr w:type="spellEnd"/>
      <w:r w:rsidRPr="00C159C5">
        <w:rPr>
          <w:sz w:val="23"/>
          <w:szCs w:val="23"/>
          <w:lang w:val="en-US"/>
        </w:rPr>
        <w:t xml:space="preserve"> </w:t>
      </w:r>
      <w:proofErr w:type="spellStart"/>
      <w:r w:rsidRPr="00C159C5">
        <w:rPr>
          <w:sz w:val="23"/>
          <w:szCs w:val="23"/>
          <w:lang w:val="en-US"/>
        </w:rPr>
        <w:t>mjesto</w:t>
      </w:r>
      <w:proofErr w:type="spellEnd"/>
      <w:r w:rsidRPr="00C159C5">
        <w:rPr>
          <w:sz w:val="23"/>
          <w:szCs w:val="23"/>
          <w:lang w:val="en-US"/>
        </w:rPr>
        <w:t xml:space="preserve"> </w:t>
      </w:r>
      <w:proofErr w:type="spellStart"/>
      <w:r w:rsidRPr="00C159C5">
        <w:rPr>
          <w:sz w:val="23"/>
          <w:szCs w:val="23"/>
          <w:lang w:val="en-US"/>
        </w:rPr>
        <w:t>pročelnik</w:t>
      </w:r>
      <w:r w:rsidR="00CF1FB6">
        <w:rPr>
          <w:sz w:val="23"/>
          <w:szCs w:val="23"/>
          <w:lang w:val="en-US"/>
        </w:rPr>
        <w:t>a</w:t>
      </w:r>
      <w:proofErr w:type="spellEnd"/>
      <w:r w:rsidRPr="00C159C5">
        <w:rPr>
          <w:sz w:val="23"/>
          <w:szCs w:val="23"/>
          <w:lang w:val="en-US"/>
        </w:rPr>
        <w:t xml:space="preserve"> </w:t>
      </w:r>
      <w:proofErr w:type="spellStart"/>
      <w:r w:rsidRPr="00C159C5">
        <w:rPr>
          <w:sz w:val="23"/>
          <w:szCs w:val="23"/>
          <w:lang w:val="en-US"/>
        </w:rPr>
        <w:t>Upravnog</w:t>
      </w:r>
      <w:proofErr w:type="spellEnd"/>
      <w:r w:rsidRPr="00C159C5">
        <w:rPr>
          <w:sz w:val="23"/>
          <w:szCs w:val="23"/>
          <w:lang w:val="en-US"/>
        </w:rPr>
        <w:t xml:space="preserve"> </w:t>
      </w:r>
      <w:proofErr w:type="spellStart"/>
      <w:r w:rsidRPr="00C159C5">
        <w:rPr>
          <w:sz w:val="23"/>
          <w:szCs w:val="23"/>
          <w:lang w:val="en-US"/>
        </w:rPr>
        <w:t>odjela</w:t>
      </w:r>
      <w:proofErr w:type="spellEnd"/>
      <w:r w:rsidRPr="00C159C5">
        <w:rPr>
          <w:sz w:val="23"/>
          <w:szCs w:val="23"/>
          <w:lang w:val="en-US"/>
        </w:rPr>
        <w:t xml:space="preserve"> za </w:t>
      </w:r>
      <w:proofErr w:type="spellStart"/>
      <w:r w:rsidR="00CD5A5B">
        <w:rPr>
          <w:sz w:val="23"/>
          <w:szCs w:val="23"/>
          <w:lang w:val="en-US"/>
        </w:rPr>
        <w:t>prostorno</w:t>
      </w:r>
      <w:proofErr w:type="spellEnd"/>
      <w:r w:rsidR="00CD5A5B">
        <w:rPr>
          <w:sz w:val="23"/>
          <w:szCs w:val="23"/>
          <w:lang w:val="en-US"/>
        </w:rPr>
        <w:t xml:space="preserve"> </w:t>
      </w:r>
      <w:proofErr w:type="spellStart"/>
      <w:r w:rsidR="00CD5A5B">
        <w:rPr>
          <w:sz w:val="23"/>
          <w:szCs w:val="23"/>
          <w:lang w:val="en-US"/>
        </w:rPr>
        <w:t>uređenje</w:t>
      </w:r>
      <w:proofErr w:type="spellEnd"/>
      <w:r w:rsidR="00CD5A5B">
        <w:rPr>
          <w:sz w:val="23"/>
          <w:szCs w:val="23"/>
          <w:lang w:val="en-US"/>
        </w:rPr>
        <w:t xml:space="preserve">, </w:t>
      </w:r>
      <w:proofErr w:type="spellStart"/>
      <w:r w:rsidR="00CD5A5B">
        <w:rPr>
          <w:sz w:val="23"/>
          <w:szCs w:val="23"/>
          <w:lang w:val="en-US"/>
        </w:rPr>
        <w:t>zaštitu</w:t>
      </w:r>
      <w:proofErr w:type="spellEnd"/>
      <w:r w:rsidR="00CD5A5B">
        <w:rPr>
          <w:sz w:val="23"/>
          <w:szCs w:val="23"/>
          <w:lang w:val="en-US"/>
        </w:rPr>
        <w:t xml:space="preserve"> </w:t>
      </w:r>
      <w:proofErr w:type="spellStart"/>
      <w:r w:rsidR="00CD5A5B">
        <w:rPr>
          <w:sz w:val="23"/>
          <w:szCs w:val="23"/>
          <w:lang w:val="en-US"/>
        </w:rPr>
        <w:t>okoliša</w:t>
      </w:r>
      <w:proofErr w:type="spellEnd"/>
      <w:r w:rsidR="00CD5A5B">
        <w:rPr>
          <w:sz w:val="23"/>
          <w:szCs w:val="23"/>
          <w:lang w:val="en-US"/>
        </w:rPr>
        <w:t xml:space="preserve"> i </w:t>
      </w:r>
      <w:proofErr w:type="spellStart"/>
      <w:r w:rsidR="00CD5A5B">
        <w:rPr>
          <w:sz w:val="23"/>
          <w:szCs w:val="23"/>
          <w:lang w:val="en-US"/>
        </w:rPr>
        <w:t>komunalne</w:t>
      </w:r>
      <w:proofErr w:type="spellEnd"/>
      <w:r w:rsidR="00CD5A5B">
        <w:rPr>
          <w:sz w:val="23"/>
          <w:szCs w:val="23"/>
          <w:lang w:val="en-US"/>
        </w:rPr>
        <w:t xml:space="preserve"> </w:t>
      </w:r>
      <w:proofErr w:type="spellStart"/>
      <w:r w:rsidR="00CD5A5B">
        <w:rPr>
          <w:sz w:val="23"/>
          <w:szCs w:val="23"/>
          <w:lang w:val="en-US"/>
        </w:rPr>
        <w:t>poslove</w:t>
      </w:r>
      <w:proofErr w:type="spellEnd"/>
      <w:r w:rsidRPr="00C159C5">
        <w:rPr>
          <w:sz w:val="23"/>
          <w:szCs w:val="23"/>
          <w:lang w:val="en-US"/>
        </w:rPr>
        <w:t xml:space="preserve">, </w:t>
      </w:r>
      <w:proofErr w:type="spellStart"/>
      <w:r w:rsidRPr="00C159C5">
        <w:rPr>
          <w:sz w:val="23"/>
          <w:szCs w:val="23"/>
          <w:lang w:val="en-US"/>
        </w:rPr>
        <w:t>obuhvaća</w:t>
      </w:r>
      <w:proofErr w:type="spellEnd"/>
      <w:r w:rsidRPr="00C159C5">
        <w:rPr>
          <w:sz w:val="23"/>
          <w:szCs w:val="23"/>
          <w:lang w:val="en-US"/>
        </w:rPr>
        <w:t>:</w:t>
      </w:r>
    </w:p>
    <w:p w14:paraId="63467A29" w14:textId="77777777" w:rsidR="001D6C19" w:rsidRPr="001D6C19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21C957A1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a) pisano testiranje </w:t>
      </w:r>
      <w:bookmarkStart w:id="1" w:name="_Hlk96418162"/>
      <w:r w:rsidRPr="001D6C19">
        <w:rPr>
          <w:sz w:val="23"/>
          <w:szCs w:val="23"/>
        </w:rPr>
        <w:t>znanja iz područja navedenih u pravnim izvorima za pripremanje  kandidata</w:t>
      </w:r>
      <w:bookmarkEnd w:id="1"/>
      <w:r w:rsidRPr="001D6C19">
        <w:rPr>
          <w:sz w:val="23"/>
          <w:szCs w:val="23"/>
        </w:rPr>
        <w:t>,</w:t>
      </w:r>
    </w:p>
    <w:p w14:paraId="0711CA6E" w14:textId="2F8E5463" w:rsidR="001D6C19" w:rsidRPr="001D6C19" w:rsidRDefault="00CF1FB6" w:rsidP="001D6C19">
      <w:pPr>
        <w:jc w:val="both"/>
        <w:rPr>
          <w:sz w:val="23"/>
          <w:szCs w:val="23"/>
        </w:rPr>
      </w:pPr>
      <w:r>
        <w:rPr>
          <w:sz w:val="23"/>
          <w:szCs w:val="23"/>
        </w:rPr>
        <w:t>b</w:t>
      </w:r>
      <w:r w:rsidR="001D6C19" w:rsidRPr="001D6C19">
        <w:rPr>
          <w:sz w:val="23"/>
          <w:szCs w:val="23"/>
        </w:rPr>
        <w:t xml:space="preserve">)  intervju. </w:t>
      </w:r>
    </w:p>
    <w:p w14:paraId="508F81ED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2C784222" w14:textId="4BDC8F7D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Za svaki dio provjere, kandidatima se dodjeljuje broj bodova od 1 do 10, te maksimalan broj bodova koje kandidat može ostvariti na prethodnoj provjeri znanja i sposobnosti je </w:t>
      </w:r>
      <w:r w:rsidR="000C50EA">
        <w:rPr>
          <w:sz w:val="23"/>
          <w:szCs w:val="23"/>
        </w:rPr>
        <w:t>2</w:t>
      </w:r>
      <w:r w:rsidRPr="001D6C19">
        <w:rPr>
          <w:sz w:val="23"/>
          <w:szCs w:val="23"/>
        </w:rPr>
        <w:t>0 bodova.</w:t>
      </w:r>
    </w:p>
    <w:p w14:paraId="1C8DCE72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0735B8D2" w14:textId="3AD4D9D5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>Smatra se da je kandidat položio pisano testiranje ako je ostvario najmanje 50% bodova</w:t>
      </w:r>
      <w:r w:rsidR="0060722D">
        <w:rPr>
          <w:sz w:val="23"/>
          <w:szCs w:val="23"/>
        </w:rPr>
        <w:t xml:space="preserve"> (5 bodova)</w:t>
      </w:r>
      <w:r w:rsidRPr="001D6C19">
        <w:rPr>
          <w:sz w:val="23"/>
          <w:szCs w:val="23"/>
        </w:rPr>
        <w:t xml:space="preserve"> na provedenom testiranju. S kandidatom koji je položio pisano testiranje, Povjerenstvo za provedbu javnog natječaja provest će intervju. </w:t>
      </w:r>
    </w:p>
    <w:p w14:paraId="32FFF5C1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2083C010" w14:textId="0B10D720" w:rsidR="001D6C19" w:rsidRPr="001D6C19" w:rsidRDefault="001D6C19" w:rsidP="001D6C19">
      <w:pPr>
        <w:jc w:val="both"/>
        <w:rPr>
          <w:sz w:val="23"/>
          <w:szCs w:val="23"/>
        </w:rPr>
      </w:pPr>
      <w:bookmarkStart w:id="2" w:name="_Hlk96418666"/>
      <w:r w:rsidRPr="001D6C19">
        <w:rPr>
          <w:sz w:val="23"/>
          <w:szCs w:val="23"/>
        </w:rPr>
        <w:t xml:space="preserve">a) Pisano testiranje znanja iz područja navedenih u pravnim izvorima za pripremanje kandidata sastoji se od ukupno </w:t>
      </w:r>
      <w:r w:rsidR="00C159C5">
        <w:rPr>
          <w:sz w:val="23"/>
          <w:szCs w:val="23"/>
        </w:rPr>
        <w:t>2</w:t>
      </w:r>
      <w:r w:rsidRPr="001D6C19">
        <w:rPr>
          <w:sz w:val="23"/>
          <w:szCs w:val="23"/>
        </w:rPr>
        <w:t xml:space="preserve">0 pitanja. Bodovanje pisanog testiranja obaviti će se na način da broj točnih odgovora bude podijeljen s </w:t>
      </w:r>
      <w:r w:rsidR="00C159C5">
        <w:rPr>
          <w:sz w:val="23"/>
          <w:szCs w:val="23"/>
        </w:rPr>
        <w:t>2</w:t>
      </w:r>
      <w:r w:rsidRPr="001D6C19">
        <w:rPr>
          <w:sz w:val="23"/>
          <w:szCs w:val="23"/>
        </w:rPr>
        <w:t>, što zaokruženo na cijeli broj daje broj bodova postignutih na pisanom testu. Maksimalan broj bodova koji kandidat može ostvariti na pisanom testiranju je 10 bodova.</w:t>
      </w:r>
    </w:p>
    <w:bookmarkEnd w:id="2"/>
    <w:p w14:paraId="796BDC35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07AB61D4" w14:textId="44E23884" w:rsidR="001D6C19" w:rsidRPr="001D6C19" w:rsidRDefault="000C50EA" w:rsidP="001D6C19">
      <w:pPr>
        <w:jc w:val="both"/>
        <w:rPr>
          <w:sz w:val="23"/>
          <w:szCs w:val="23"/>
        </w:rPr>
      </w:pPr>
      <w:r>
        <w:rPr>
          <w:sz w:val="23"/>
          <w:szCs w:val="23"/>
        </w:rPr>
        <w:t>b</w:t>
      </w:r>
      <w:r w:rsidR="001D6C19" w:rsidRPr="001D6C19">
        <w:rPr>
          <w:sz w:val="23"/>
          <w:szCs w:val="23"/>
        </w:rPr>
        <w:t>) Povjerenstvo kroz intervju s kandidatima utvrđuje interese, profesionalne ciljeve i motivaciju kandidata za rad na radnom mjestu za koje je podnio prijavu. Intervju se boduje na način da svaki član Povjerenstva boduje kandidata od 1 do 10, te se zbroj njihovih bodova dijeli s brojem članova Povjerenstva i dobiveni iznos čini (prosjek) bodovne ocjene. Maksimalan broj bodova koji kandidat može ostvariti na intervjuu je 10 bodova.</w:t>
      </w:r>
    </w:p>
    <w:p w14:paraId="54D4B364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3B683C" w:rsidRDefault="001D6C19" w:rsidP="001D6C19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lastRenderedPageBreak/>
        <w:t>V</w:t>
      </w:r>
      <w:r w:rsidR="00BE07D4" w:rsidRPr="003B683C">
        <w:rPr>
          <w:sz w:val="23"/>
          <w:szCs w:val="23"/>
        </w:rPr>
        <w:t xml:space="preserve">. </w:t>
      </w:r>
      <w:r w:rsidR="00C012FF" w:rsidRPr="003B683C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3B683C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1E850CBE" w:rsidR="00C012FF" w:rsidRPr="003B683C" w:rsidRDefault="001D6C19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VI</w:t>
      </w:r>
      <w:r w:rsidR="00A75793" w:rsidRPr="003B683C">
        <w:rPr>
          <w:sz w:val="23"/>
          <w:szCs w:val="23"/>
        </w:rPr>
        <w:t xml:space="preserve">. </w:t>
      </w:r>
      <w:r w:rsidR="00C012FF" w:rsidRPr="003B683C">
        <w:rPr>
          <w:sz w:val="23"/>
          <w:szCs w:val="23"/>
        </w:rPr>
        <w:t xml:space="preserve">Nakon provedenog postupka prethodne provjere znanja i sposobnosti, </w:t>
      </w:r>
      <w:r w:rsidR="00872571" w:rsidRPr="003B683C">
        <w:rPr>
          <w:sz w:val="23"/>
          <w:szCs w:val="23"/>
        </w:rPr>
        <w:t xml:space="preserve">Povjerenstvo </w:t>
      </w:r>
      <w:r w:rsidR="00862690" w:rsidRPr="003B683C">
        <w:rPr>
          <w:sz w:val="23"/>
          <w:szCs w:val="23"/>
        </w:rPr>
        <w:t>utvrđuje rang</w:t>
      </w:r>
      <w:r w:rsidR="00E44438" w:rsidRPr="003B683C">
        <w:rPr>
          <w:sz w:val="23"/>
          <w:szCs w:val="23"/>
        </w:rPr>
        <w:t>-</w:t>
      </w:r>
      <w:r w:rsidR="00862690" w:rsidRPr="003B683C">
        <w:rPr>
          <w:sz w:val="23"/>
          <w:szCs w:val="23"/>
        </w:rPr>
        <w:t xml:space="preserve">listu kandidata prema ukupnom broju bodova ostvarenog na pisanom testiranju i intervjuu, te ju dostavlja </w:t>
      </w:r>
      <w:r w:rsidR="00B97634">
        <w:rPr>
          <w:sz w:val="23"/>
          <w:szCs w:val="23"/>
        </w:rPr>
        <w:t>županu Zadarske županije</w:t>
      </w:r>
      <w:r w:rsidR="00BD6772" w:rsidRPr="003B683C">
        <w:rPr>
          <w:sz w:val="23"/>
          <w:szCs w:val="23"/>
        </w:rPr>
        <w:t>,</w:t>
      </w:r>
      <w:r w:rsidR="00862690" w:rsidRPr="003B683C">
        <w:rPr>
          <w:sz w:val="23"/>
          <w:szCs w:val="23"/>
        </w:rPr>
        <w:t xml:space="preserve"> uz izviješće o provedenom postupku koju potpisuju svi članovi </w:t>
      </w:r>
      <w:r w:rsidR="000339D9" w:rsidRPr="003B683C">
        <w:rPr>
          <w:sz w:val="23"/>
          <w:szCs w:val="23"/>
        </w:rPr>
        <w:t>P</w:t>
      </w:r>
      <w:r w:rsidR="00862690" w:rsidRPr="003B683C">
        <w:rPr>
          <w:sz w:val="23"/>
          <w:szCs w:val="23"/>
        </w:rPr>
        <w:t>ovjerenstva.</w:t>
      </w:r>
    </w:p>
    <w:p w14:paraId="06A13E2C" w14:textId="77777777" w:rsidR="00862690" w:rsidRPr="003B683C" w:rsidRDefault="00862690" w:rsidP="00D3439D">
      <w:pPr>
        <w:jc w:val="both"/>
        <w:rPr>
          <w:color w:val="FF0000"/>
          <w:sz w:val="23"/>
          <w:szCs w:val="23"/>
        </w:rPr>
      </w:pPr>
    </w:p>
    <w:p w14:paraId="72DADCC6" w14:textId="0747A499" w:rsidR="00862690" w:rsidRPr="003B683C" w:rsidRDefault="001D6C19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VII</w:t>
      </w:r>
      <w:r w:rsidR="00A75793" w:rsidRPr="003B683C">
        <w:rPr>
          <w:sz w:val="23"/>
          <w:szCs w:val="23"/>
        </w:rPr>
        <w:t xml:space="preserve">. </w:t>
      </w:r>
      <w:r w:rsidRPr="003B683C">
        <w:rPr>
          <w:sz w:val="23"/>
          <w:szCs w:val="23"/>
        </w:rPr>
        <w:t>Župan Zadarske županije donijet će rješenje o imenovanju pročelnika</w:t>
      </w:r>
      <w:r w:rsidR="00872571" w:rsidRPr="003B683C">
        <w:rPr>
          <w:sz w:val="23"/>
          <w:szCs w:val="23"/>
        </w:rPr>
        <w:t xml:space="preserve"> </w:t>
      </w:r>
      <w:r w:rsidR="00F27797" w:rsidRPr="003B683C">
        <w:rPr>
          <w:sz w:val="23"/>
          <w:szCs w:val="23"/>
        </w:rPr>
        <w:t>u zakonskom roku.</w:t>
      </w:r>
    </w:p>
    <w:p w14:paraId="51547A03" w14:textId="77777777" w:rsidR="00E71EDD" w:rsidRPr="003B683C" w:rsidRDefault="00E71EDD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3B683C" w:rsidRDefault="00191B66" w:rsidP="00191B66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Riječni i pojmovni skupovi u ovom </w:t>
      </w:r>
      <w:r w:rsidR="004A26BB" w:rsidRPr="003B683C">
        <w:rPr>
          <w:sz w:val="23"/>
          <w:szCs w:val="23"/>
        </w:rPr>
        <w:t>dokumentu</w:t>
      </w:r>
      <w:r w:rsidRPr="003B683C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265FB165" w14:textId="77777777" w:rsidR="00191B66" w:rsidRPr="003B683C" w:rsidRDefault="00191B66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3B683C" w:rsidRDefault="00585EA8" w:rsidP="00585EA8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3B683C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56B21C17" w:rsidR="00D3439D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i na oglasnoj ploči Doma </w:t>
      </w:r>
      <w:r w:rsidR="0060722D">
        <w:rPr>
          <w:sz w:val="23"/>
          <w:szCs w:val="23"/>
        </w:rPr>
        <w:t>ž</w:t>
      </w:r>
      <w:r w:rsidRPr="003B683C">
        <w:rPr>
          <w:sz w:val="23"/>
          <w:szCs w:val="23"/>
        </w:rPr>
        <w:t xml:space="preserve">upanije, Božidara Petranovića 8, Zadar, s danom </w:t>
      </w:r>
      <w:r w:rsidR="001D0292">
        <w:rPr>
          <w:sz w:val="23"/>
          <w:szCs w:val="23"/>
        </w:rPr>
        <w:t>3</w:t>
      </w:r>
      <w:r w:rsidR="00637CDB" w:rsidRPr="003B683C">
        <w:rPr>
          <w:sz w:val="23"/>
          <w:szCs w:val="23"/>
        </w:rPr>
        <w:t>.</w:t>
      </w:r>
      <w:r w:rsidRPr="003B683C">
        <w:rPr>
          <w:sz w:val="23"/>
          <w:szCs w:val="23"/>
        </w:rPr>
        <w:t xml:space="preserve"> </w:t>
      </w:r>
      <w:r w:rsidR="001D0292">
        <w:rPr>
          <w:sz w:val="23"/>
          <w:szCs w:val="23"/>
        </w:rPr>
        <w:t>prosinca</w:t>
      </w:r>
      <w:r w:rsidR="00FA3262" w:rsidRPr="003B683C">
        <w:rPr>
          <w:sz w:val="23"/>
          <w:szCs w:val="23"/>
        </w:rPr>
        <w:t xml:space="preserve"> </w:t>
      </w:r>
      <w:r w:rsidRPr="003B683C">
        <w:rPr>
          <w:sz w:val="23"/>
          <w:szCs w:val="23"/>
        </w:rPr>
        <w:t>20</w:t>
      </w:r>
      <w:r w:rsidR="007E4FAF" w:rsidRPr="003B683C">
        <w:rPr>
          <w:sz w:val="23"/>
          <w:szCs w:val="23"/>
        </w:rPr>
        <w:t>2</w:t>
      </w:r>
      <w:r w:rsidR="007700B4">
        <w:rPr>
          <w:sz w:val="23"/>
          <w:szCs w:val="23"/>
        </w:rPr>
        <w:t>4</w:t>
      </w:r>
      <w:r w:rsidRPr="003B683C">
        <w:rPr>
          <w:sz w:val="23"/>
          <w:szCs w:val="23"/>
        </w:rPr>
        <w:t>. godine.</w:t>
      </w:r>
    </w:p>
    <w:p w14:paraId="278D8B76" w14:textId="77777777" w:rsidR="00D3439D" w:rsidRPr="003B683C" w:rsidRDefault="00D3439D" w:rsidP="00D3439D">
      <w:pPr>
        <w:jc w:val="both"/>
        <w:rPr>
          <w:b/>
          <w:sz w:val="23"/>
          <w:szCs w:val="23"/>
        </w:rPr>
      </w:pPr>
    </w:p>
    <w:p w14:paraId="7C2C0874" w14:textId="77777777" w:rsidR="00871F62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</w:p>
    <w:p w14:paraId="6DE25DE4" w14:textId="67A710CC" w:rsidR="00D3439D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ab/>
      </w:r>
      <w:r w:rsidR="00061E29">
        <w:rPr>
          <w:sz w:val="23"/>
          <w:szCs w:val="23"/>
        </w:rPr>
        <w:t xml:space="preserve">  </w:t>
      </w:r>
    </w:p>
    <w:p w14:paraId="2038EC2A" w14:textId="0BBC07D4" w:rsidR="000B6AD7" w:rsidRPr="003B683C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B683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061E29">
        <w:rPr>
          <w:rFonts w:ascii="Times New Roman" w:hAnsi="Times New Roman" w:cs="Times New Roman"/>
          <w:b/>
          <w:sz w:val="23"/>
          <w:szCs w:val="23"/>
        </w:rPr>
        <w:t xml:space="preserve">              </w:t>
      </w:r>
      <w:r w:rsidR="003602EF" w:rsidRPr="003B683C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 xml:space="preserve">POVJERENSTVO ZA PROVEDBU </w:t>
      </w:r>
      <w:r w:rsidR="003602EF" w:rsidRPr="003B683C">
        <w:rPr>
          <w:rFonts w:ascii="Times New Roman" w:hAnsi="Times New Roman" w:cs="Times New Roman"/>
          <w:b/>
          <w:sz w:val="23"/>
          <w:szCs w:val="23"/>
        </w:rPr>
        <w:t>JAVNOG NATJEČAJA</w:t>
      </w:r>
    </w:p>
    <w:p w14:paraId="42C8D64F" w14:textId="77777777" w:rsidR="00BD709A" w:rsidRPr="003B683C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B683C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</w:t>
      </w:r>
    </w:p>
    <w:p w14:paraId="2DD26061" w14:textId="77777777" w:rsidR="007C6481" w:rsidRPr="003B683C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sectPr w:rsidR="007C6481" w:rsidRPr="003B683C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A63E3" w14:textId="77777777" w:rsidR="00880535" w:rsidRDefault="00880535" w:rsidP="009101C7">
      <w:r>
        <w:separator/>
      </w:r>
    </w:p>
  </w:endnote>
  <w:endnote w:type="continuationSeparator" w:id="0">
    <w:p w14:paraId="65FFC1BB" w14:textId="77777777" w:rsidR="00880535" w:rsidRDefault="00880535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64C9D" w14:textId="77777777" w:rsidR="00880535" w:rsidRDefault="00880535" w:rsidP="009101C7">
      <w:r>
        <w:separator/>
      </w:r>
    </w:p>
  </w:footnote>
  <w:footnote w:type="continuationSeparator" w:id="0">
    <w:p w14:paraId="71C30A00" w14:textId="77777777" w:rsidR="00880535" w:rsidRDefault="00880535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512581">
    <w:abstractNumId w:val="13"/>
  </w:num>
  <w:num w:numId="2" w16cid:durableId="229196035">
    <w:abstractNumId w:val="10"/>
  </w:num>
  <w:num w:numId="3" w16cid:durableId="1484934250">
    <w:abstractNumId w:val="8"/>
  </w:num>
  <w:num w:numId="4" w16cid:durableId="1674336064">
    <w:abstractNumId w:val="6"/>
  </w:num>
  <w:num w:numId="5" w16cid:durableId="1801532287">
    <w:abstractNumId w:val="14"/>
  </w:num>
  <w:num w:numId="6" w16cid:durableId="1100174509">
    <w:abstractNumId w:val="7"/>
  </w:num>
  <w:num w:numId="7" w16cid:durableId="405878754">
    <w:abstractNumId w:val="12"/>
  </w:num>
  <w:num w:numId="8" w16cid:durableId="17703955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2687583">
    <w:abstractNumId w:val="15"/>
  </w:num>
  <w:num w:numId="10" w16cid:durableId="1207838570">
    <w:abstractNumId w:val="0"/>
  </w:num>
  <w:num w:numId="11" w16cid:durableId="1116560680">
    <w:abstractNumId w:val="3"/>
  </w:num>
  <w:num w:numId="12" w16cid:durableId="1382245247">
    <w:abstractNumId w:val="11"/>
  </w:num>
  <w:num w:numId="13" w16cid:durableId="1646545899">
    <w:abstractNumId w:val="2"/>
  </w:num>
  <w:num w:numId="14" w16cid:durableId="300044052">
    <w:abstractNumId w:val="5"/>
  </w:num>
  <w:num w:numId="15" w16cid:durableId="1267157491">
    <w:abstractNumId w:val="9"/>
  </w:num>
  <w:num w:numId="16" w16cid:durableId="1036583547">
    <w:abstractNumId w:val="4"/>
  </w:num>
  <w:num w:numId="17" w16cid:durableId="2112504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C4"/>
    <w:rsid w:val="0005407E"/>
    <w:rsid w:val="00061E29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A46C4"/>
    <w:rsid w:val="000B060C"/>
    <w:rsid w:val="000B25C0"/>
    <w:rsid w:val="000B48DA"/>
    <w:rsid w:val="000B6AD7"/>
    <w:rsid w:val="000C50EA"/>
    <w:rsid w:val="000C5F6E"/>
    <w:rsid w:val="000C6342"/>
    <w:rsid w:val="000D0D37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1FF6"/>
    <w:rsid w:val="001749B1"/>
    <w:rsid w:val="001855D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0292"/>
    <w:rsid w:val="001D1FFC"/>
    <w:rsid w:val="001D224A"/>
    <w:rsid w:val="001D5B3C"/>
    <w:rsid w:val="001D6814"/>
    <w:rsid w:val="001D6C19"/>
    <w:rsid w:val="001E0780"/>
    <w:rsid w:val="001E77E6"/>
    <w:rsid w:val="001F35D7"/>
    <w:rsid w:val="00207910"/>
    <w:rsid w:val="00216F9E"/>
    <w:rsid w:val="002235A2"/>
    <w:rsid w:val="0022728A"/>
    <w:rsid w:val="002310A4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3877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62137"/>
    <w:rsid w:val="00375557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24D7C"/>
    <w:rsid w:val="00450B1A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722D"/>
    <w:rsid w:val="00611056"/>
    <w:rsid w:val="006370B2"/>
    <w:rsid w:val="00637CDB"/>
    <w:rsid w:val="00662471"/>
    <w:rsid w:val="00666F33"/>
    <w:rsid w:val="00670976"/>
    <w:rsid w:val="00677B27"/>
    <w:rsid w:val="006855B4"/>
    <w:rsid w:val="006A1F03"/>
    <w:rsid w:val="006A5591"/>
    <w:rsid w:val="006B431D"/>
    <w:rsid w:val="006B46A6"/>
    <w:rsid w:val="006C3931"/>
    <w:rsid w:val="006C7990"/>
    <w:rsid w:val="006E3C4E"/>
    <w:rsid w:val="006F2B60"/>
    <w:rsid w:val="006F6B69"/>
    <w:rsid w:val="006F79D9"/>
    <w:rsid w:val="007125C0"/>
    <w:rsid w:val="00712C20"/>
    <w:rsid w:val="00722066"/>
    <w:rsid w:val="007244A4"/>
    <w:rsid w:val="007277E4"/>
    <w:rsid w:val="00734945"/>
    <w:rsid w:val="00746032"/>
    <w:rsid w:val="007513AC"/>
    <w:rsid w:val="00754EED"/>
    <w:rsid w:val="007564A5"/>
    <w:rsid w:val="00767A5A"/>
    <w:rsid w:val="007700B4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0535"/>
    <w:rsid w:val="00881BDD"/>
    <w:rsid w:val="00895392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B4C53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6C01"/>
    <w:rsid w:val="00AF77AE"/>
    <w:rsid w:val="00B0173A"/>
    <w:rsid w:val="00B077FC"/>
    <w:rsid w:val="00B14349"/>
    <w:rsid w:val="00B1572A"/>
    <w:rsid w:val="00B21A87"/>
    <w:rsid w:val="00B32690"/>
    <w:rsid w:val="00B419D4"/>
    <w:rsid w:val="00B4248B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C012FF"/>
    <w:rsid w:val="00C01A96"/>
    <w:rsid w:val="00C14B30"/>
    <w:rsid w:val="00C14EEC"/>
    <w:rsid w:val="00C159C5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B7B9A"/>
    <w:rsid w:val="00CC0D0B"/>
    <w:rsid w:val="00CC4F11"/>
    <w:rsid w:val="00CD3A0B"/>
    <w:rsid w:val="00CD5A5B"/>
    <w:rsid w:val="00CF1FB6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1657"/>
    <w:rsid w:val="00DC5BDB"/>
    <w:rsid w:val="00DE266B"/>
    <w:rsid w:val="00DF7F03"/>
    <w:rsid w:val="00E170F4"/>
    <w:rsid w:val="00E173BC"/>
    <w:rsid w:val="00E301D5"/>
    <w:rsid w:val="00E44438"/>
    <w:rsid w:val="00E46D56"/>
    <w:rsid w:val="00E503F8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64D5D"/>
    <w:rsid w:val="00F913AB"/>
    <w:rsid w:val="00F92B2C"/>
    <w:rsid w:val="00F937B6"/>
    <w:rsid w:val="00FA3262"/>
    <w:rsid w:val="00FA3F8E"/>
    <w:rsid w:val="00FC323C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997</Words>
  <Characters>5684</Characters>
  <Application>Microsoft Office Word</Application>
  <DocSecurity>4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Ljiljana</dc:creator>
  <cp:lastModifiedBy>Milena Ikić</cp:lastModifiedBy>
  <cp:revision>2</cp:revision>
  <cp:lastPrinted>2022-04-01T07:18:00Z</cp:lastPrinted>
  <dcterms:created xsi:type="dcterms:W3CDTF">2024-12-03T10:53:00Z</dcterms:created>
  <dcterms:modified xsi:type="dcterms:W3CDTF">2024-12-03T10:53:00Z</dcterms:modified>
</cp:coreProperties>
</file>