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B1B3F5C" w14:textId="252B611D" w:rsidR="00D0085C" w:rsidRDefault="00D50F63" w:rsidP="000A69B5">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UPRAVNI ODJEL ZA </w:t>
      </w:r>
      <w:r w:rsidR="000A69B5">
        <w:rPr>
          <w:rFonts w:ascii="Times New Roman" w:eastAsia="Times New Roman" w:hAnsi="Times New Roman" w:cs="Times New Roman"/>
          <w:b/>
          <w:sz w:val="23"/>
          <w:szCs w:val="23"/>
          <w:lang w:eastAsia="hr-HR"/>
        </w:rPr>
        <w:t>PROSTORNO</w:t>
      </w:r>
    </w:p>
    <w:p w14:paraId="5902FAE4" w14:textId="66B5EE4A" w:rsidR="000A69B5" w:rsidRDefault="000A69B5" w:rsidP="000A69B5">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 xml:space="preserve">UREĐENJE, </w:t>
      </w:r>
      <w:r w:rsidR="007B0C4F">
        <w:rPr>
          <w:rFonts w:ascii="Times New Roman" w:eastAsia="Times New Roman" w:hAnsi="Times New Roman" w:cs="Times New Roman"/>
          <w:b/>
          <w:sz w:val="23"/>
          <w:szCs w:val="23"/>
          <w:lang w:eastAsia="hr-HR"/>
        </w:rPr>
        <w:t>ZA</w:t>
      </w:r>
      <w:r w:rsidR="00CF3230">
        <w:rPr>
          <w:rFonts w:ascii="Times New Roman" w:eastAsia="Times New Roman" w:hAnsi="Times New Roman" w:cs="Times New Roman"/>
          <w:b/>
          <w:sz w:val="23"/>
          <w:szCs w:val="23"/>
          <w:lang w:eastAsia="hr-HR"/>
        </w:rPr>
        <w:t>ŠTITU OKOLIŠA</w:t>
      </w:r>
    </w:p>
    <w:p w14:paraId="09086D5F" w14:textId="72932FA8" w:rsidR="00CF3230" w:rsidRPr="002C237F" w:rsidRDefault="00CF3230" w:rsidP="000A69B5">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I KOMUNALNE POSLOVE</w:t>
      </w:r>
    </w:p>
    <w:p w14:paraId="384AA5B5" w14:textId="0FBCB828"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E97592" w:rsidRPr="002C237F">
        <w:rPr>
          <w:rFonts w:ascii="Times New Roman" w:eastAsia="Times New Roman" w:hAnsi="Times New Roman" w:cs="Times New Roman"/>
          <w:b/>
          <w:sz w:val="23"/>
          <w:szCs w:val="23"/>
          <w:lang w:eastAsia="hr-HR"/>
        </w:rPr>
        <w:t>4</w:t>
      </w:r>
      <w:r w:rsidR="00BA5929" w:rsidRPr="002C237F">
        <w:rPr>
          <w:rFonts w:ascii="Times New Roman" w:eastAsia="Times New Roman" w:hAnsi="Times New Roman" w:cs="Times New Roman"/>
          <w:b/>
          <w:sz w:val="23"/>
          <w:szCs w:val="23"/>
          <w:lang w:eastAsia="hr-HR"/>
        </w:rPr>
        <w:t>-0</w:t>
      </w:r>
      <w:r w:rsidR="00D0085C" w:rsidRPr="002C237F">
        <w:rPr>
          <w:rFonts w:ascii="Times New Roman" w:eastAsia="Times New Roman" w:hAnsi="Times New Roman" w:cs="Times New Roman"/>
          <w:b/>
          <w:sz w:val="23"/>
          <w:szCs w:val="23"/>
          <w:lang w:eastAsia="hr-HR"/>
        </w:rPr>
        <w:t>2</w:t>
      </w:r>
      <w:r w:rsidR="00BA5929" w:rsidRPr="002C237F">
        <w:rPr>
          <w:rFonts w:ascii="Times New Roman" w:eastAsia="Times New Roman" w:hAnsi="Times New Roman" w:cs="Times New Roman"/>
          <w:b/>
          <w:sz w:val="23"/>
          <w:szCs w:val="23"/>
          <w:lang w:eastAsia="hr-HR"/>
        </w:rPr>
        <w:t>/</w:t>
      </w:r>
      <w:r w:rsidR="00D0085C" w:rsidRPr="002C237F">
        <w:rPr>
          <w:rFonts w:ascii="Times New Roman" w:eastAsia="Times New Roman" w:hAnsi="Times New Roman" w:cs="Times New Roman"/>
          <w:b/>
          <w:sz w:val="23"/>
          <w:szCs w:val="23"/>
          <w:lang w:eastAsia="hr-HR"/>
        </w:rPr>
        <w:t>1</w:t>
      </w:r>
      <w:r w:rsidR="000A69B5">
        <w:rPr>
          <w:rFonts w:ascii="Times New Roman" w:eastAsia="Times New Roman" w:hAnsi="Times New Roman" w:cs="Times New Roman"/>
          <w:b/>
          <w:sz w:val="23"/>
          <w:szCs w:val="23"/>
          <w:lang w:eastAsia="hr-HR"/>
        </w:rPr>
        <w:t>6</w:t>
      </w:r>
    </w:p>
    <w:p w14:paraId="22C3EAF8" w14:textId="29BEFF43"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0A69B5">
        <w:rPr>
          <w:rFonts w:ascii="Times New Roman" w:eastAsia="Times New Roman" w:hAnsi="Times New Roman" w:cs="Times New Roman"/>
          <w:b/>
          <w:sz w:val="23"/>
          <w:szCs w:val="23"/>
          <w:lang w:eastAsia="hr-HR"/>
        </w:rPr>
        <w:t>07</w:t>
      </w:r>
      <w:r w:rsidR="00BA5929" w:rsidRPr="002C237F">
        <w:rPr>
          <w:rFonts w:ascii="Times New Roman" w:eastAsia="Times New Roman" w:hAnsi="Times New Roman" w:cs="Times New Roman"/>
          <w:b/>
          <w:sz w:val="23"/>
          <w:szCs w:val="23"/>
          <w:lang w:eastAsia="hr-HR"/>
        </w:rPr>
        <w:t>/1-2</w:t>
      </w:r>
      <w:r w:rsidR="00E97592" w:rsidRPr="002C237F">
        <w:rPr>
          <w:rFonts w:ascii="Times New Roman" w:eastAsia="Times New Roman" w:hAnsi="Times New Roman" w:cs="Times New Roman"/>
          <w:b/>
          <w:sz w:val="23"/>
          <w:szCs w:val="23"/>
          <w:lang w:eastAsia="hr-HR"/>
        </w:rPr>
        <w:t>4</w:t>
      </w:r>
      <w:r w:rsidR="00BA5929" w:rsidRPr="002C237F">
        <w:rPr>
          <w:rFonts w:ascii="Times New Roman" w:eastAsia="Times New Roman" w:hAnsi="Times New Roman" w:cs="Times New Roman"/>
          <w:b/>
          <w:sz w:val="23"/>
          <w:szCs w:val="23"/>
          <w:lang w:eastAsia="hr-HR"/>
        </w:rPr>
        <w:t>-</w:t>
      </w:r>
      <w:r w:rsidR="00D0085C" w:rsidRPr="002C237F">
        <w:rPr>
          <w:rFonts w:ascii="Times New Roman" w:eastAsia="Times New Roman" w:hAnsi="Times New Roman" w:cs="Times New Roman"/>
          <w:b/>
          <w:sz w:val="23"/>
          <w:szCs w:val="23"/>
          <w:lang w:eastAsia="hr-HR"/>
        </w:rPr>
        <w:t>5</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272D1C23"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CF3230">
        <w:rPr>
          <w:rFonts w:ascii="Times New Roman" w:eastAsia="Times New Roman" w:hAnsi="Times New Roman" w:cs="Times New Roman"/>
          <w:b/>
          <w:sz w:val="23"/>
          <w:szCs w:val="23"/>
          <w:lang w:eastAsia="hr-HR"/>
        </w:rPr>
        <w:t>1</w:t>
      </w:r>
      <w:r w:rsidR="00B81211">
        <w:rPr>
          <w:rFonts w:ascii="Times New Roman" w:eastAsia="Times New Roman" w:hAnsi="Times New Roman" w:cs="Times New Roman"/>
          <w:b/>
          <w:sz w:val="23"/>
          <w:szCs w:val="23"/>
          <w:lang w:eastAsia="hr-HR"/>
        </w:rPr>
        <w:t>3</w:t>
      </w:r>
      <w:r w:rsidR="00CF3230">
        <w:rPr>
          <w:rFonts w:ascii="Times New Roman" w:eastAsia="Times New Roman" w:hAnsi="Times New Roman" w:cs="Times New Roman"/>
          <w:b/>
          <w:sz w:val="23"/>
          <w:szCs w:val="23"/>
          <w:lang w:eastAsia="hr-HR"/>
        </w:rPr>
        <w:t>. prosinca</w:t>
      </w:r>
      <w:r w:rsidRPr="002C237F">
        <w:rPr>
          <w:rFonts w:ascii="Times New Roman" w:eastAsia="Times New Roman" w:hAnsi="Times New Roman" w:cs="Times New Roman"/>
          <w:b/>
          <w:sz w:val="23"/>
          <w:szCs w:val="23"/>
          <w:lang w:eastAsia="hr-HR"/>
        </w:rPr>
        <w:t xml:space="preserve"> 202</w:t>
      </w:r>
      <w:r w:rsidR="00E97592" w:rsidRPr="002C237F">
        <w:rPr>
          <w:rFonts w:ascii="Times New Roman" w:eastAsia="Times New Roman" w:hAnsi="Times New Roman" w:cs="Times New Roman"/>
          <w:b/>
          <w:sz w:val="23"/>
          <w:szCs w:val="23"/>
          <w:lang w:eastAsia="hr-HR"/>
        </w:rPr>
        <w:t>4</w:t>
      </w:r>
      <w:r w:rsidRPr="002C237F">
        <w:rPr>
          <w:rFonts w:ascii="Times New Roman" w:eastAsia="Times New Roman" w:hAnsi="Times New Roman" w:cs="Times New Roman"/>
          <w:b/>
          <w:sz w:val="23"/>
          <w:szCs w:val="23"/>
          <w:lang w:eastAsia="hr-HR"/>
        </w:rPr>
        <w:t>. godine</w:t>
      </w:r>
    </w:p>
    <w:p w14:paraId="542A0BBF" w14:textId="77777777" w:rsidR="0085374D" w:rsidRPr="002C237F"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2C237F" w:rsidRDefault="007171AE" w:rsidP="007171AE">
      <w:pPr>
        <w:spacing w:after="0" w:line="240" w:lineRule="auto"/>
        <w:rPr>
          <w:rFonts w:ascii="Times New Roman" w:eastAsia="Times New Roman" w:hAnsi="Times New Roman" w:cs="Times New Roman"/>
          <w:sz w:val="23"/>
          <w:szCs w:val="23"/>
          <w:lang w:eastAsia="hr-HR"/>
        </w:rPr>
      </w:pPr>
    </w:p>
    <w:p w14:paraId="1EAA7A53" w14:textId="04D21F88" w:rsidR="00AF3404" w:rsidRPr="002C237F"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Na temelju članka 17. i 19 stavka 1., Zakona o službenicima i namještenicima u lokalnoj i područnoj (regionalnoj) samoupravi («Narodne novine» broj 86/08, 61/11, 4/18, 112/19 – u daljnjem tekstu: Zakon),</w:t>
      </w:r>
      <w:r w:rsidR="00AC30E2">
        <w:rPr>
          <w:rFonts w:ascii="Times New Roman" w:eastAsia="Times New Roman" w:hAnsi="Times New Roman" w:cs="Times New Roman"/>
          <w:sz w:val="23"/>
          <w:szCs w:val="23"/>
          <w:lang w:eastAsia="hr-HR"/>
        </w:rPr>
        <w:t xml:space="preserve"> </w:t>
      </w:r>
      <w:bookmarkStart w:id="0" w:name="_Hlk184895774"/>
      <w:r w:rsidR="00AC30E2" w:rsidRPr="00AC30E2">
        <w:rPr>
          <w:rFonts w:ascii="Times New Roman" w:eastAsia="Times New Roman" w:hAnsi="Times New Roman" w:cs="Times New Roman"/>
          <w:sz w:val="23"/>
          <w:szCs w:val="23"/>
          <w:lang w:eastAsia="hr-HR"/>
        </w:rPr>
        <w:t>službenik privremeno ovlašten za privremeno obavljanje poslova pročelnika Upravnog odjela za prostorno uređenje, zaštitu okoliša i komunalne poslove</w:t>
      </w:r>
      <w:bookmarkEnd w:id="0"/>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69D6A009"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C208E6" w:rsidRPr="002C237F">
        <w:rPr>
          <w:rFonts w:ascii="Times New Roman" w:eastAsia="Times New Roman" w:hAnsi="Times New Roman" w:cs="Times New Roman"/>
          <w:b/>
          <w:sz w:val="23"/>
          <w:szCs w:val="23"/>
          <w:lang w:eastAsia="hr-HR"/>
        </w:rPr>
        <w:t>javni natječaj</w:t>
      </w:r>
      <w:r w:rsidRPr="002C237F">
        <w:rPr>
          <w:rFonts w:ascii="Times New Roman" w:eastAsia="Times New Roman" w:hAnsi="Times New Roman" w:cs="Times New Roman"/>
          <w:b/>
          <w:sz w:val="23"/>
          <w:szCs w:val="23"/>
          <w:lang w:eastAsia="hr-HR"/>
        </w:rPr>
        <w:t xml:space="preserve"> za prijam u službu</w:t>
      </w:r>
    </w:p>
    <w:p w14:paraId="79637FD9" w14:textId="5C2E06A0" w:rsidR="00FE2B97" w:rsidRPr="002C237F" w:rsidRDefault="005F21CB" w:rsidP="00D0085C">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 Upravni odjel za </w:t>
      </w:r>
      <w:r w:rsidR="002C0A58">
        <w:rPr>
          <w:rFonts w:ascii="Times New Roman" w:eastAsia="Times New Roman" w:hAnsi="Times New Roman" w:cs="Times New Roman"/>
          <w:b/>
          <w:sz w:val="23"/>
          <w:szCs w:val="23"/>
          <w:lang w:eastAsia="hr-HR"/>
        </w:rPr>
        <w:t>prostorno uređenje, zaštitu okoliša i komunalne poslove</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792CA290" w14:textId="2F84F982" w:rsidR="002269A6" w:rsidRPr="002C237F" w:rsidRDefault="002269A6" w:rsidP="002269A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U „Narodnim novinama“ broj </w:t>
      </w:r>
      <w:r w:rsidR="002C0A58">
        <w:rPr>
          <w:rFonts w:ascii="Times New Roman" w:eastAsia="Times New Roman" w:hAnsi="Times New Roman" w:cs="Times New Roman"/>
          <w:sz w:val="23"/>
          <w:szCs w:val="23"/>
          <w:lang w:eastAsia="hr-HR"/>
        </w:rPr>
        <w:t xml:space="preserve"> </w:t>
      </w:r>
      <w:r w:rsidR="00994B81">
        <w:rPr>
          <w:rFonts w:ascii="Times New Roman" w:eastAsia="Times New Roman" w:hAnsi="Times New Roman" w:cs="Times New Roman"/>
          <w:sz w:val="23"/>
          <w:szCs w:val="23"/>
          <w:lang w:eastAsia="hr-HR"/>
        </w:rPr>
        <w:t>145</w:t>
      </w:r>
      <w:r w:rsidR="00D83F4C" w:rsidRPr="00420411">
        <w:rPr>
          <w:rFonts w:ascii="Times New Roman" w:eastAsia="Times New Roman" w:hAnsi="Times New Roman" w:cs="Times New Roman"/>
          <w:sz w:val="23"/>
          <w:szCs w:val="23"/>
          <w:lang w:eastAsia="hr-HR"/>
        </w:rPr>
        <w:t>/</w:t>
      </w:r>
      <w:r w:rsidRPr="00420411">
        <w:rPr>
          <w:rFonts w:ascii="Times New Roman" w:eastAsia="Times New Roman" w:hAnsi="Times New Roman" w:cs="Times New Roman"/>
          <w:sz w:val="23"/>
          <w:szCs w:val="23"/>
          <w:lang w:eastAsia="hr-HR"/>
        </w:rPr>
        <w:t>2</w:t>
      </w:r>
      <w:r w:rsidR="00EA7920" w:rsidRPr="00420411">
        <w:rPr>
          <w:rFonts w:ascii="Times New Roman" w:eastAsia="Times New Roman" w:hAnsi="Times New Roman" w:cs="Times New Roman"/>
          <w:sz w:val="23"/>
          <w:szCs w:val="23"/>
          <w:lang w:eastAsia="hr-HR"/>
        </w:rPr>
        <w:t>4</w:t>
      </w:r>
      <w:r w:rsidRPr="00420411">
        <w:rPr>
          <w:rFonts w:ascii="Times New Roman" w:eastAsia="Times New Roman" w:hAnsi="Times New Roman" w:cs="Times New Roman"/>
          <w:sz w:val="23"/>
          <w:szCs w:val="23"/>
          <w:lang w:eastAsia="hr-HR"/>
        </w:rPr>
        <w:t xml:space="preserve"> od </w:t>
      </w:r>
      <w:r w:rsidR="00994B81">
        <w:rPr>
          <w:rFonts w:ascii="Times New Roman" w:eastAsia="Times New Roman" w:hAnsi="Times New Roman" w:cs="Times New Roman"/>
          <w:sz w:val="23"/>
          <w:szCs w:val="23"/>
          <w:lang w:eastAsia="hr-HR"/>
        </w:rPr>
        <w:t>13</w:t>
      </w:r>
      <w:r w:rsidR="00EA7920" w:rsidRPr="00420411">
        <w:rPr>
          <w:rFonts w:ascii="Times New Roman" w:eastAsia="Times New Roman" w:hAnsi="Times New Roman" w:cs="Times New Roman"/>
          <w:sz w:val="23"/>
          <w:szCs w:val="23"/>
          <w:lang w:eastAsia="hr-HR"/>
        </w:rPr>
        <w:t xml:space="preserve">. </w:t>
      </w:r>
      <w:r w:rsidR="002C0A58">
        <w:rPr>
          <w:rFonts w:ascii="Times New Roman" w:eastAsia="Times New Roman" w:hAnsi="Times New Roman" w:cs="Times New Roman"/>
          <w:sz w:val="23"/>
          <w:szCs w:val="23"/>
          <w:lang w:eastAsia="hr-HR"/>
        </w:rPr>
        <w:t>prosinca</w:t>
      </w:r>
      <w:r w:rsidR="00EA7920" w:rsidRPr="00420411">
        <w:rPr>
          <w:rFonts w:ascii="Times New Roman" w:eastAsia="Times New Roman" w:hAnsi="Times New Roman" w:cs="Times New Roman"/>
          <w:sz w:val="23"/>
          <w:szCs w:val="23"/>
          <w:lang w:eastAsia="hr-HR"/>
        </w:rPr>
        <w:t xml:space="preserve"> 2024</w:t>
      </w:r>
      <w:r w:rsidRPr="00420411">
        <w:rPr>
          <w:rFonts w:ascii="Times New Roman" w:eastAsia="Times New Roman" w:hAnsi="Times New Roman" w:cs="Times New Roman"/>
          <w:sz w:val="23"/>
          <w:szCs w:val="23"/>
          <w:lang w:eastAsia="hr-HR"/>
        </w:rPr>
        <w:t xml:space="preserve">. godine </w:t>
      </w:r>
      <w:r w:rsidRPr="002C237F">
        <w:rPr>
          <w:rFonts w:ascii="Times New Roman" w:eastAsia="Times New Roman" w:hAnsi="Times New Roman" w:cs="Times New Roman"/>
          <w:sz w:val="23"/>
          <w:szCs w:val="23"/>
          <w:lang w:eastAsia="hr-HR"/>
        </w:rPr>
        <w:t xml:space="preserve">objavljen je javni natječaj za prijam u službu u Upravni odjel </w:t>
      </w:r>
      <w:r w:rsidR="00D50F63" w:rsidRPr="002C237F">
        <w:rPr>
          <w:rFonts w:ascii="Times New Roman" w:eastAsia="Times New Roman" w:hAnsi="Times New Roman" w:cs="Times New Roman"/>
          <w:sz w:val="23"/>
          <w:szCs w:val="23"/>
          <w:lang w:eastAsia="hr-HR"/>
        </w:rPr>
        <w:t>za</w:t>
      </w:r>
      <w:r w:rsidR="002C0A58">
        <w:rPr>
          <w:rFonts w:ascii="Times New Roman" w:eastAsia="Times New Roman" w:hAnsi="Times New Roman" w:cs="Times New Roman"/>
          <w:sz w:val="23"/>
          <w:szCs w:val="23"/>
          <w:lang w:eastAsia="hr-HR"/>
        </w:rPr>
        <w:t xml:space="preserve"> </w:t>
      </w:r>
      <w:r w:rsidR="002C0A58" w:rsidRPr="002C0A58">
        <w:rPr>
          <w:rFonts w:ascii="Times New Roman" w:eastAsia="Times New Roman" w:hAnsi="Times New Roman" w:cs="Times New Roman"/>
          <w:sz w:val="23"/>
          <w:szCs w:val="23"/>
          <w:lang w:eastAsia="hr-HR"/>
        </w:rPr>
        <w:t>prostorno uređenje, zaštitu okoliša i komunalne poslove</w:t>
      </w:r>
      <w:r w:rsidRPr="002C237F">
        <w:rPr>
          <w:rFonts w:ascii="Times New Roman" w:eastAsia="Times New Roman" w:hAnsi="Times New Roman" w:cs="Times New Roman"/>
          <w:sz w:val="23"/>
          <w:szCs w:val="23"/>
          <w:lang w:eastAsia="hr-HR"/>
        </w:rPr>
        <w:t>,</w:t>
      </w:r>
      <w:r w:rsidR="00FE2B97" w:rsidRPr="002C237F">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na radna mjesta</w:t>
      </w:r>
      <w:r w:rsidR="00953323" w:rsidRPr="002C237F">
        <w:rPr>
          <w:rFonts w:ascii="Times New Roman" w:eastAsia="Times New Roman" w:hAnsi="Times New Roman" w:cs="Times New Roman"/>
          <w:sz w:val="23"/>
          <w:szCs w:val="23"/>
          <w:lang w:eastAsia="hr-HR"/>
        </w:rPr>
        <w:t xml:space="preserve"> u skladu s Pravilnikom o unutarnjem redu upravnih tijela Zadarske županije („Službeni glasnik Zadarske županije“ broj 4/22, 6/24 – u daljnjem tekstu: Pravilnik) </w:t>
      </w:r>
      <w:r w:rsidRPr="002C237F">
        <w:rPr>
          <w:rFonts w:ascii="Times New Roman" w:eastAsia="Times New Roman" w:hAnsi="Times New Roman" w:cs="Times New Roman"/>
          <w:sz w:val="23"/>
          <w:szCs w:val="23"/>
          <w:lang w:eastAsia="hr-HR"/>
        </w:rPr>
        <w:t>:</w:t>
      </w:r>
    </w:p>
    <w:p w14:paraId="3BDC56B0" w14:textId="6B1F034F" w:rsidR="00D0085C" w:rsidRPr="002C237F" w:rsidRDefault="00D0085C" w:rsidP="00D0085C">
      <w:pPr>
        <w:spacing w:after="0" w:line="240" w:lineRule="auto"/>
        <w:jc w:val="both"/>
        <w:rPr>
          <w:rFonts w:ascii="Times New Roman" w:hAnsi="Times New Roman" w:cs="Times New Roman"/>
          <w:sz w:val="23"/>
          <w:szCs w:val="23"/>
        </w:rPr>
      </w:pPr>
      <w:r w:rsidRPr="002C237F">
        <w:rPr>
          <w:rFonts w:ascii="Times New Roman" w:hAnsi="Times New Roman" w:cs="Times New Roman"/>
          <w:sz w:val="23"/>
          <w:szCs w:val="23"/>
        </w:rPr>
        <w:t xml:space="preserve">1. </w:t>
      </w:r>
      <w:r w:rsidRPr="002C237F">
        <w:rPr>
          <w:rFonts w:ascii="Times New Roman" w:hAnsi="Times New Roman" w:cs="Times New Roman"/>
          <w:b/>
          <w:bCs/>
          <w:sz w:val="23"/>
          <w:szCs w:val="23"/>
        </w:rPr>
        <w:t>viši stručni suradnik</w:t>
      </w:r>
      <w:r w:rsidRPr="002C237F">
        <w:rPr>
          <w:rFonts w:ascii="Times New Roman" w:hAnsi="Times New Roman" w:cs="Times New Roman"/>
          <w:sz w:val="23"/>
          <w:szCs w:val="23"/>
        </w:rPr>
        <w:t xml:space="preserve">, radno mjesto broj </w:t>
      </w:r>
      <w:r w:rsidR="008D69F6">
        <w:rPr>
          <w:rFonts w:ascii="Times New Roman" w:hAnsi="Times New Roman" w:cs="Times New Roman"/>
          <w:sz w:val="23"/>
          <w:szCs w:val="23"/>
        </w:rPr>
        <w:t>129</w:t>
      </w:r>
      <w:r w:rsidRPr="002C237F">
        <w:rPr>
          <w:rFonts w:ascii="Times New Roman" w:hAnsi="Times New Roman" w:cs="Times New Roman"/>
          <w:sz w:val="23"/>
          <w:szCs w:val="23"/>
        </w:rPr>
        <w:t>.</w:t>
      </w:r>
      <w:r w:rsidR="008D69F6">
        <w:rPr>
          <w:rFonts w:ascii="Times New Roman" w:hAnsi="Times New Roman" w:cs="Times New Roman"/>
          <w:sz w:val="23"/>
          <w:szCs w:val="23"/>
        </w:rPr>
        <w:t xml:space="preserve"> iz Pravilnika</w:t>
      </w:r>
      <w:r w:rsidRPr="002C237F">
        <w:rPr>
          <w:rFonts w:ascii="Times New Roman" w:hAnsi="Times New Roman" w:cs="Times New Roman"/>
          <w:sz w:val="23"/>
          <w:szCs w:val="23"/>
        </w:rPr>
        <w:t xml:space="preserve">, </w:t>
      </w:r>
      <w:bookmarkStart w:id="1" w:name="_Hlk184894036"/>
      <w:r w:rsidRPr="002C237F">
        <w:rPr>
          <w:rFonts w:ascii="Times New Roman" w:hAnsi="Times New Roman" w:cs="Times New Roman"/>
          <w:sz w:val="23"/>
          <w:szCs w:val="23"/>
        </w:rPr>
        <w:t>u</w:t>
      </w:r>
      <w:bookmarkStart w:id="2" w:name="_Hlk184110637"/>
      <w:r w:rsidR="00380B5A">
        <w:rPr>
          <w:rFonts w:ascii="Times New Roman" w:hAnsi="Times New Roman" w:cs="Times New Roman"/>
          <w:sz w:val="23"/>
          <w:szCs w:val="23"/>
        </w:rPr>
        <w:t xml:space="preserve"> </w:t>
      </w:r>
      <w:r w:rsidR="00380B5A" w:rsidRPr="00380B5A">
        <w:rPr>
          <w:rFonts w:ascii="Times New Roman" w:eastAsia="Times New Roman" w:hAnsi="Times New Roman" w:cs="Times New Roman"/>
          <w:sz w:val="24"/>
          <w:szCs w:val="24"/>
          <w:lang w:eastAsia="hr-HR"/>
        </w:rPr>
        <w:t>Odsjeku za provedbu dokumenata prostornog uređenja i gradnje i ozakonjenje zgrada</w:t>
      </w:r>
      <w:bookmarkEnd w:id="2"/>
      <w:r w:rsidR="00380B5A" w:rsidRPr="00380B5A">
        <w:rPr>
          <w:rFonts w:ascii="Times New Roman" w:eastAsia="Times New Roman" w:hAnsi="Times New Roman" w:cs="Times New Roman"/>
          <w:sz w:val="24"/>
          <w:szCs w:val="24"/>
          <w:lang w:eastAsia="hr-HR"/>
        </w:rPr>
        <w:t xml:space="preserve"> – Benkovac</w:t>
      </w:r>
      <w:bookmarkEnd w:id="1"/>
      <w:r w:rsidR="00380B5A" w:rsidRPr="00380B5A">
        <w:rPr>
          <w:rFonts w:ascii="Times New Roman" w:eastAsia="Times New Roman" w:hAnsi="Times New Roman" w:cs="Times New Roman"/>
          <w:sz w:val="24"/>
          <w:szCs w:val="24"/>
          <w:lang w:eastAsia="hr-HR"/>
        </w:rPr>
        <w:t xml:space="preserve">, 1 izvršitelj, na neodređeno vrijeme, </w:t>
      </w:r>
      <w:r w:rsidR="00380B5A" w:rsidRPr="00380B5A">
        <w:rPr>
          <w:rFonts w:ascii="Times New Roman" w:eastAsia="Times New Roman" w:hAnsi="Times New Roman" w:cs="Times New Roman"/>
          <w:sz w:val="23"/>
          <w:szCs w:val="23"/>
          <w:lang w:eastAsia="hr-HR"/>
        </w:rPr>
        <w:t>uz obvezan probni rad u trajanju od 3 mjeseca</w:t>
      </w:r>
    </w:p>
    <w:p w14:paraId="0EF6814C" w14:textId="6440552E" w:rsidR="00D0085C" w:rsidRPr="002C237F" w:rsidRDefault="00D0085C" w:rsidP="00D0085C">
      <w:pPr>
        <w:spacing w:after="0" w:line="240" w:lineRule="auto"/>
        <w:jc w:val="both"/>
        <w:rPr>
          <w:rFonts w:ascii="Times New Roman" w:hAnsi="Times New Roman" w:cs="Times New Roman"/>
          <w:sz w:val="23"/>
          <w:szCs w:val="23"/>
        </w:rPr>
      </w:pPr>
      <w:r w:rsidRPr="002C237F">
        <w:rPr>
          <w:rFonts w:ascii="Times New Roman" w:hAnsi="Times New Roman" w:cs="Times New Roman"/>
          <w:sz w:val="23"/>
          <w:szCs w:val="23"/>
        </w:rPr>
        <w:t xml:space="preserve">2. </w:t>
      </w:r>
      <w:r w:rsidRPr="002C237F">
        <w:rPr>
          <w:rFonts w:ascii="Times New Roman" w:hAnsi="Times New Roman" w:cs="Times New Roman"/>
          <w:b/>
          <w:bCs/>
          <w:sz w:val="23"/>
          <w:szCs w:val="23"/>
        </w:rPr>
        <w:t>savjetnik,</w:t>
      </w:r>
      <w:r w:rsidRPr="002C237F">
        <w:rPr>
          <w:rFonts w:ascii="Times New Roman" w:hAnsi="Times New Roman" w:cs="Times New Roman"/>
          <w:sz w:val="23"/>
          <w:szCs w:val="23"/>
        </w:rPr>
        <w:t xml:space="preserve"> </w:t>
      </w:r>
      <w:r w:rsidR="004D213B" w:rsidRPr="004D213B">
        <w:rPr>
          <w:rFonts w:ascii="Times New Roman" w:eastAsia="Times New Roman" w:hAnsi="Times New Roman" w:cs="Times New Roman"/>
          <w:sz w:val="24"/>
          <w:szCs w:val="24"/>
          <w:lang w:eastAsia="hr-HR"/>
        </w:rPr>
        <w:t xml:space="preserve">radno mjesto broj 131. </w:t>
      </w:r>
      <w:bookmarkStart w:id="3" w:name="_Hlk184894276"/>
      <w:r w:rsidR="004D213B" w:rsidRPr="004D213B">
        <w:rPr>
          <w:rFonts w:ascii="Times New Roman" w:eastAsia="Times New Roman" w:hAnsi="Times New Roman" w:cs="Times New Roman"/>
          <w:sz w:val="24"/>
          <w:szCs w:val="24"/>
          <w:lang w:eastAsia="hr-HR"/>
        </w:rPr>
        <w:t>iz Pravilnika u Odsjeku za provedbu dokumenata prostornog uređenja i gradnje i ozakonjenje zgrada – Biograd na moru</w:t>
      </w:r>
      <w:bookmarkEnd w:id="3"/>
      <w:r w:rsidR="004D213B" w:rsidRPr="004D213B">
        <w:rPr>
          <w:rFonts w:ascii="Times New Roman" w:eastAsia="Times New Roman" w:hAnsi="Times New Roman" w:cs="Times New Roman"/>
          <w:sz w:val="24"/>
          <w:szCs w:val="24"/>
          <w:lang w:eastAsia="hr-HR"/>
        </w:rPr>
        <w:t>, 1 izvršitelj, na neodređeno vrijeme, uz obvezan probni rad u trajanju od 3 mjeseca</w:t>
      </w:r>
    </w:p>
    <w:p w14:paraId="4A8FFBB0" w14:textId="77777777" w:rsidR="00FB199D" w:rsidRPr="00FB199D" w:rsidRDefault="00D0085C" w:rsidP="00FB199D">
      <w:pPr>
        <w:spacing w:after="0" w:line="240" w:lineRule="auto"/>
        <w:jc w:val="both"/>
        <w:rPr>
          <w:rFonts w:ascii="Times New Roman" w:hAnsi="Times New Roman" w:cs="Times New Roman"/>
          <w:sz w:val="23"/>
          <w:szCs w:val="23"/>
        </w:rPr>
      </w:pPr>
      <w:r w:rsidRPr="002C237F">
        <w:rPr>
          <w:rFonts w:ascii="Times New Roman" w:hAnsi="Times New Roman" w:cs="Times New Roman"/>
          <w:sz w:val="23"/>
          <w:szCs w:val="23"/>
        </w:rPr>
        <w:t xml:space="preserve">3. </w:t>
      </w:r>
      <w:r w:rsidR="00FB199D" w:rsidRPr="00FB199D">
        <w:rPr>
          <w:rFonts w:ascii="Times New Roman" w:hAnsi="Times New Roman" w:cs="Times New Roman"/>
          <w:b/>
          <w:bCs/>
          <w:sz w:val="23"/>
          <w:szCs w:val="23"/>
        </w:rPr>
        <w:t>viši referent - vježbenik,</w:t>
      </w:r>
      <w:r w:rsidR="00FB199D" w:rsidRPr="00FB199D">
        <w:rPr>
          <w:rFonts w:ascii="Times New Roman" w:hAnsi="Times New Roman" w:cs="Times New Roman"/>
          <w:sz w:val="23"/>
          <w:szCs w:val="23"/>
        </w:rPr>
        <w:t xml:space="preserve"> radno mjesto broj </w:t>
      </w:r>
      <w:bookmarkStart w:id="4" w:name="_Hlk184894521"/>
      <w:r w:rsidR="00FB199D" w:rsidRPr="00FB199D">
        <w:rPr>
          <w:rFonts w:ascii="Times New Roman" w:hAnsi="Times New Roman" w:cs="Times New Roman"/>
          <w:sz w:val="23"/>
          <w:szCs w:val="23"/>
        </w:rPr>
        <w:t>143. iz Pravilnika u Odsjeku za provedbu dokumenata prostornog uređenja i gradnje i ozakonjenje zgrada – Pag</w:t>
      </w:r>
      <w:bookmarkEnd w:id="4"/>
      <w:r w:rsidR="00FB199D" w:rsidRPr="00FB199D">
        <w:rPr>
          <w:rFonts w:ascii="Times New Roman" w:hAnsi="Times New Roman" w:cs="Times New Roman"/>
          <w:sz w:val="23"/>
          <w:szCs w:val="23"/>
        </w:rPr>
        <w:t>, 1 izvršitelj, na određeno vrijeme od 12 mjeseci.</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0B77524F"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javnog natječaja u „Narodnim novinama“ počinje teći rok od </w:t>
      </w:r>
      <w:r w:rsidR="00B44C33" w:rsidRPr="002C237F">
        <w:rPr>
          <w:rFonts w:ascii="Times New Roman" w:eastAsia="Times New Roman" w:hAnsi="Times New Roman" w:cs="Times New Roman"/>
          <w:sz w:val="23"/>
          <w:szCs w:val="23"/>
          <w:lang w:eastAsia="hr-HR"/>
        </w:rPr>
        <w:t>8</w:t>
      </w:r>
      <w:r w:rsidRPr="002C237F">
        <w:rPr>
          <w:rFonts w:ascii="Times New Roman" w:eastAsia="Times New Roman" w:hAnsi="Times New Roman" w:cs="Times New Roman"/>
          <w:sz w:val="23"/>
          <w:szCs w:val="23"/>
          <w:lang w:eastAsia="hr-HR"/>
        </w:rPr>
        <w:t xml:space="preserve"> dana za podnošenje prijava na javni natječaj</w:t>
      </w:r>
      <w:r w:rsidR="00D26E01" w:rsidRPr="002C237F">
        <w:rPr>
          <w:rFonts w:ascii="Times New Roman" w:eastAsia="Times New Roman" w:hAnsi="Times New Roman" w:cs="Times New Roman"/>
          <w:sz w:val="23"/>
          <w:szCs w:val="23"/>
          <w:lang w:eastAsia="hr-HR"/>
        </w:rPr>
        <w:t xml:space="preserve">. Slijedom navedenog, posljednji dan za podnošenje prijava na javni natječaj je </w:t>
      </w:r>
      <w:r w:rsidR="007C7CB6">
        <w:rPr>
          <w:rFonts w:ascii="Times New Roman" w:eastAsia="Times New Roman" w:hAnsi="Times New Roman" w:cs="Times New Roman"/>
          <w:sz w:val="23"/>
          <w:szCs w:val="23"/>
          <w:lang w:eastAsia="hr-HR"/>
        </w:rPr>
        <w:t>21</w:t>
      </w:r>
      <w:r w:rsidR="00241389">
        <w:rPr>
          <w:rFonts w:ascii="Times New Roman" w:eastAsia="Times New Roman" w:hAnsi="Times New Roman" w:cs="Times New Roman"/>
          <w:sz w:val="23"/>
          <w:szCs w:val="23"/>
          <w:lang w:eastAsia="hr-HR"/>
        </w:rPr>
        <w:t>. prosinca</w:t>
      </w:r>
      <w:r w:rsidR="00FB199D">
        <w:rPr>
          <w:rFonts w:ascii="Times New Roman" w:eastAsia="Times New Roman" w:hAnsi="Times New Roman" w:cs="Times New Roman"/>
          <w:sz w:val="23"/>
          <w:szCs w:val="23"/>
          <w:lang w:eastAsia="hr-HR"/>
        </w:rPr>
        <w:t xml:space="preserve"> </w:t>
      </w:r>
      <w:r w:rsidR="00D26E01" w:rsidRPr="002C237F">
        <w:rPr>
          <w:rFonts w:ascii="Times New Roman" w:eastAsia="Times New Roman" w:hAnsi="Times New Roman" w:cs="Times New Roman"/>
          <w:sz w:val="23"/>
          <w:szCs w:val="23"/>
          <w:lang w:eastAsia="hr-HR"/>
        </w:rPr>
        <w:t>202</w:t>
      </w:r>
      <w:r w:rsidR="00B60352" w:rsidRPr="002C237F">
        <w:rPr>
          <w:rFonts w:ascii="Times New Roman" w:eastAsia="Times New Roman" w:hAnsi="Times New Roman" w:cs="Times New Roman"/>
          <w:sz w:val="23"/>
          <w:szCs w:val="23"/>
          <w:lang w:eastAsia="hr-HR"/>
        </w:rPr>
        <w:t>4</w:t>
      </w:r>
      <w:r w:rsidR="00D26E01" w:rsidRPr="002C237F">
        <w:rPr>
          <w:rFonts w:ascii="Times New Roman" w:eastAsia="Times New Roman" w:hAnsi="Times New Roman" w:cs="Times New Roman"/>
          <w:sz w:val="23"/>
          <w:szCs w:val="23"/>
          <w:lang w:eastAsia="hr-HR"/>
        </w:rPr>
        <w:t>. godine.</w:t>
      </w:r>
      <w:r w:rsidR="00BD58C6" w:rsidRPr="002C237F">
        <w:rPr>
          <w:rFonts w:ascii="Times New Roman" w:eastAsia="Times New Roman" w:hAnsi="Times New Roman" w:cs="Times New Roman"/>
          <w:sz w:val="23"/>
          <w:szCs w:val="23"/>
          <w:lang w:eastAsia="hr-HR"/>
        </w:rPr>
        <w:t xml:space="preserve"> </w:t>
      </w:r>
      <w:r w:rsidR="00D0085C" w:rsidRPr="002C237F">
        <w:rPr>
          <w:rFonts w:ascii="Times New Roman" w:eastAsia="Times New Roman" w:hAnsi="Times New Roman" w:cs="Times New Roman"/>
          <w:sz w:val="23"/>
          <w:szCs w:val="23"/>
          <w:lang w:eastAsia="hr-HR"/>
        </w:rPr>
        <w:t xml:space="preserve">Budući rok za podnošenje prijava na javni natječaj završava u dan kad Zadarska županija ne radi, posljednji dan za podnošenje prijava na javni natječaj je prvi slijedeći radni dan, odnosno </w:t>
      </w:r>
      <w:r w:rsidR="00241389">
        <w:rPr>
          <w:rFonts w:ascii="Times New Roman" w:eastAsia="Times New Roman" w:hAnsi="Times New Roman" w:cs="Times New Roman"/>
          <w:sz w:val="23"/>
          <w:szCs w:val="23"/>
          <w:lang w:eastAsia="hr-HR"/>
        </w:rPr>
        <w:t>23</w:t>
      </w:r>
      <w:r w:rsidR="00D0085C" w:rsidRPr="002C237F">
        <w:rPr>
          <w:rFonts w:ascii="Times New Roman" w:eastAsia="Times New Roman" w:hAnsi="Times New Roman" w:cs="Times New Roman"/>
          <w:sz w:val="23"/>
          <w:szCs w:val="23"/>
          <w:lang w:eastAsia="hr-HR"/>
        </w:rPr>
        <w:t>.</w:t>
      </w:r>
      <w:r w:rsidR="00241389">
        <w:rPr>
          <w:rFonts w:ascii="Times New Roman" w:eastAsia="Times New Roman" w:hAnsi="Times New Roman" w:cs="Times New Roman"/>
          <w:sz w:val="23"/>
          <w:szCs w:val="23"/>
          <w:lang w:eastAsia="hr-HR"/>
        </w:rPr>
        <w:t xml:space="preserve"> prosinca</w:t>
      </w:r>
      <w:r w:rsidR="00D0085C" w:rsidRPr="002C237F">
        <w:rPr>
          <w:rFonts w:ascii="Times New Roman" w:eastAsia="Times New Roman" w:hAnsi="Times New Roman" w:cs="Times New Roman"/>
          <w:sz w:val="23"/>
          <w:szCs w:val="23"/>
          <w:lang w:eastAsia="hr-HR"/>
        </w:rPr>
        <w:t xml:space="preserve"> 2024. godine. 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0F733421" w14:textId="77777777" w:rsidR="00D0085C" w:rsidRPr="002C237F" w:rsidRDefault="00D0085C" w:rsidP="00583B3D">
      <w:pPr>
        <w:spacing w:after="0" w:line="240" w:lineRule="auto"/>
        <w:jc w:val="both"/>
        <w:rPr>
          <w:rFonts w:ascii="Times New Roman" w:eastAsia="Times New Roman" w:hAnsi="Times New Roman" w:cs="Times New Roman"/>
          <w:sz w:val="23"/>
          <w:szCs w:val="23"/>
          <w:lang w:eastAsia="hr-HR"/>
        </w:rPr>
      </w:pP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5" w:name="_Hlk168662663"/>
    </w:p>
    <w:p w14:paraId="4D557ABC" w14:textId="03BE0E57" w:rsidR="00030F8A" w:rsidRPr="002C237F" w:rsidRDefault="00F93412" w:rsidP="001D539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lastRenderedPageBreak/>
        <w:t xml:space="preserve">I. </w:t>
      </w:r>
      <w:r w:rsidR="00030F8A" w:rsidRPr="002C237F">
        <w:rPr>
          <w:rFonts w:ascii="Times New Roman" w:eastAsia="Times New Roman" w:hAnsi="Times New Roman" w:cs="Times New Roman"/>
          <w:b/>
          <w:sz w:val="23"/>
          <w:szCs w:val="23"/>
          <w:lang w:eastAsia="hr-HR"/>
        </w:rPr>
        <w:t xml:space="preserve">Opis poslova radnih </w:t>
      </w:r>
      <w:r w:rsidR="004C3F1F" w:rsidRPr="002C237F">
        <w:rPr>
          <w:rFonts w:ascii="Times New Roman" w:eastAsia="Times New Roman" w:hAnsi="Times New Roman" w:cs="Times New Roman"/>
          <w:b/>
          <w:sz w:val="23"/>
          <w:szCs w:val="23"/>
          <w:lang w:eastAsia="hr-HR"/>
        </w:rPr>
        <w:t>mjesta</w:t>
      </w:r>
      <w:r w:rsidR="00030F8A" w:rsidRPr="002C237F">
        <w:rPr>
          <w:rFonts w:ascii="Times New Roman" w:eastAsia="Times New Roman" w:hAnsi="Times New Roman" w:cs="Times New Roman"/>
          <w:b/>
          <w:sz w:val="23"/>
          <w:szCs w:val="23"/>
          <w:lang w:eastAsia="hr-HR"/>
        </w:rPr>
        <w:t>,</w:t>
      </w:r>
      <w:r w:rsidR="004C3F1F" w:rsidRPr="002C237F">
        <w:rPr>
          <w:rFonts w:ascii="Times New Roman" w:eastAsia="Times New Roman" w:hAnsi="Times New Roman" w:cs="Times New Roman"/>
          <w:b/>
          <w:sz w:val="23"/>
          <w:szCs w:val="23"/>
          <w:lang w:eastAsia="hr-HR"/>
        </w:rPr>
        <w:t xml:space="preserve"> </w:t>
      </w:r>
      <w:r w:rsidR="00030F8A" w:rsidRPr="002C237F">
        <w:rPr>
          <w:rFonts w:ascii="Times New Roman" w:eastAsia="Times New Roman" w:hAnsi="Times New Roman" w:cs="Times New Roman"/>
          <w:b/>
          <w:sz w:val="23"/>
          <w:szCs w:val="23"/>
          <w:lang w:eastAsia="hr-HR"/>
        </w:rPr>
        <w:t>koja se popunjavaju predmetnim javnim natječajem, prema Pravilniku:</w:t>
      </w:r>
    </w:p>
    <w:bookmarkEnd w:id="5"/>
    <w:p w14:paraId="30806AA5" w14:textId="77777777" w:rsidR="00084105" w:rsidRPr="002C237F"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0D52BD99" w:rsidR="004C3F1F" w:rsidRPr="002C237F" w:rsidRDefault="00030F8A" w:rsidP="001D5397">
      <w:pPr>
        <w:spacing w:after="0" w:line="240" w:lineRule="auto"/>
        <w:jc w:val="both"/>
        <w:rPr>
          <w:rFonts w:ascii="Times New Roman" w:hAnsi="Times New Roman" w:cs="Times New Roman"/>
          <w:b/>
          <w:sz w:val="23"/>
          <w:szCs w:val="23"/>
        </w:rPr>
      </w:pPr>
      <w:r w:rsidRPr="002C237F">
        <w:rPr>
          <w:rFonts w:ascii="Times New Roman" w:hAnsi="Times New Roman" w:cs="Times New Roman"/>
          <w:b/>
          <w:sz w:val="23"/>
          <w:szCs w:val="23"/>
        </w:rPr>
        <w:t xml:space="preserve">1. </w:t>
      </w:r>
      <w:r w:rsidR="00BD58C6" w:rsidRPr="002C237F">
        <w:rPr>
          <w:rFonts w:ascii="Times New Roman" w:hAnsi="Times New Roman" w:cs="Times New Roman"/>
          <w:b/>
          <w:sz w:val="23"/>
          <w:szCs w:val="23"/>
        </w:rPr>
        <w:t>viši stručni suradnik,</w:t>
      </w:r>
      <w:r w:rsidR="00CC3BE4" w:rsidRPr="002C237F">
        <w:rPr>
          <w:rFonts w:ascii="Times New Roman" w:hAnsi="Times New Roman" w:cs="Times New Roman"/>
          <w:b/>
          <w:sz w:val="23"/>
          <w:szCs w:val="23"/>
        </w:rPr>
        <w:t xml:space="preserve"> radno mjesto broj </w:t>
      </w:r>
      <w:r w:rsidR="00316F72">
        <w:rPr>
          <w:rFonts w:ascii="Times New Roman" w:hAnsi="Times New Roman" w:cs="Times New Roman"/>
          <w:b/>
          <w:sz w:val="23"/>
          <w:szCs w:val="23"/>
        </w:rPr>
        <w:t>129</w:t>
      </w:r>
      <w:r w:rsidR="00BD58C6" w:rsidRPr="002C237F">
        <w:rPr>
          <w:rFonts w:ascii="Times New Roman" w:hAnsi="Times New Roman" w:cs="Times New Roman"/>
          <w:b/>
          <w:sz w:val="23"/>
          <w:szCs w:val="23"/>
        </w:rPr>
        <w:t>.</w:t>
      </w:r>
      <w:r w:rsidR="00E835EA" w:rsidRPr="002C237F">
        <w:rPr>
          <w:rFonts w:ascii="Times New Roman" w:hAnsi="Times New Roman" w:cs="Times New Roman"/>
          <w:b/>
          <w:sz w:val="23"/>
          <w:szCs w:val="23"/>
        </w:rPr>
        <w:t>,</w:t>
      </w:r>
      <w:r w:rsidR="00CC3BE4" w:rsidRPr="002C237F">
        <w:rPr>
          <w:rFonts w:ascii="Times New Roman" w:hAnsi="Times New Roman" w:cs="Times New Roman"/>
          <w:b/>
          <w:sz w:val="23"/>
          <w:szCs w:val="23"/>
        </w:rPr>
        <w:t xml:space="preserve"> iz Pravilnika</w:t>
      </w:r>
      <w:r w:rsidR="00316F72">
        <w:rPr>
          <w:rFonts w:ascii="Times New Roman" w:hAnsi="Times New Roman" w:cs="Times New Roman"/>
          <w:b/>
          <w:sz w:val="23"/>
          <w:szCs w:val="23"/>
        </w:rPr>
        <w:t xml:space="preserve"> </w:t>
      </w:r>
      <w:r w:rsidR="00316F72" w:rsidRPr="00316F72">
        <w:rPr>
          <w:rFonts w:ascii="Times New Roman" w:hAnsi="Times New Roman" w:cs="Times New Roman"/>
          <w:b/>
          <w:sz w:val="23"/>
          <w:szCs w:val="23"/>
        </w:rPr>
        <w:t>u Odsjeku za provedbu dokumenata prostornog uređenja i gradnje i ozakonjenje zgrada – Benkovac</w:t>
      </w:r>
      <w:r w:rsidR="00523995" w:rsidRPr="002C237F">
        <w:rPr>
          <w:rFonts w:ascii="Times New Roman" w:hAnsi="Times New Roman" w:cs="Times New Roman"/>
          <w:b/>
          <w:sz w:val="23"/>
          <w:szCs w:val="23"/>
        </w:rPr>
        <w:t>:</w:t>
      </w:r>
    </w:p>
    <w:p w14:paraId="4F4B901A" w14:textId="0913BFE2" w:rsidR="00C7266C" w:rsidRDefault="0066252A" w:rsidP="00F05E6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316F72" w:rsidRPr="00316F72">
        <w:rPr>
          <w:rFonts w:ascii="Times New Roman" w:eastAsia="Times New Roman" w:hAnsi="Times New Roman" w:cs="Times New Roman"/>
          <w:sz w:val="24"/>
          <w:szCs w:val="24"/>
          <w:lang w:eastAsia="hr-HR"/>
        </w:rPr>
        <w:t>vodi upravni i neupravni postupak i donosi rješenja i druge akte u predmetima prostornog uređenja i gradnje</w:t>
      </w:r>
      <w:r>
        <w:rPr>
          <w:rFonts w:ascii="Times New Roman" w:eastAsia="Times New Roman" w:hAnsi="Times New Roman" w:cs="Times New Roman"/>
          <w:sz w:val="24"/>
          <w:szCs w:val="24"/>
          <w:lang w:eastAsia="hr-HR"/>
        </w:rPr>
        <w:t>,</w:t>
      </w:r>
    </w:p>
    <w:p w14:paraId="1A59C077" w14:textId="084C7990" w:rsidR="0066252A" w:rsidRDefault="0066252A" w:rsidP="00F05E6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66252A">
        <w:rPr>
          <w:rFonts w:ascii="Times New Roman" w:eastAsia="Times New Roman" w:hAnsi="Times New Roman" w:cs="Times New Roman"/>
          <w:sz w:val="24"/>
          <w:szCs w:val="24"/>
          <w:lang w:eastAsia="hr-HR"/>
        </w:rPr>
        <w:t>udjeluje u ostvarivanju kontakata sa strankama te komunicira s istima vezano uz stanje predmeta i njihov status prema podacima koji se nalaze u elektroničkom upisniku premeta</w:t>
      </w:r>
      <w:r>
        <w:rPr>
          <w:rFonts w:ascii="Times New Roman" w:eastAsia="Times New Roman" w:hAnsi="Times New Roman" w:cs="Times New Roman"/>
          <w:sz w:val="24"/>
          <w:szCs w:val="24"/>
          <w:lang w:eastAsia="hr-HR"/>
        </w:rPr>
        <w:t>,</w:t>
      </w:r>
    </w:p>
    <w:p w14:paraId="4EA8561F" w14:textId="4634CDA2" w:rsidR="0066252A" w:rsidRDefault="0066252A" w:rsidP="00F05E6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66252A">
        <w:rPr>
          <w:rFonts w:ascii="Times New Roman" w:eastAsia="Times New Roman" w:hAnsi="Times New Roman" w:cs="Times New Roman"/>
          <w:sz w:val="24"/>
          <w:szCs w:val="24"/>
          <w:lang w:eastAsia="hr-HR"/>
        </w:rPr>
        <w:t>ruža stručnu pomoć građanima i pravnim osobama vezano uz evidencije koje se vode u poslovima iz djelokruga provedbe dokumenata prostornog uređenja i gradnje</w:t>
      </w:r>
      <w:r>
        <w:rPr>
          <w:rFonts w:ascii="Times New Roman" w:eastAsia="Times New Roman" w:hAnsi="Times New Roman" w:cs="Times New Roman"/>
          <w:sz w:val="24"/>
          <w:szCs w:val="24"/>
          <w:lang w:eastAsia="hr-HR"/>
        </w:rPr>
        <w:t>,</w:t>
      </w:r>
    </w:p>
    <w:p w14:paraId="64565326" w14:textId="2154031C" w:rsidR="00927836" w:rsidRDefault="00927836" w:rsidP="00F05E6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927836">
        <w:rPr>
          <w:rFonts w:ascii="Times New Roman" w:eastAsia="Times New Roman" w:hAnsi="Times New Roman" w:cs="Times New Roman"/>
          <w:sz w:val="24"/>
          <w:szCs w:val="24"/>
          <w:lang w:eastAsia="hr-HR"/>
        </w:rPr>
        <w:t>zrađuje statistička izvješća o zaprimljenim, riješenim i neriješenim predmetima koji su mu povjereni</w:t>
      </w:r>
      <w:r>
        <w:rPr>
          <w:rFonts w:ascii="Times New Roman" w:eastAsia="Times New Roman" w:hAnsi="Times New Roman" w:cs="Times New Roman"/>
          <w:sz w:val="24"/>
          <w:szCs w:val="24"/>
          <w:lang w:eastAsia="hr-HR"/>
        </w:rPr>
        <w:t>,</w:t>
      </w:r>
    </w:p>
    <w:p w14:paraId="026D070B" w14:textId="70945475" w:rsidR="00FB2E30" w:rsidRDefault="00FB2E30" w:rsidP="00F05E6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FB2E30">
        <w:rPr>
          <w:rFonts w:ascii="Times New Roman" w:eastAsia="Times New Roman" w:hAnsi="Times New Roman" w:cs="Times New Roman"/>
          <w:sz w:val="24"/>
          <w:szCs w:val="24"/>
          <w:lang w:eastAsia="hr-HR"/>
        </w:rPr>
        <w:t>urađuje u administrativnoj i tehničkoj pripremi predmeta, priprema i obrađuje predmete za pohranu u pismohrani</w:t>
      </w:r>
      <w:r>
        <w:rPr>
          <w:rFonts w:ascii="Times New Roman" w:eastAsia="Times New Roman" w:hAnsi="Times New Roman" w:cs="Times New Roman"/>
          <w:sz w:val="24"/>
          <w:szCs w:val="24"/>
          <w:lang w:eastAsia="hr-HR"/>
        </w:rPr>
        <w:t>,</w:t>
      </w:r>
    </w:p>
    <w:p w14:paraId="0C5FEB29" w14:textId="18617E98" w:rsidR="00FB2E30" w:rsidRDefault="00FB2E30" w:rsidP="00F05E6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FB2E30">
        <w:rPr>
          <w:rFonts w:ascii="Times New Roman" w:eastAsia="Times New Roman" w:hAnsi="Times New Roman" w:cs="Times New Roman"/>
          <w:sz w:val="24"/>
          <w:szCs w:val="24"/>
          <w:lang w:eastAsia="hr-HR"/>
        </w:rPr>
        <w:t>Surađuje s pravnim osobama te državnim tijelima u svrhu prikupljanja potrebnih obavijesti radi unapređenja rada</w:t>
      </w:r>
      <w:r>
        <w:rPr>
          <w:rFonts w:ascii="Times New Roman" w:eastAsia="Times New Roman" w:hAnsi="Times New Roman" w:cs="Times New Roman"/>
          <w:sz w:val="24"/>
          <w:szCs w:val="24"/>
          <w:lang w:eastAsia="hr-HR"/>
        </w:rPr>
        <w:t>.</w:t>
      </w:r>
    </w:p>
    <w:p w14:paraId="072978E0" w14:textId="77777777" w:rsidR="0066252A" w:rsidRPr="002C237F" w:rsidRDefault="0066252A" w:rsidP="00F05E6E">
      <w:pPr>
        <w:spacing w:after="0" w:line="240" w:lineRule="auto"/>
        <w:jc w:val="both"/>
        <w:rPr>
          <w:rFonts w:ascii="Times New Roman" w:eastAsia="Times New Roman" w:hAnsi="Times New Roman" w:cs="Times New Roman"/>
          <w:b/>
          <w:sz w:val="23"/>
          <w:szCs w:val="23"/>
          <w:lang w:eastAsia="hr-HR"/>
        </w:rPr>
      </w:pPr>
    </w:p>
    <w:p w14:paraId="5A5D992C" w14:textId="7EF430CD" w:rsidR="00E835EA" w:rsidRPr="002C237F" w:rsidRDefault="00E835EA"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2. savjetnik, radno mjesto broj </w:t>
      </w:r>
      <w:r w:rsidR="00FB2E30">
        <w:rPr>
          <w:rFonts w:ascii="Times New Roman" w:eastAsia="Times New Roman" w:hAnsi="Times New Roman" w:cs="Times New Roman"/>
          <w:b/>
          <w:sz w:val="23"/>
          <w:szCs w:val="23"/>
          <w:lang w:eastAsia="hr-HR"/>
        </w:rPr>
        <w:t>131</w:t>
      </w:r>
      <w:r w:rsidRPr="002C237F">
        <w:rPr>
          <w:rFonts w:ascii="Times New Roman" w:eastAsia="Times New Roman" w:hAnsi="Times New Roman" w:cs="Times New Roman"/>
          <w:b/>
          <w:sz w:val="23"/>
          <w:szCs w:val="23"/>
          <w:lang w:eastAsia="hr-HR"/>
        </w:rPr>
        <w:t>.,</w:t>
      </w:r>
      <w:r w:rsidR="00FB2E30">
        <w:rPr>
          <w:rFonts w:ascii="Times New Roman" w:eastAsia="Times New Roman" w:hAnsi="Times New Roman" w:cs="Times New Roman"/>
          <w:b/>
          <w:sz w:val="23"/>
          <w:szCs w:val="23"/>
          <w:lang w:eastAsia="hr-HR"/>
        </w:rPr>
        <w:t xml:space="preserve"> </w:t>
      </w:r>
      <w:r w:rsidR="00FB2E30" w:rsidRPr="00FB2E30">
        <w:rPr>
          <w:rFonts w:ascii="Times New Roman" w:eastAsia="Times New Roman" w:hAnsi="Times New Roman" w:cs="Times New Roman"/>
          <w:b/>
          <w:sz w:val="23"/>
          <w:szCs w:val="23"/>
          <w:lang w:eastAsia="hr-HR"/>
        </w:rPr>
        <w:t>iz Pravilnika u Odsjeku za provedbu dokumenata prostornog uređenja i gradnje i ozakonjenje zgrada – Biograd na moru</w:t>
      </w:r>
      <w:r w:rsidRPr="002C237F">
        <w:rPr>
          <w:rFonts w:ascii="Times New Roman" w:eastAsia="Times New Roman" w:hAnsi="Times New Roman" w:cs="Times New Roman"/>
          <w:b/>
          <w:sz w:val="23"/>
          <w:szCs w:val="23"/>
          <w:lang w:eastAsia="hr-HR"/>
        </w:rPr>
        <w:t>:</w:t>
      </w:r>
    </w:p>
    <w:p w14:paraId="5CE25E3C" w14:textId="06438563" w:rsidR="00E835EA" w:rsidRDefault="00FB2E30" w:rsidP="00F05E6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3"/>
          <w:szCs w:val="23"/>
          <w:lang w:eastAsia="hr-HR"/>
        </w:rPr>
        <w:t xml:space="preserve">- </w:t>
      </w:r>
      <w:r w:rsidRPr="00FB2E30">
        <w:rPr>
          <w:rFonts w:ascii="Times New Roman" w:eastAsia="Times New Roman" w:hAnsi="Times New Roman" w:cs="Times New Roman"/>
          <w:sz w:val="24"/>
          <w:szCs w:val="24"/>
        </w:rPr>
        <w:t>vodi upravni i neupravni postupak i donosi rješenja u složenim upravnim postupcima u izdavanju rješenja i drugih akata prostornog uređenja, gradnje i ozakonjenja</w:t>
      </w:r>
      <w:r>
        <w:rPr>
          <w:rFonts w:ascii="Times New Roman" w:eastAsia="Times New Roman" w:hAnsi="Times New Roman" w:cs="Times New Roman"/>
          <w:sz w:val="24"/>
          <w:szCs w:val="24"/>
        </w:rPr>
        <w:t>,</w:t>
      </w:r>
    </w:p>
    <w:p w14:paraId="25E88853" w14:textId="3C4F314C" w:rsidR="00173402" w:rsidRDefault="00FB2E30" w:rsidP="00F05E6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73402">
        <w:rPr>
          <w:rFonts w:ascii="Times New Roman" w:eastAsia="Times New Roman" w:hAnsi="Times New Roman" w:cs="Times New Roman"/>
          <w:sz w:val="24"/>
          <w:szCs w:val="24"/>
        </w:rPr>
        <w:t>s</w:t>
      </w:r>
      <w:r w:rsidR="00173402" w:rsidRPr="00173402">
        <w:rPr>
          <w:rFonts w:ascii="Times New Roman" w:eastAsia="Times New Roman" w:hAnsi="Times New Roman" w:cs="Times New Roman"/>
          <w:sz w:val="24"/>
          <w:szCs w:val="24"/>
        </w:rPr>
        <w:t>urađuje, pruža stručnu pomoć građanima i drugim pravnim osobama u pitanjima iz djelokruga provedbe dokumenata prostornog uređenja, gradnje i ozakonjenja</w:t>
      </w:r>
      <w:r w:rsidR="00173402">
        <w:rPr>
          <w:rFonts w:ascii="Times New Roman" w:eastAsia="Times New Roman" w:hAnsi="Times New Roman" w:cs="Times New Roman"/>
          <w:sz w:val="24"/>
          <w:szCs w:val="24"/>
        </w:rPr>
        <w:t>,</w:t>
      </w:r>
    </w:p>
    <w:p w14:paraId="6BAB1714" w14:textId="2D519B6D" w:rsidR="00173402" w:rsidRDefault="00173402" w:rsidP="00F05E6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Pr="00173402">
        <w:rPr>
          <w:rFonts w:ascii="Times New Roman" w:eastAsia="Times New Roman" w:hAnsi="Times New Roman" w:cs="Times New Roman"/>
          <w:sz w:val="24"/>
          <w:szCs w:val="24"/>
        </w:rPr>
        <w:t>iše izvješća o riješenim predmetima i vodi statistiku zaprimljenih i riješenih predmeta koji su mu povjereni</w:t>
      </w:r>
      <w:r>
        <w:rPr>
          <w:rFonts w:ascii="Times New Roman" w:eastAsia="Times New Roman" w:hAnsi="Times New Roman" w:cs="Times New Roman"/>
          <w:sz w:val="24"/>
          <w:szCs w:val="24"/>
        </w:rPr>
        <w:t>,</w:t>
      </w:r>
    </w:p>
    <w:p w14:paraId="52C1D257" w14:textId="38580C8C" w:rsidR="00173402" w:rsidRDefault="00173402" w:rsidP="00F05E6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173402">
        <w:rPr>
          <w:rFonts w:ascii="Times New Roman" w:eastAsia="Times New Roman" w:hAnsi="Times New Roman" w:cs="Times New Roman"/>
          <w:sz w:val="24"/>
          <w:szCs w:val="24"/>
          <w:lang w:eastAsia="hr-HR"/>
        </w:rPr>
        <w:t>bavlja i druge povjerene mu poslove</w:t>
      </w:r>
      <w:r>
        <w:rPr>
          <w:rFonts w:ascii="Times New Roman" w:eastAsia="Times New Roman" w:hAnsi="Times New Roman" w:cs="Times New Roman"/>
          <w:sz w:val="24"/>
          <w:szCs w:val="24"/>
          <w:lang w:eastAsia="hr-HR"/>
        </w:rPr>
        <w:t>.</w:t>
      </w:r>
    </w:p>
    <w:p w14:paraId="39175C20" w14:textId="77777777" w:rsidR="00173402" w:rsidRPr="002C237F" w:rsidRDefault="00173402" w:rsidP="00F05E6E">
      <w:pPr>
        <w:spacing w:after="0" w:line="240" w:lineRule="auto"/>
        <w:jc w:val="both"/>
        <w:rPr>
          <w:rFonts w:ascii="Times New Roman" w:eastAsia="Times New Roman" w:hAnsi="Times New Roman" w:cs="Times New Roman"/>
          <w:b/>
          <w:sz w:val="23"/>
          <w:szCs w:val="23"/>
          <w:lang w:eastAsia="hr-HR"/>
        </w:rPr>
      </w:pPr>
    </w:p>
    <w:p w14:paraId="331D2223" w14:textId="7964BDC5" w:rsidR="00E835EA" w:rsidRPr="002C237F" w:rsidRDefault="00E835EA"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3. </w:t>
      </w:r>
      <w:r w:rsidR="00173402">
        <w:rPr>
          <w:rFonts w:ascii="Times New Roman" w:eastAsia="Times New Roman" w:hAnsi="Times New Roman" w:cs="Times New Roman"/>
          <w:b/>
          <w:sz w:val="23"/>
          <w:szCs w:val="23"/>
          <w:lang w:eastAsia="hr-HR"/>
        </w:rPr>
        <w:t xml:space="preserve">viši referent </w:t>
      </w:r>
      <w:r w:rsidR="004F273B">
        <w:rPr>
          <w:rFonts w:ascii="Times New Roman" w:eastAsia="Times New Roman" w:hAnsi="Times New Roman" w:cs="Times New Roman"/>
          <w:b/>
          <w:sz w:val="23"/>
          <w:szCs w:val="23"/>
          <w:lang w:eastAsia="hr-HR"/>
        </w:rPr>
        <w:t>–</w:t>
      </w:r>
      <w:r w:rsidR="00173402">
        <w:rPr>
          <w:rFonts w:ascii="Times New Roman" w:eastAsia="Times New Roman" w:hAnsi="Times New Roman" w:cs="Times New Roman"/>
          <w:b/>
          <w:sz w:val="23"/>
          <w:szCs w:val="23"/>
          <w:lang w:eastAsia="hr-HR"/>
        </w:rPr>
        <w:t xml:space="preserve"> vježbenik</w:t>
      </w:r>
      <w:r w:rsidR="004F273B">
        <w:rPr>
          <w:rFonts w:ascii="Times New Roman" w:eastAsia="Times New Roman" w:hAnsi="Times New Roman" w:cs="Times New Roman"/>
          <w:b/>
          <w:sz w:val="23"/>
          <w:szCs w:val="23"/>
          <w:lang w:eastAsia="hr-HR"/>
        </w:rPr>
        <w:t>,</w:t>
      </w:r>
      <w:r w:rsidRPr="002C237F">
        <w:rPr>
          <w:rFonts w:ascii="Times New Roman" w:eastAsia="Times New Roman" w:hAnsi="Times New Roman" w:cs="Times New Roman"/>
          <w:b/>
          <w:sz w:val="23"/>
          <w:szCs w:val="23"/>
          <w:lang w:eastAsia="hr-HR"/>
        </w:rPr>
        <w:t xml:space="preserve"> radno mjesto broj </w:t>
      </w:r>
      <w:r w:rsidR="00C23AEA" w:rsidRPr="00C23AEA">
        <w:rPr>
          <w:rFonts w:ascii="Times New Roman" w:eastAsia="Times New Roman" w:hAnsi="Times New Roman" w:cs="Times New Roman"/>
          <w:b/>
          <w:sz w:val="23"/>
          <w:szCs w:val="23"/>
          <w:lang w:eastAsia="hr-HR"/>
        </w:rPr>
        <w:t>143. iz Pravilnika u Odsjeku za provedbu dokumenata prostornog uređenja i gradnje i ozakonjenje zgrada – Pag</w:t>
      </w:r>
      <w:r w:rsidR="00C23AEA">
        <w:rPr>
          <w:rFonts w:ascii="Times New Roman" w:eastAsia="Times New Roman" w:hAnsi="Times New Roman" w:cs="Times New Roman"/>
          <w:b/>
          <w:sz w:val="23"/>
          <w:szCs w:val="23"/>
          <w:lang w:eastAsia="hr-HR"/>
        </w:rPr>
        <w:t>;</w:t>
      </w:r>
    </w:p>
    <w:p w14:paraId="3C1E6FA4" w14:textId="0F9F3F8A" w:rsidR="00E835EA" w:rsidRDefault="00C23AEA" w:rsidP="00E835E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Cs/>
          <w:sz w:val="23"/>
          <w:szCs w:val="23"/>
          <w:lang w:eastAsia="hr-HR"/>
        </w:rPr>
        <w:t xml:space="preserve">- </w:t>
      </w:r>
      <w:bookmarkStart w:id="6" w:name="_Hlk141956502"/>
      <w:r w:rsidRPr="00C23AEA">
        <w:rPr>
          <w:rFonts w:ascii="Times New Roman" w:eastAsia="Times New Roman" w:hAnsi="Times New Roman" w:cs="Times New Roman"/>
          <w:sz w:val="24"/>
          <w:szCs w:val="24"/>
        </w:rPr>
        <w:t>vodi upravni postupak i rješava u jednostavnijim upravnim stvarima</w:t>
      </w:r>
      <w:bookmarkEnd w:id="6"/>
      <w:r w:rsidRPr="00C23AEA">
        <w:rPr>
          <w:rFonts w:ascii="Times New Roman" w:eastAsia="Times New Roman" w:hAnsi="Times New Roman" w:cs="Times New Roman"/>
          <w:sz w:val="24"/>
          <w:szCs w:val="24"/>
          <w:lang w:eastAsia="hr-HR"/>
        </w:rPr>
        <w:t xml:space="preserve"> iz područja prostornog uređenja i gradnje</w:t>
      </w:r>
      <w:r>
        <w:rPr>
          <w:rFonts w:ascii="Times New Roman" w:eastAsia="Times New Roman" w:hAnsi="Times New Roman" w:cs="Times New Roman"/>
          <w:sz w:val="24"/>
          <w:szCs w:val="24"/>
          <w:lang w:eastAsia="hr-HR"/>
        </w:rPr>
        <w:t>,</w:t>
      </w:r>
    </w:p>
    <w:p w14:paraId="3F9AD8D6" w14:textId="4F0F364F" w:rsidR="00C23AEA" w:rsidRDefault="00C23AEA" w:rsidP="00E835E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C23AEA">
        <w:rPr>
          <w:rFonts w:ascii="Times New Roman" w:eastAsia="Times New Roman" w:hAnsi="Times New Roman" w:cs="Times New Roman"/>
          <w:sz w:val="24"/>
          <w:szCs w:val="24"/>
          <w:lang w:eastAsia="hr-HR"/>
        </w:rPr>
        <w:t>urađuje s pravnim osobama te državnim tijelima u svrhu prikupljanja potrebnih obavijesti radi rješavanja predmeta koji su mu povjereni</w:t>
      </w:r>
      <w:r>
        <w:rPr>
          <w:rFonts w:ascii="Times New Roman" w:eastAsia="Times New Roman" w:hAnsi="Times New Roman" w:cs="Times New Roman"/>
          <w:sz w:val="24"/>
          <w:szCs w:val="24"/>
          <w:lang w:eastAsia="hr-HR"/>
        </w:rPr>
        <w:t>,</w:t>
      </w:r>
    </w:p>
    <w:p w14:paraId="60E5D0B6" w14:textId="329F9800" w:rsidR="00C23AEA" w:rsidRDefault="00C23AEA" w:rsidP="00E835E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C23AEA">
        <w:rPr>
          <w:rFonts w:ascii="Times New Roman" w:eastAsia="Times New Roman" w:hAnsi="Times New Roman" w:cs="Times New Roman"/>
          <w:sz w:val="24"/>
          <w:szCs w:val="24"/>
          <w:lang w:eastAsia="hr-HR"/>
        </w:rPr>
        <w:t>iše izvješća o riješenim predmetima i vodi statistiku zaprimljenih i riješenih predmeta koji su mu povjereni</w:t>
      </w:r>
      <w:r>
        <w:rPr>
          <w:rFonts w:ascii="Times New Roman" w:eastAsia="Times New Roman" w:hAnsi="Times New Roman" w:cs="Times New Roman"/>
          <w:sz w:val="24"/>
          <w:szCs w:val="24"/>
          <w:lang w:eastAsia="hr-HR"/>
        </w:rPr>
        <w:t>,</w:t>
      </w:r>
    </w:p>
    <w:p w14:paraId="487D1199" w14:textId="6B5B766F" w:rsidR="00C23AEA" w:rsidRDefault="00C23AEA" w:rsidP="00E835E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173402">
        <w:rPr>
          <w:rFonts w:ascii="Times New Roman" w:eastAsia="Times New Roman" w:hAnsi="Times New Roman" w:cs="Times New Roman"/>
          <w:sz w:val="24"/>
          <w:szCs w:val="24"/>
          <w:lang w:eastAsia="hr-HR"/>
        </w:rPr>
        <w:t>bavlja i druge povjerene mu poslove</w:t>
      </w:r>
      <w:r>
        <w:rPr>
          <w:rFonts w:ascii="Times New Roman" w:eastAsia="Times New Roman" w:hAnsi="Times New Roman" w:cs="Times New Roman"/>
          <w:sz w:val="24"/>
          <w:szCs w:val="24"/>
          <w:lang w:eastAsia="hr-HR"/>
        </w:rPr>
        <w:t>.</w:t>
      </w:r>
    </w:p>
    <w:p w14:paraId="50CAFFD4" w14:textId="77777777" w:rsidR="00C23AEA" w:rsidRDefault="00C23AEA" w:rsidP="00E835EA">
      <w:pPr>
        <w:spacing w:after="0" w:line="240" w:lineRule="auto"/>
        <w:jc w:val="both"/>
        <w:rPr>
          <w:rFonts w:ascii="Times New Roman" w:eastAsia="Times New Roman" w:hAnsi="Times New Roman" w:cs="Times New Roman"/>
          <w:sz w:val="24"/>
          <w:szCs w:val="24"/>
          <w:lang w:eastAsia="hr-HR"/>
        </w:rPr>
      </w:pPr>
    </w:p>
    <w:p w14:paraId="159C76DD" w14:textId="11679F00"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3B6EBE1D"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71F9BF0F" w:rsidR="00BE719B" w:rsidRPr="00F40333" w:rsidRDefault="00BE719B" w:rsidP="0087266E">
      <w:pPr>
        <w:pStyle w:val="Bezproreda"/>
        <w:jc w:val="both"/>
        <w:rPr>
          <w:rFonts w:ascii="Times New Roman" w:hAnsi="Times New Roman" w:cs="Times New Roman"/>
          <w:sz w:val="23"/>
          <w:szCs w:val="23"/>
        </w:rPr>
      </w:pPr>
      <w:r w:rsidRPr="00F40333">
        <w:rPr>
          <w:rFonts w:ascii="Times New Roman" w:hAnsi="Times New Roman" w:cs="Times New Roman"/>
          <w:sz w:val="23"/>
          <w:szCs w:val="23"/>
        </w:rPr>
        <w:t xml:space="preserve">1. </w:t>
      </w:r>
      <w:r w:rsidR="00E835EA" w:rsidRPr="00F40333">
        <w:rPr>
          <w:rFonts w:ascii="Times New Roman" w:hAnsi="Times New Roman" w:cs="Times New Roman"/>
          <w:sz w:val="23"/>
          <w:szCs w:val="23"/>
        </w:rPr>
        <w:t>Koeficijent složenosti poslova  radnog mjesta viši stručni suradnik je 2,30 utvrđen temeljem točke III. Odluke o koeficijentima za obračun plaća službenika i namještenika Zadarske županije utvrđenog pod rednim brojem 9., za radna mjesta 6. klasifikacijskog ranga („Službeni glasnik Zadarske županije“ broj 6/22).</w:t>
      </w:r>
    </w:p>
    <w:p w14:paraId="7E916951" w14:textId="77777777" w:rsidR="00BE719B" w:rsidRPr="00F40333" w:rsidRDefault="00BE719B" w:rsidP="0087266E">
      <w:pPr>
        <w:pStyle w:val="Bezproreda"/>
        <w:jc w:val="both"/>
        <w:rPr>
          <w:rFonts w:ascii="Times New Roman" w:hAnsi="Times New Roman" w:cs="Times New Roman"/>
          <w:sz w:val="23"/>
          <w:szCs w:val="23"/>
        </w:rPr>
      </w:pPr>
    </w:p>
    <w:p w14:paraId="4212F4C0" w14:textId="1F77F468" w:rsidR="0080662E" w:rsidRPr="00F40333" w:rsidRDefault="00BE719B" w:rsidP="0080662E">
      <w:pPr>
        <w:pStyle w:val="Bezproreda"/>
        <w:jc w:val="both"/>
        <w:rPr>
          <w:rFonts w:ascii="Times New Roman" w:hAnsi="Times New Roman" w:cs="Times New Roman"/>
          <w:sz w:val="23"/>
          <w:szCs w:val="23"/>
        </w:rPr>
      </w:pPr>
      <w:r w:rsidRPr="00F40333">
        <w:rPr>
          <w:rFonts w:ascii="Times New Roman" w:hAnsi="Times New Roman" w:cs="Times New Roman"/>
          <w:sz w:val="23"/>
          <w:szCs w:val="23"/>
        </w:rPr>
        <w:lastRenderedPageBreak/>
        <w:t>2</w:t>
      </w:r>
      <w:r w:rsidR="00F73B31" w:rsidRPr="00F40333">
        <w:rPr>
          <w:rFonts w:ascii="Times New Roman" w:hAnsi="Times New Roman" w:cs="Times New Roman"/>
          <w:sz w:val="23"/>
          <w:szCs w:val="23"/>
        </w:rPr>
        <w:t>.</w:t>
      </w:r>
      <w:r w:rsidR="0080662E" w:rsidRPr="00F40333">
        <w:rPr>
          <w:rFonts w:ascii="Times New Roman" w:hAnsi="Times New Roman" w:cs="Times New Roman"/>
          <w:sz w:val="23"/>
          <w:szCs w:val="23"/>
        </w:rPr>
        <w:t xml:space="preserve"> Koeficijent složenosti poslova radnog mjesta </w:t>
      </w:r>
      <w:r w:rsidR="00E835EA" w:rsidRPr="00F40333">
        <w:rPr>
          <w:rFonts w:ascii="Times New Roman" w:hAnsi="Times New Roman" w:cs="Times New Roman"/>
          <w:sz w:val="23"/>
          <w:szCs w:val="23"/>
        </w:rPr>
        <w:t>savjetnik</w:t>
      </w:r>
      <w:r w:rsidR="0080662E" w:rsidRPr="00F40333">
        <w:rPr>
          <w:rFonts w:ascii="Times New Roman" w:hAnsi="Times New Roman" w:cs="Times New Roman"/>
          <w:sz w:val="23"/>
          <w:szCs w:val="23"/>
        </w:rPr>
        <w:t xml:space="preserve"> je </w:t>
      </w:r>
      <w:r w:rsidR="00E835EA" w:rsidRPr="00F40333">
        <w:rPr>
          <w:rFonts w:ascii="Times New Roman" w:hAnsi="Times New Roman" w:cs="Times New Roman"/>
          <w:sz w:val="23"/>
          <w:szCs w:val="23"/>
        </w:rPr>
        <w:t>2</w:t>
      </w:r>
      <w:r w:rsidR="0080662E" w:rsidRPr="00F40333">
        <w:rPr>
          <w:rFonts w:ascii="Times New Roman" w:hAnsi="Times New Roman" w:cs="Times New Roman"/>
          <w:sz w:val="23"/>
          <w:szCs w:val="23"/>
        </w:rPr>
        <w:t>,</w:t>
      </w:r>
      <w:r w:rsidR="00E835EA" w:rsidRPr="00F40333">
        <w:rPr>
          <w:rFonts w:ascii="Times New Roman" w:hAnsi="Times New Roman" w:cs="Times New Roman"/>
          <w:sz w:val="23"/>
          <w:szCs w:val="23"/>
        </w:rPr>
        <w:t>4</w:t>
      </w:r>
      <w:r w:rsidR="0080662E" w:rsidRPr="00F40333">
        <w:rPr>
          <w:rFonts w:ascii="Times New Roman" w:hAnsi="Times New Roman" w:cs="Times New Roman"/>
          <w:sz w:val="23"/>
          <w:szCs w:val="23"/>
        </w:rPr>
        <w:t xml:space="preserve">0 utvrđen temeljem točke III. Odluke o koeficijentima za obračun plaća službenika i namještenika Zadarske županije utvrđenog pod rednim brojem </w:t>
      </w:r>
      <w:r w:rsidR="00E835EA" w:rsidRPr="00F40333">
        <w:rPr>
          <w:rFonts w:ascii="Times New Roman" w:hAnsi="Times New Roman" w:cs="Times New Roman"/>
          <w:sz w:val="23"/>
          <w:szCs w:val="23"/>
        </w:rPr>
        <w:t>8</w:t>
      </w:r>
      <w:r w:rsidR="0080662E" w:rsidRPr="00F40333">
        <w:rPr>
          <w:rFonts w:ascii="Times New Roman" w:hAnsi="Times New Roman" w:cs="Times New Roman"/>
          <w:sz w:val="23"/>
          <w:szCs w:val="23"/>
        </w:rPr>
        <w:t xml:space="preserve">., za radna mjesta </w:t>
      </w:r>
      <w:r w:rsidR="00E835EA" w:rsidRPr="00F40333">
        <w:rPr>
          <w:rFonts w:ascii="Times New Roman" w:hAnsi="Times New Roman" w:cs="Times New Roman"/>
          <w:sz w:val="23"/>
          <w:szCs w:val="23"/>
        </w:rPr>
        <w:t>5</w:t>
      </w:r>
      <w:r w:rsidR="0080662E" w:rsidRPr="00F40333">
        <w:rPr>
          <w:rFonts w:ascii="Times New Roman" w:hAnsi="Times New Roman" w:cs="Times New Roman"/>
          <w:sz w:val="23"/>
          <w:szCs w:val="23"/>
        </w:rPr>
        <w:t xml:space="preserve">. klasifikacijskog ranga („Službeni glasnik Zadarske županije“ broj 6/22). </w:t>
      </w:r>
    </w:p>
    <w:p w14:paraId="7A814397" w14:textId="05A9D120" w:rsidR="007B44DA" w:rsidRPr="00F40333" w:rsidRDefault="007B44DA" w:rsidP="0087266E">
      <w:pPr>
        <w:pStyle w:val="Bezproreda"/>
        <w:jc w:val="both"/>
        <w:rPr>
          <w:rFonts w:ascii="Times New Roman" w:hAnsi="Times New Roman" w:cs="Times New Roman"/>
          <w:sz w:val="23"/>
          <w:szCs w:val="23"/>
        </w:rPr>
      </w:pPr>
    </w:p>
    <w:p w14:paraId="5EC87504" w14:textId="15EF20EF" w:rsidR="00E835EA" w:rsidRPr="00F40333" w:rsidRDefault="00E835EA" w:rsidP="0087266E">
      <w:pPr>
        <w:pStyle w:val="Bezproreda"/>
        <w:jc w:val="both"/>
        <w:rPr>
          <w:rFonts w:ascii="Times New Roman" w:hAnsi="Times New Roman" w:cs="Times New Roman"/>
          <w:sz w:val="23"/>
          <w:szCs w:val="23"/>
        </w:rPr>
      </w:pPr>
      <w:r w:rsidRPr="00F40333">
        <w:rPr>
          <w:rFonts w:ascii="Times New Roman" w:hAnsi="Times New Roman" w:cs="Times New Roman"/>
          <w:sz w:val="23"/>
          <w:szCs w:val="23"/>
        </w:rPr>
        <w:t xml:space="preserve">3. Koeficijent složenosti poslova radnog mjesta </w:t>
      </w:r>
      <w:r w:rsidR="004F0BFD" w:rsidRPr="00F40333">
        <w:rPr>
          <w:rFonts w:ascii="Times New Roman" w:hAnsi="Times New Roman" w:cs="Times New Roman"/>
          <w:sz w:val="23"/>
          <w:szCs w:val="23"/>
        </w:rPr>
        <w:t xml:space="preserve">viši referent </w:t>
      </w:r>
      <w:r w:rsidR="0053414E" w:rsidRPr="00F40333">
        <w:rPr>
          <w:rFonts w:ascii="Times New Roman" w:hAnsi="Times New Roman" w:cs="Times New Roman"/>
          <w:sz w:val="23"/>
          <w:szCs w:val="23"/>
        </w:rPr>
        <w:t>(</w:t>
      </w:r>
      <w:r w:rsidR="004F0BFD" w:rsidRPr="00F40333">
        <w:rPr>
          <w:rFonts w:ascii="Times New Roman" w:hAnsi="Times New Roman" w:cs="Times New Roman"/>
          <w:sz w:val="23"/>
          <w:szCs w:val="23"/>
        </w:rPr>
        <w:t>vježbenik</w:t>
      </w:r>
      <w:r w:rsidR="0053414E" w:rsidRPr="00F40333">
        <w:rPr>
          <w:rFonts w:ascii="Times New Roman" w:hAnsi="Times New Roman" w:cs="Times New Roman"/>
          <w:sz w:val="23"/>
          <w:szCs w:val="23"/>
        </w:rPr>
        <w:t>)</w:t>
      </w:r>
      <w:r w:rsidRPr="00F40333">
        <w:rPr>
          <w:rFonts w:ascii="Times New Roman" w:hAnsi="Times New Roman" w:cs="Times New Roman"/>
          <w:sz w:val="23"/>
          <w:szCs w:val="23"/>
        </w:rPr>
        <w:t xml:space="preserve"> je 1,9</w:t>
      </w:r>
      <w:r w:rsidR="001079B6" w:rsidRPr="00F40333">
        <w:rPr>
          <w:rFonts w:ascii="Times New Roman" w:hAnsi="Times New Roman" w:cs="Times New Roman"/>
          <w:sz w:val="23"/>
          <w:szCs w:val="23"/>
        </w:rPr>
        <w:t>3</w:t>
      </w:r>
      <w:r w:rsidRPr="00F40333">
        <w:rPr>
          <w:rFonts w:ascii="Times New Roman" w:hAnsi="Times New Roman" w:cs="Times New Roman"/>
          <w:sz w:val="23"/>
          <w:szCs w:val="23"/>
        </w:rPr>
        <w:t xml:space="preserve"> utvrđen temeljem točke III. Odluke o koeficijentima za obračun plaća službenika i namještenika Zadarske županije utvrđenog pod rednim brojem 1</w:t>
      </w:r>
      <w:r w:rsidR="001079B6" w:rsidRPr="00F40333">
        <w:rPr>
          <w:rFonts w:ascii="Times New Roman" w:hAnsi="Times New Roman" w:cs="Times New Roman"/>
          <w:sz w:val="23"/>
          <w:szCs w:val="23"/>
        </w:rPr>
        <w:t>3</w:t>
      </w:r>
      <w:r w:rsidRPr="00F40333">
        <w:rPr>
          <w:rFonts w:ascii="Times New Roman" w:hAnsi="Times New Roman" w:cs="Times New Roman"/>
          <w:sz w:val="23"/>
          <w:szCs w:val="23"/>
        </w:rPr>
        <w:t xml:space="preserve">., za radna mjesta </w:t>
      </w:r>
      <w:r w:rsidR="001079B6" w:rsidRPr="00F40333">
        <w:rPr>
          <w:rFonts w:ascii="Times New Roman" w:hAnsi="Times New Roman" w:cs="Times New Roman"/>
          <w:sz w:val="23"/>
          <w:szCs w:val="23"/>
        </w:rPr>
        <w:t>9</w:t>
      </w:r>
      <w:r w:rsidRPr="00F40333">
        <w:rPr>
          <w:rFonts w:ascii="Times New Roman" w:hAnsi="Times New Roman" w:cs="Times New Roman"/>
          <w:sz w:val="23"/>
          <w:szCs w:val="23"/>
        </w:rPr>
        <w:t>. klasifikacijskog ranga („Službeni glasnik Zadarske županije“ broj 6/22).</w:t>
      </w:r>
    </w:p>
    <w:p w14:paraId="0359728B" w14:textId="77777777" w:rsidR="00D33BE8" w:rsidRPr="00F40333" w:rsidRDefault="00D33BE8" w:rsidP="0087266E">
      <w:pPr>
        <w:pStyle w:val="Bezproreda"/>
        <w:jc w:val="both"/>
        <w:rPr>
          <w:rFonts w:ascii="Times New Roman" w:hAnsi="Times New Roman" w:cs="Times New Roman"/>
          <w:sz w:val="23"/>
          <w:szCs w:val="23"/>
        </w:rPr>
      </w:pPr>
    </w:p>
    <w:p w14:paraId="6EB43498" w14:textId="69589F26" w:rsidR="00D33BE8" w:rsidRPr="00F40333" w:rsidRDefault="00D33BE8" w:rsidP="00D33BE8">
      <w:pPr>
        <w:spacing w:after="0" w:line="240" w:lineRule="auto"/>
        <w:jc w:val="both"/>
        <w:rPr>
          <w:rFonts w:ascii="Times New Roman" w:eastAsia="Times New Roman" w:hAnsi="Times New Roman" w:cs="Times New Roman"/>
          <w:sz w:val="23"/>
          <w:szCs w:val="23"/>
          <w:lang w:eastAsia="hr-HR"/>
        </w:rPr>
      </w:pPr>
      <w:r w:rsidRPr="00F40333">
        <w:rPr>
          <w:rFonts w:ascii="Times New Roman" w:eastAsia="Calibri" w:hAnsi="Times New Roman" w:cs="Times New Roman"/>
          <w:sz w:val="23"/>
          <w:szCs w:val="23"/>
        </w:rPr>
        <w:t>U skladu s člankom 12. Zakona o plaćama u lokalnoj i područnoj (regionalnoj) samoupravi („Narodne novine“ broj 28/10</w:t>
      </w:r>
      <w:r w:rsidR="00AF2D34" w:rsidRPr="00F40333">
        <w:rPr>
          <w:rFonts w:ascii="Times New Roman" w:eastAsia="Calibri" w:hAnsi="Times New Roman" w:cs="Times New Roman"/>
          <w:sz w:val="23"/>
          <w:szCs w:val="23"/>
        </w:rPr>
        <w:t>, 10/23</w:t>
      </w:r>
      <w:r w:rsidRPr="00F40333">
        <w:rPr>
          <w:rFonts w:ascii="Times New Roman" w:eastAsia="Calibri" w:hAnsi="Times New Roman" w:cs="Times New Roman"/>
          <w:sz w:val="23"/>
          <w:szCs w:val="23"/>
        </w:rPr>
        <w:t>) za vrijeme trajanja vježbeničkog staža vježbenik ima pravo na 85% plaće poslova radnog mjesta najniže složenosti njegove stručne spreme.</w:t>
      </w:r>
    </w:p>
    <w:p w14:paraId="2A331F18" w14:textId="77777777" w:rsidR="00D33BE8" w:rsidRPr="00F40333" w:rsidRDefault="00D33BE8" w:rsidP="0087266E">
      <w:pPr>
        <w:pStyle w:val="Bezproreda"/>
        <w:jc w:val="both"/>
        <w:rPr>
          <w:rFonts w:ascii="Times New Roman" w:hAnsi="Times New Roman" w:cs="Times New Roman"/>
          <w:sz w:val="23"/>
          <w:szCs w:val="23"/>
        </w:rPr>
      </w:pPr>
    </w:p>
    <w:p w14:paraId="17068516" w14:textId="4706940E"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F40333">
        <w:rPr>
          <w:rFonts w:ascii="Times New Roman" w:eastAsia="Times New Roman" w:hAnsi="Times New Roman" w:cs="Times New Roman"/>
          <w:sz w:val="23"/>
          <w:szCs w:val="23"/>
          <w:lang w:eastAsia="hr-HR"/>
        </w:rPr>
        <w:t>,</w:t>
      </w:r>
      <w:r w:rsidR="00D22299" w:rsidRPr="00F40333">
        <w:rPr>
          <w:rFonts w:ascii="Times New Roman" w:eastAsia="Times New Roman" w:hAnsi="Times New Roman" w:cs="Times New Roman"/>
          <w:sz w:val="23"/>
          <w:szCs w:val="23"/>
          <w:lang w:eastAsia="hr-HR"/>
        </w:rPr>
        <w:t xml:space="preserve"> 15/24</w:t>
      </w:r>
      <w:r w:rsidRPr="00F40333">
        <w:rPr>
          <w:rFonts w:ascii="Times New Roman" w:eastAsia="Times New Roman" w:hAnsi="Times New Roman" w:cs="Times New Roman"/>
          <w:sz w:val="23"/>
          <w:szCs w:val="23"/>
          <w:lang w:eastAsia="hr-HR"/>
        </w:rPr>
        <w:t>).</w:t>
      </w:r>
    </w:p>
    <w:p w14:paraId="728495D2" w14:textId="77777777"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III. Način obavljanja prethodne provjere znanja i sposobnosti kandidata:</w:t>
      </w:r>
    </w:p>
    <w:p w14:paraId="0DC516AF" w14:textId="04C9476A" w:rsidR="003322D7" w:rsidRPr="00F40333" w:rsidRDefault="00A127F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Prethodn</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provjer</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znanja i sposobnosti</w:t>
      </w:r>
      <w:r w:rsidR="008A1297"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kandidata</w:t>
      </w:r>
      <w:r w:rsidR="008A1297" w:rsidRPr="00F40333">
        <w:rPr>
          <w:rFonts w:ascii="Times New Roman" w:eastAsia="Times New Roman" w:hAnsi="Times New Roman" w:cs="Times New Roman"/>
          <w:sz w:val="23"/>
          <w:szCs w:val="23"/>
          <w:lang w:eastAsia="hr-HR"/>
        </w:rPr>
        <w:t xml:space="preserve"> temelji se na članku 22. Zakona, a </w:t>
      </w:r>
      <w:r w:rsidRPr="00F40333">
        <w:rPr>
          <w:rFonts w:ascii="Times New Roman" w:eastAsia="Times New Roman" w:hAnsi="Times New Roman" w:cs="Times New Roman"/>
          <w:sz w:val="23"/>
          <w:szCs w:val="23"/>
          <w:lang w:eastAsia="hr-HR"/>
        </w:rPr>
        <w:t>provodi</w:t>
      </w:r>
      <w:r w:rsidR="008A1297" w:rsidRPr="00F40333">
        <w:rPr>
          <w:rFonts w:ascii="Times New Roman" w:eastAsia="Times New Roman" w:hAnsi="Times New Roman" w:cs="Times New Roman"/>
          <w:sz w:val="23"/>
          <w:szCs w:val="23"/>
          <w:lang w:eastAsia="hr-HR"/>
        </w:rPr>
        <w:t xml:space="preserve"> je</w:t>
      </w:r>
      <w:r w:rsidRPr="00F40333">
        <w:rPr>
          <w:rFonts w:ascii="Times New Roman" w:eastAsia="Times New Roman" w:hAnsi="Times New Roman" w:cs="Times New Roman"/>
          <w:sz w:val="23"/>
          <w:szCs w:val="23"/>
          <w:lang w:eastAsia="hr-HR"/>
        </w:rPr>
        <w:t xml:space="preserve"> tročlano Povjerenstvo za provedbu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imenovano od strane</w:t>
      </w:r>
      <w:r w:rsidR="00D1142E" w:rsidRPr="00F40333">
        <w:rPr>
          <w:rFonts w:ascii="Times New Roman" w:eastAsia="Times New Roman" w:hAnsi="Times New Roman" w:cs="Times New Roman"/>
          <w:sz w:val="23"/>
          <w:szCs w:val="23"/>
          <w:lang w:eastAsia="hr-HR"/>
        </w:rPr>
        <w:t xml:space="preserve"> službenika privremeno ovlašten za privremeno obavljanje poslova pročelnika Upravnog odjela za prostorno uređenje, zaštitu okoliša i komunalne poslove.</w:t>
      </w:r>
    </w:p>
    <w:p w14:paraId="5D03EEB8" w14:textId="77777777" w:rsidR="00F93412" w:rsidRPr="00F4033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4C596791"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a poziv </w:t>
      </w:r>
      <w:r w:rsidR="00ED25AB" w:rsidRPr="00F40333">
        <w:rPr>
          <w:rFonts w:ascii="Times New Roman" w:eastAsia="Times New Roman" w:hAnsi="Times New Roman" w:cs="Times New Roman"/>
          <w:sz w:val="23"/>
          <w:szCs w:val="23"/>
          <w:lang w:eastAsia="hr-HR"/>
        </w:rPr>
        <w:t xml:space="preserve">na prethodnu provjeru znanja i sposobnosti </w:t>
      </w:r>
      <w:r w:rsidR="006A54C9" w:rsidRPr="00F40333">
        <w:rPr>
          <w:rFonts w:ascii="Times New Roman" w:eastAsia="Times New Roman" w:hAnsi="Times New Roman" w:cs="Times New Roman"/>
          <w:sz w:val="23"/>
          <w:szCs w:val="23"/>
          <w:lang w:eastAsia="hr-HR"/>
        </w:rPr>
        <w:t>biti</w:t>
      </w:r>
      <w:r w:rsidR="00ED25AB" w:rsidRPr="00F40333">
        <w:rPr>
          <w:rFonts w:ascii="Times New Roman" w:eastAsia="Times New Roman" w:hAnsi="Times New Roman" w:cs="Times New Roman"/>
          <w:sz w:val="23"/>
          <w:szCs w:val="23"/>
          <w:lang w:eastAsia="hr-HR"/>
        </w:rPr>
        <w:t xml:space="preserve"> će</w:t>
      </w:r>
      <w:r w:rsidRPr="00F40333">
        <w:rPr>
          <w:rFonts w:ascii="Times New Roman" w:eastAsia="Times New Roman" w:hAnsi="Times New Roman" w:cs="Times New Roman"/>
          <w:sz w:val="23"/>
          <w:szCs w:val="23"/>
          <w:lang w:eastAsia="hr-HR"/>
        </w:rPr>
        <w:t xml:space="preserve"> objavljen na mrežnoj stranici Zadarske županij</w:t>
      </w:r>
      <w:r w:rsidR="007C287E" w:rsidRPr="00F40333">
        <w:rPr>
          <w:rFonts w:ascii="Times New Roman" w:eastAsia="Times New Roman" w:hAnsi="Times New Roman" w:cs="Times New Roman"/>
          <w:sz w:val="23"/>
          <w:szCs w:val="23"/>
          <w:lang w:eastAsia="hr-HR"/>
        </w:rPr>
        <w:t>e</w:t>
      </w:r>
      <w:r w:rsidRPr="00F40333">
        <w:rPr>
          <w:rFonts w:ascii="Times New Roman" w:eastAsia="Times New Roman" w:hAnsi="Times New Roman" w:cs="Times New Roman"/>
          <w:sz w:val="23"/>
          <w:szCs w:val="23"/>
          <w:lang w:eastAsia="hr-HR"/>
        </w:rPr>
        <w:t xml:space="preserve"> </w:t>
      </w:r>
      <w:hyperlink r:id="rId7" w:history="1">
        <w:r w:rsidR="007171AE" w:rsidRPr="00F40333">
          <w:rPr>
            <w:rFonts w:ascii="Times New Roman" w:eastAsia="Times New Roman" w:hAnsi="Times New Roman" w:cs="Times New Roman"/>
            <w:sz w:val="23"/>
            <w:szCs w:val="23"/>
            <w:u w:val="single"/>
            <w:lang w:eastAsia="hr-HR"/>
          </w:rPr>
          <w:t>www.zadarska-zupanija.hr</w:t>
        </w:r>
      </w:hyperlink>
      <w:r w:rsidR="008636DE" w:rsidRPr="00F40333">
        <w:rPr>
          <w:rFonts w:ascii="Times New Roman" w:eastAsia="Times New Roman" w:hAnsi="Times New Roman" w:cs="Times New Roman"/>
          <w:sz w:val="23"/>
          <w:szCs w:val="23"/>
          <w:u w:val="single"/>
          <w:lang w:eastAsia="hr-HR"/>
        </w:rPr>
        <w:t xml:space="preserve">, </w:t>
      </w:r>
      <w:r w:rsidR="0062589B" w:rsidRPr="00F40333">
        <w:rPr>
          <w:rFonts w:ascii="Times New Roman" w:eastAsia="Times New Roman" w:hAnsi="Times New Roman" w:cs="Times New Roman"/>
          <w:sz w:val="23"/>
          <w:szCs w:val="23"/>
          <w:lang w:eastAsia="hr-HR"/>
        </w:rPr>
        <w:t xml:space="preserve">te na oglasnoj ploči Doma Županije, Božidara Petranovića 8, Zadar, </w:t>
      </w:r>
      <w:r w:rsidRPr="00F40333">
        <w:rPr>
          <w:rFonts w:ascii="Times New Roman" w:eastAsia="Times New Roman" w:hAnsi="Times New Roman" w:cs="Times New Roman"/>
          <w:sz w:val="23"/>
          <w:szCs w:val="23"/>
          <w:lang w:eastAsia="hr-HR"/>
        </w:rPr>
        <w:t>najmanje pet dana prije održavanja provjere.</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Podnositelji nepravodobnih i nepotpunih prijava kao i podnositelji</w:t>
      </w:r>
      <w:r w:rsidR="00946992"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koj</w:t>
      </w:r>
      <w:r w:rsidR="00946992" w:rsidRPr="00F40333">
        <w:rPr>
          <w:rFonts w:ascii="Times New Roman" w:eastAsia="Times New Roman" w:hAnsi="Times New Roman" w:cs="Times New Roman"/>
          <w:sz w:val="23"/>
          <w:szCs w:val="23"/>
          <w:lang w:eastAsia="hr-HR"/>
        </w:rPr>
        <w:t>i</w:t>
      </w:r>
      <w:r w:rsidRPr="00F40333">
        <w:rPr>
          <w:rFonts w:ascii="Times New Roman" w:eastAsia="Times New Roman" w:hAnsi="Times New Roman" w:cs="Times New Roman"/>
          <w:sz w:val="23"/>
          <w:szCs w:val="23"/>
          <w:lang w:eastAsia="hr-HR"/>
        </w:rPr>
        <w:t xml:space="preserve"> ne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neće se smatrati kandidatima</w:t>
      </w:r>
      <w:r w:rsidR="00ED25AB" w:rsidRPr="00F40333">
        <w:rPr>
          <w:rFonts w:ascii="Times New Roman" w:eastAsia="Times New Roman" w:hAnsi="Times New Roman" w:cs="Times New Roman"/>
          <w:sz w:val="23"/>
          <w:szCs w:val="23"/>
          <w:lang w:eastAsia="hr-HR"/>
        </w:rPr>
        <w:t xml:space="preserve"> prijavljenim na </w:t>
      </w:r>
      <w:r w:rsidR="00324C6C" w:rsidRPr="00F40333">
        <w:rPr>
          <w:rFonts w:ascii="Times New Roman" w:eastAsia="Times New Roman" w:hAnsi="Times New Roman" w:cs="Times New Roman"/>
          <w:sz w:val="23"/>
          <w:szCs w:val="23"/>
          <w:lang w:eastAsia="hr-HR"/>
        </w:rPr>
        <w:t>javni natječaj</w:t>
      </w:r>
      <w:r w:rsidRPr="00F40333">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F40333"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3722365E" w:rsidR="003D5368" w:rsidRPr="00F40333" w:rsidRDefault="004025E9" w:rsidP="003D5368">
      <w:pPr>
        <w:spacing w:after="0" w:line="240" w:lineRule="auto"/>
        <w:jc w:val="both"/>
        <w:rPr>
          <w:rFonts w:ascii="Times New Roman" w:eastAsia="Times New Roman" w:hAnsi="Times New Roman" w:cs="Times New Roman"/>
          <w:bCs/>
          <w:sz w:val="23"/>
          <w:szCs w:val="23"/>
          <w:lang w:eastAsia="hr-HR"/>
        </w:rPr>
      </w:pPr>
      <w:r w:rsidRPr="00F40333">
        <w:rPr>
          <w:rFonts w:ascii="Times New Roman" w:eastAsia="Times New Roman" w:hAnsi="Times New Roman" w:cs="Times New Roman"/>
          <w:b/>
          <w:sz w:val="23"/>
          <w:szCs w:val="23"/>
          <w:lang w:eastAsia="hr-HR"/>
        </w:rPr>
        <w:t xml:space="preserve">1. </w:t>
      </w:r>
      <w:r w:rsidR="00ED25AB" w:rsidRPr="00F40333">
        <w:rPr>
          <w:rFonts w:ascii="Times New Roman" w:eastAsia="Times New Roman" w:hAnsi="Times New Roman" w:cs="Times New Roman"/>
          <w:b/>
          <w:sz w:val="23"/>
          <w:szCs w:val="23"/>
          <w:lang w:eastAsia="hr-HR"/>
        </w:rPr>
        <w:t>Pravni izvori za pripremanje kandidata za prethodnu provjeru znanja</w:t>
      </w:r>
      <w:r w:rsidR="009050CD" w:rsidRPr="00F40333">
        <w:rPr>
          <w:rFonts w:ascii="Times New Roman" w:eastAsia="Times New Roman" w:hAnsi="Times New Roman" w:cs="Times New Roman"/>
          <w:b/>
          <w:sz w:val="23"/>
          <w:szCs w:val="23"/>
          <w:lang w:eastAsia="hr-HR"/>
        </w:rPr>
        <w:t xml:space="preserve"> za</w:t>
      </w:r>
      <w:r w:rsidR="006A15A6" w:rsidRPr="00F40333">
        <w:rPr>
          <w:rFonts w:ascii="Times New Roman" w:eastAsia="Times New Roman" w:hAnsi="Times New Roman" w:cs="Times New Roman"/>
          <w:b/>
          <w:sz w:val="23"/>
          <w:szCs w:val="23"/>
          <w:lang w:eastAsia="hr-HR"/>
        </w:rPr>
        <w:t xml:space="preserve"> radno </w:t>
      </w:r>
      <w:r w:rsidR="00EE31D2" w:rsidRPr="00F40333">
        <w:rPr>
          <w:rFonts w:ascii="Times New Roman" w:eastAsia="Times New Roman" w:hAnsi="Times New Roman" w:cs="Times New Roman"/>
          <w:b/>
          <w:sz w:val="23"/>
          <w:szCs w:val="23"/>
          <w:lang w:eastAsia="hr-HR"/>
        </w:rPr>
        <w:t xml:space="preserve">mjesto </w:t>
      </w:r>
      <w:r w:rsidR="002C2B19" w:rsidRPr="00F40333">
        <w:rPr>
          <w:rFonts w:ascii="Times New Roman" w:eastAsia="Times New Roman" w:hAnsi="Times New Roman" w:cs="Times New Roman"/>
          <w:b/>
          <w:sz w:val="23"/>
          <w:szCs w:val="23"/>
          <w:lang w:eastAsia="hr-HR"/>
        </w:rPr>
        <w:t xml:space="preserve">viši stručni suradnik, radno mjesto broj </w:t>
      </w:r>
      <w:r w:rsidR="009C110B" w:rsidRPr="00F40333">
        <w:rPr>
          <w:rFonts w:ascii="Times New Roman" w:eastAsia="Times New Roman" w:hAnsi="Times New Roman" w:cs="Times New Roman"/>
          <w:b/>
          <w:sz w:val="23"/>
          <w:szCs w:val="23"/>
          <w:lang w:eastAsia="hr-HR"/>
        </w:rPr>
        <w:t>129</w:t>
      </w:r>
      <w:r w:rsidR="002C2B19" w:rsidRPr="00F40333">
        <w:rPr>
          <w:rFonts w:ascii="Times New Roman" w:eastAsia="Times New Roman" w:hAnsi="Times New Roman" w:cs="Times New Roman"/>
          <w:b/>
          <w:sz w:val="23"/>
          <w:szCs w:val="23"/>
          <w:lang w:eastAsia="hr-HR"/>
        </w:rPr>
        <w:t xml:space="preserve">. </w:t>
      </w:r>
      <w:r w:rsidR="006A15A6" w:rsidRPr="00F40333">
        <w:rPr>
          <w:rFonts w:ascii="Times New Roman" w:eastAsia="Times New Roman" w:hAnsi="Times New Roman" w:cs="Times New Roman"/>
          <w:b/>
          <w:sz w:val="23"/>
          <w:szCs w:val="23"/>
          <w:lang w:eastAsia="hr-HR"/>
        </w:rPr>
        <w:t>iz Pravilnika</w:t>
      </w:r>
      <w:r w:rsidR="006B4D03" w:rsidRPr="00F40333">
        <w:rPr>
          <w:rFonts w:ascii="Times New Roman" w:eastAsia="Times New Roman" w:hAnsi="Times New Roman" w:cs="Times New Roman"/>
          <w:b/>
          <w:sz w:val="23"/>
          <w:szCs w:val="23"/>
          <w:lang w:eastAsia="hr-HR"/>
        </w:rPr>
        <w:t xml:space="preserve">, </w:t>
      </w:r>
      <w:r w:rsidR="00ED25AB" w:rsidRPr="00F40333">
        <w:rPr>
          <w:rFonts w:ascii="Times New Roman" w:eastAsia="Times New Roman" w:hAnsi="Times New Roman" w:cs="Times New Roman"/>
          <w:b/>
          <w:sz w:val="23"/>
          <w:szCs w:val="23"/>
          <w:lang w:eastAsia="hr-HR"/>
        </w:rPr>
        <w:t xml:space="preserve"> su sljedeći</w:t>
      </w:r>
      <w:r w:rsidR="00ED25AB" w:rsidRPr="00F40333">
        <w:rPr>
          <w:rFonts w:ascii="Times New Roman" w:eastAsia="Times New Roman" w:hAnsi="Times New Roman" w:cs="Times New Roman"/>
          <w:bCs/>
          <w:sz w:val="23"/>
          <w:szCs w:val="23"/>
          <w:lang w:eastAsia="hr-HR"/>
        </w:rPr>
        <w:t>: </w:t>
      </w:r>
    </w:p>
    <w:p w14:paraId="3D76D3BF" w14:textId="0DF15557" w:rsidR="00D67114" w:rsidRPr="00F40333" w:rsidRDefault="00D67114" w:rsidP="009C110B">
      <w:pPr>
        <w:spacing w:after="0" w:line="240" w:lineRule="auto"/>
        <w:jc w:val="both"/>
        <w:rPr>
          <w:rFonts w:ascii="Times New Roman" w:eastAsia="Times New Roman" w:hAnsi="Times New Roman" w:cs="Times New Roman"/>
          <w:sz w:val="23"/>
          <w:szCs w:val="23"/>
          <w:lang w:eastAsia="hr-HR"/>
        </w:rPr>
      </w:pPr>
      <w:bookmarkStart w:id="7" w:name="_Hlk184902092"/>
      <w:r w:rsidRPr="00F40333">
        <w:rPr>
          <w:rFonts w:ascii="Times New Roman" w:eastAsia="Times New Roman" w:hAnsi="Times New Roman" w:cs="Times New Roman"/>
          <w:sz w:val="23"/>
          <w:szCs w:val="23"/>
          <w:lang w:eastAsia="hr-HR"/>
        </w:rPr>
        <w:t xml:space="preserve">- </w:t>
      </w:r>
      <w:r w:rsidR="00F627B0" w:rsidRPr="00F40333">
        <w:rPr>
          <w:rFonts w:ascii="Times New Roman" w:eastAsia="Times New Roman" w:hAnsi="Times New Roman" w:cs="Times New Roman"/>
          <w:sz w:val="23"/>
          <w:szCs w:val="23"/>
          <w:lang w:eastAsia="hr-HR"/>
        </w:rPr>
        <w:t>Zako</w:t>
      </w:r>
      <w:r w:rsidR="003D79FD" w:rsidRPr="00F40333">
        <w:rPr>
          <w:rFonts w:ascii="Times New Roman" w:eastAsia="Times New Roman" w:hAnsi="Times New Roman" w:cs="Times New Roman"/>
          <w:sz w:val="23"/>
          <w:szCs w:val="23"/>
          <w:lang w:eastAsia="hr-HR"/>
        </w:rPr>
        <w:t>n o općem upravnom postupku („Narodne novine“ broj</w:t>
      </w:r>
      <w:r w:rsidR="00FC38E6" w:rsidRPr="00F40333">
        <w:rPr>
          <w:rFonts w:ascii="Times New Roman" w:eastAsia="Times New Roman" w:hAnsi="Times New Roman" w:cs="Times New Roman"/>
          <w:sz w:val="23"/>
          <w:szCs w:val="23"/>
          <w:lang w:eastAsia="hr-HR"/>
        </w:rPr>
        <w:t xml:space="preserve"> 47/09, 110/21)</w:t>
      </w:r>
      <w:r w:rsidR="00E363EF" w:rsidRPr="00F40333">
        <w:rPr>
          <w:rFonts w:ascii="Times New Roman" w:eastAsia="Times New Roman" w:hAnsi="Times New Roman" w:cs="Times New Roman"/>
          <w:sz w:val="23"/>
          <w:szCs w:val="23"/>
          <w:lang w:eastAsia="hr-HR"/>
        </w:rPr>
        <w:t>,</w:t>
      </w:r>
    </w:p>
    <w:p w14:paraId="57EEE779" w14:textId="7E639071" w:rsidR="006538AC" w:rsidRPr="00F40333" w:rsidRDefault="006538AC" w:rsidP="009C110B">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 Zakon o gradnji („Narodne novine“ broj </w:t>
      </w:r>
      <w:r w:rsidR="003B543D" w:rsidRPr="00F40333">
        <w:rPr>
          <w:rFonts w:ascii="Times New Roman" w:eastAsia="Times New Roman" w:hAnsi="Times New Roman" w:cs="Times New Roman"/>
          <w:sz w:val="23"/>
          <w:szCs w:val="23"/>
          <w:lang w:eastAsia="hr-HR"/>
        </w:rPr>
        <w:t>153/13, 20/17, 39/19, 125/19)</w:t>
      </w:r>
      <w:r w:rsidR="00E363EF" w:rsidRPr="00F40333">
        <w:rPr>
          <w:rFonts w:ascii="Times New Roman" w:eastAsia="Times New Roman" w:hAnsi="Times New Roman" w:cs="Times New Roman"/>
          <w:sz w:val="23"/>
          <w:szCs w:val="23"/>
          <w:lang w:eastAsia="hr-HR"/>
        </w:rPr>
        <w:t>,</w:t>
      </w:r>
    </w:p>
    <w:p w14:paraId="1A14C0E4" w14:textId="4CA934D6" w:rsidR="00A2315E" w:rsidRPr="00F40333" w:rsidRDefault="00A2315E" w:rsidP="009C110B">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Zakon o prostornom uređenju („Narodne novine“, broj</w:t>
      </w:r>
      <w:r w:rsidR="009311A7" w:rsidRPr="00F40333">
        <w:rPr>
          <w:rFonts w:ascii="Times New Roman" w:eastAsia="Times New Roman" w:hAnsi="Times New Roman" w:cs="Times New Roman"/>
          <w:sz w:val="23"/>
          <w:szCs w:val="23"/>
          <w:lang w:eastAsia="hr-HR"/>
        </w:rPr>
        <w:t xml:space="preserve"> 153/13, 65/17, 114/18, 39/19, 98/19, 67/23)</w:t>
      </w:r>
      <w:r w:rsidR="00E363EF" w:rsidRPr="00F40333">
        <w:rPr>
          <w:rFonts w:ascii="Times New Roman" w:eastAsia="Times New Roman" w:hAnsi="Times New Roman" w:cs="Times New Roman"/>
          <w:sz w:val="23"/>
          <w:szCs w:val="23"/>
          <w:lang w:eastAsia="hr-HR"/>
        </w:rPr>
        <w:t>,</w:t>
      </w:r>
    </w:p>
    <w:p w14:paraId="15A6800A" w14:textId="17C31EDE" w:rsidR="00D67114" w:rsidRPr="00F40333" w:rsidRDefault="00D67114" w:rsidP="00D67114">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Statut Zadarske županije („Službeni glasnik Zadarske županije“ broj 11/18 – pročišćeni tekst, 5/20, 5/21)</w:t>
      </w:r>
    </w:p>
    <w:bookmarkEnd w:id="7"/>
    <w:p w14:paraId="3BF86DA0" w14:textId="77777777" w:rsidR="00D67114" w:rsidRPr="00F40333" w:rsidRDefault="00D67114" w:rsidP="00D67114">
      <w:pPr>
        <w:spacing w:after="0" w:line="240" w:lineRule="auto"/>
        <w:jc w:val="both"/>
        <w:rPr>
          <w:rFonts w:ascii="Times New Roman" w:eastAsia="Times New Roman" w:hAnsi="Times New Roman" w:cs="Times New Roman"/>
          <w:color w:val="FF0000"/>
          <w:sz w:val="23"/>
          <w:szCs w:val="23"/>
          <w:lang w:eastAsia="hr-HR"/>
        </w:rPr>
      </w:pPr>
    </w:p>
    <w:p w14:paraId="719DFFB0" w14:textId="66D9CB86" w:rsidR="00E54B5D" w:rsidRPr="00F40333" w:rsidRDefault="00EE31D2" w:rsidP="00E54B5D">
      <w:pPr>
        <w:spacing w:after="0" w:line="240" w:lineRule="auto"/>
        <w:jc w:val="both"/>
        <w:rPr>
          <w:rFonts w:ascii="Times New Roman" w:eastAsia="Times New Roman" w:hAnsi="Times New Roman" w:cs="Times New Roman"/>
          <w:b/>
          <w:sz w:val="23"/>
          <w:szCs w:val="23"/>
          <w:lang w:eastAsia="hr-HR"/>
        </w:rPr>
      </w:pPr>
      <w:bookmarkStart w:id="8" w:name="_Hlk168663772"/>
      <w:r w:rsidRPr="00F40333">
        <w:rPr>
          <w:rFonts w:ascii="Times New Roman" w:eastAsia="Times New Roman" w:hAnsi="Times New Roman" w:cs="Times New Roman"/>
          <w:b/>
          <w:sz w:val="23"/>
          <w:szCs w:val="23"/>
          <w:lang w:eastAsia="hr-HR"/>
        </w:rPr>
        <w:t>2</w:t>
      </w:r>
      <w:r w:rsidR="00E54B5D" w:rsidRPr="00F40333">
        <w:rPr>
          <w:rFonts w:ascii="Times New Roman" w:eastAsia="Times New Roman" w:hAnsi="Times New Roman" w:cs="Times New Roman"/>
          <w:b/>
          <w:sz w:val="23"/>
          <w:szCs w:val="23"/>
          <w:lang w:eastAsia="hr-HR"/>
        </w:rPr>
        <w:t xml:space="preserve">. Pravni izvori za pripremanje kandidata za prethodnu provjeru znanja za </w:t>
      </w:r>
      <w:r w:rsidRPr="00F40333">
        <w:rPr>
          <w:rFonts w:ascii="Times New Roman" w:eastAsia="Times New Roman" w:hAnsi="Times New Roman" w:cs="Times New Roman"/>
          <w:b/>
          <w:sz w:val="23"/>
          <w:szCs w:val="23"/>
          <w:lang w:eastAsia="hr-HR"/>
        </w:rPr>
        <w:t xml:space="preserve">radno mjesto </w:t>
      </w:r>
      <w:r w:rsidR="00D67114" w:rsidRPr="00F40333">
        <w:rPr>
          <w:rFonts w:ascii="Times New Roman" w:hAnsi="Times New Roman" w:cs="Times New Roman"/>
          <w:b/>
          <w:sz w:val="23"/>
          <w:szCs w:val="23"/>
        </w:rPr>
        <w:t>savjetnik</w:t>
      </w:r>
      <w:r w:rsidRPr="00F40333">
        <w:rPr>
          <w:rFonts w:ascii="Times New Roman" w:hAnsi="Times New Roman" w:cs="Times New Roman"/>
          <w:b/>
          <w:sz w:val="23"/>
          <w:szCs w:val="23"/>
        </w:rPr>
        <w:t xml:space="preserve">, radno mjesto broj </w:t>
      </w:r>
      <w:r w:rsidR="009C110B" w:rsidRPr="00F40333">
        <w:rPr>
          <w:rFonts w:ascii="Times New Roman" w:hAnsi="Times New Roman" w:cs="Times New Roman"/>
          <w:b/>
          <w:sz w:val="23"/>
          <w:szCs w:val="23"/>
        </w:rPr>
        <w:t>131</w:t>
      </w:r>
      <w:r w:rsidRPr="00F40333">
        <w:rPr>
          <w:rFonts w:ascii="Times New Roman" w:hAnsi="Times New Roman" w:cs="Times New Roman"/>
          <w:b/>
          <w:sz w:val="23"/>
          <w:szCs w:val="23"/>
        </w:rPr>
        <w:t xml:space="preserve">. </w:t>
      </w:r>
      <w:r w:rsidR="00E54B5D" w:rsidRPr="00F40333">
        <w:rPr>
          <w:rFonts w:ascii="Times New Roman" w:eastAsia="Times New Roman" w:hAnsi="Times New Roman" w:cs="Times New Roman"/>
          <w:b/>
          <w:sz w:val="23"/>
          <w:szCs w:val="23"/>
          <w:lang w:eastAsia="hr-HR"/>
        </w:rPr>
        <w:t>iz Pravilnika, su sljedeći: </w:t>
      </w:r>
    </w:p>
    <w:bookmarkEnd w:id="8"/>
    <w:p w14:paraId="1B811905" w14:textId="10F8B76E" w:rsidR="00B445CB" w:rsidRPr="00F40333" w:rsidRDefault="002C237F" w:rsidP="00B445CB">
      <w:pPr>
        <w:spacing w:after="200" w:line="240" w:lineRule="auto"/>
        <w:contextualSpacing/>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 </w:t>
      </w:r>
      <w:r w:rsidR="00B445CB" w:rsidRPr="00F40333">
        <w:rPr>
          <w:rFonts w:ascii="Times New Roman" w:eastAsia="Times New Roman" w:hAnsi="Times New Roman" w:cs="Times New Roman"/>
          <w:sz w:val="23"/>
          <w:szCs w:val="23"/>
          <w:lang w:eastAsia="hr-HR"/>
        </w:rPr>
        <w:t>Zakon o općem upravnom postupku („Narodne novine“ broj 47/09, 110/21)</w:t>
      </w:r>
      <w:r w:rsidR="00044B40" w:rsidRPr="00F40333">
        <w:rPr>
          <w:rFonts w:ascii="Times New Roman" w:eastAsia="Times New Roman" w:hAnsi="Times New Roman" w:cs="Times New Roman"/>
          <w:sz w:val="23"/>
          <w:szCs w:val="23"/>
          <w:lang w:eastAsia="hr-HR"/>
        </w:rPr>
        <w:t>,</w:t>
      </w:r>
    </w:p>
    <w:p w14:paraId="42A99DB9" w14:textId="30A1B0E2" w:rsidR="00B445CB" w:rsidRPr="00F40333" w:rsidRDefault="00B445CB" w:rsidP="00B445CB">
      <w:pPr>
        <w:spacing w:after="200" w:line="240" w:lineRule="auto"/>
        <w:contextualSpacing/>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Zakon o gradnji („Narodne novine“ broj 153/13, 20/17, 39/19, 125/19)</w:t>
      </w:r>
      <w:r w:rsidR="00044B40" w:rsidRPr="00F40333">
        <w:rPr>
          <w:rFonts w:ascii="Times New Roman" w:eastAsia="Times New Roman" w:hAnsi="Times New Roman" w:cs="Times New Roman"/>
          <w:sz w:val="23"/>
          <w:szCs w:val="23"/>
          <w:lang w:eastAsia="hr-HR"/>
        </w:rPr>
        <w:t>,</w:t>
      </w:r>
    </w:p>
    <w:p w14:paraId="001491EF" w14:textId="460B913D" w:rsidR="00B445CB" w:rsidRPr="00F40333" w:rsidRDefault="00B445CB" w:rsidP="00B445CB">
      <w:pPr>
        <w:spacing w:line="240" w:lineRule="auto"/>
        <w:contextualSpacing/>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Zakon o prostornom uređenju („Narodne novine“, broj 153/13, 65/17, 114/18, 39/19, 98/19, 67/23)</w:t>
      </w:r>
      <w:r w:rsidR="00044B40" w:rsidRPr="00F40333">
        <w:rPr>
          <w:rFonts w:ascii="Times New Roman" w:eastAsia="Times New Roman" w:hAnsi="Times New Roman" w:cs="Times New Roman"/>
          <w:sz w:val="23"/>
          <w:szCs w:val="23"/>
          <w:lang w:eastAsia="hr-HR"/>
        </w:rPr>
        <w:t>,</w:t>
      </w:r>
    </w:p>
    <w:p w14:paraId="302F3B7E" w14:textId="77777777" w:rsidR="00B445CB" w:rsidRPr="00F40333" w:rsidRDefault="00B445CB" w:rsidP="00B445CB">
      <w:pPr>
        <w:spacing w:after="200" w:line="240" w:lineRule="auto"/>
        <w:contextualSpacing/>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Statut Zadarske županije („Službeni glasnik Zadarske županije“ broj 11/18 – pročišćeni tekst, 5/20, 5/21)</w:t>
      </w:r>
    </w:p>
    <w:p w14:paraId="0E8B225B" w14:textId="1F0A170F" w:rsidR="00D67114" w:rsidRPr="00F40333" w:rsidRDefault="00D67114" w:rsidP="00D67114">
      <w:pPr>
        <w:spacing w:line="240" w:lineRule="auto"/>
        <w:contextualSpacing/>
        <w:jc w:val="both"/>
        <w:rPr>
          <w:rFonts w:ascii="Times New Roman" w:eastAsia="Times New Roman" w:hAnsi="Times New Roman" w:cs="Times New Roman"/>
          <w:sz w:val="23"/>
          <w:szCs w:val="23"/>
          <w:lang w:eastAsia="hr-HR"/>
        </w:rPr>
      </w:pPr>
    </w:p>
    <w:p w14:paraId="0F1FBDB6" w14:textId="3BD881BE" w:rsidR="00E54B5D" w:rsidRPr="00F40333" w:rsidRDefault="00E54B5D" w:rsidP="00E54B5D">
      <w:pPr>
        <w:spacing w:line="240" w:lineRule="auto"/>
        <w:contextualSpacing/>
        <w:jc w:val="both"/>
        <w:rPr>
          <w:rFonts w:ascii="Times New Roman" w:hAnsi="Times New Roman" w:cs="Times New Roman"/>
          <w:color w:val="FF0000"/>
          <w:sz w:val="23"/>
          <w:szCs w:val="23"/>
        </w:rPr>
      </w:pPr>
    </w:p>
    <w:p w14:paraId="71885B70" w14:textId="49F88A8A" w:rsidR="00D67114" w:rsidRDefault="002C237F" w:rsidP="00D67114">
      <w:pPr>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3</w:t>
      </w:r>
      <w:r w:rsidR="00D67114" w:rsidRPr="00F40333">
        <w:rPr>
          <w:rFonts w:ascii="Times New Roman" w:eastAsia="Times New Roman" w:hAnsi="Times New Roman" w:cs="Times New Roman"/>
          <w:b/>
          <w:sz w:val="23"/>
          <w:szCs w:val="23"/>
          <w:lang w:eastAsia="hr-HR"/>
        </w:rPr>
        <w:t>. Pravni izvori za pripremanje kandidata za prethodnu provjeru znanja za radno mjesto</w:t>
      </w:r>
      <w:r w:rsidR="009C110B" w:rsidRPr="00F40333">
        <w:rPr>
          <w:rFonts w:ascii="Times New Roman" w:hAnsi="Times New Roman" w:cs="Times New Roman"/>
          <w:b/>
          <w:sz w:val="23"/>
          <w:szCs w:val="23"/>
        </w:rPr>
        <w:t xml:space="preserve"> vi</w:t>
      </w:r>
      <w:r w:rsidR="0084523E" w:rsidRPr="00F40333">
        <w:rPr>
          <w:rFonts w:ascii="Times New Roman" w:hAnsi="Times New Roman" w:cs="Times New Roman"/>
          <w:b/>
          <w:sz w:val="23"/>
          <w:szCs w:val="23"/>
        </w:rPr>
        <w:t>ši referent - vježbenik</w:t>
      </w:r>
      <w:r w:rsidR="00D67114" w:rsidRPr="00F40333">
        <w:rPr>
          <w:rFonts w:ascii="Times New Roman" w:hAnsi="Times New Roman" w:cs="Times New Roman"/>
          <w:b/>
          <w:sz w:val="23"/>
          <w:szCs w:val="23"/>
        </w:rPr>
        <w:t xml:space="preserve">, radno mjesto broj </w:t>
      </w:r>
      <w:r w:rsidR="0084523E" w:rsidRPr="00F40333">
        <w:rPr>
          <w:rFonts w:ascii="Times New Roman" w:hAnsi="Times New Roman" w:cs="Times New Roman"/>
          <w:b/>
          <w:sz w:val="23"/>
          <w:szCs w:val="23"/>
        </w:rPr>
        <w:t>143</w:t>
      </w:r>
      <w:r w:rsidR="00D67114" w:rsidRPr="00F40333">
        <w:rPr>
          <w:rFonts w:ascii="Times New Roman" w:hAnsi="Times New Roman" w:cs="Times New Roman"/>
          <w:b/>
          <w:sz w:val="23"/>
          <w:szCs w:val="23"/>
        </w:rPr>
        <w:t xml:space="preserve">. </w:t>
      </w:r>
      <w:r w:rsidR="00D67114" w:rsidRPr="00F40333">
        <w:rPr>
          <w:rFonts w:ascii="Times New Roman" w:eastAsia="Times New Roman" w:hAnsi="Times New Roman" w:cs="Times New Roman"/>
          <w:b/>
          <w:sz w:val="23"/>
          <w:szCs w:val="23"/>
          <w:lang w:eastAsia="hr-HR"/>
        </w:rPr>
        <w:t>iz Pravilnika, su sljedeći: </w:t>
      </w:r>
    </w:p>
    <w:p w14:paraId="034547DB" w14:textId="13E259B4" w:rsidR="000811C1" w:rsidRDefault="000811C1" w:rsidP="00D67114">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Zakon o općem upravnom postupku („Narodne novine“ broj 47/09, 110/21),</w:t>
      </w:r>
    </w:p>
    <w:p w14:paraId="0619D848" w14:textId="323B6F81" w:rsidR="000811C1" w:rsidRPr="00701DB1" w:rsidRDefault="000811C1" w:rsidP="000811C1">
      <w:pPr>
        <w:spacing w:after="200" w:line="240" w:lineRule="auto"/>
        <w:contextualSpacing/>
        <w:jc w:val="both"/>
        <w:rPr>
          <w:rFonts w:ascii="Times New Roman" w:eastAsia="Times New Roman" w:hAnsi="Times New Roman" w:cs="Times New Roman"/>
          <w:i/>
          <w:iCs/>
          <w:sz w:val="23"/>
          <w:szCs w:val="23"/>
          <w:lang w:eastAsia="hr-HR"/>
        </w:rPr>
      </w:pPr>
      <w:r w:rsidRPr="00F40333">
        <w:rPr>
          <w:rFonts w:ascii="Times New Roman" w:eastAsia="Times New Roman" w:hAnsi="Times New Roman" w:cs="Times New Roman"/>
          <w:sz w:val="23"/>
          <w:szCs w:val="23"/>
          <w:lang w:eastAsia="hr-HR"/>
        </w:rPr>
        <w:t>- Zakon o gradnji („Narodne novine“ broj 153/13, 20/17, 39/19, 125/19),</w:t>
      </w:r>
      <w:r>
        <w:rPr>
          <w:rFonts w:ascii="Times New Roman" w:eastAsia="Times New Roman" w:hAnsi="Times New Roman" w:cs="Times New Roman"/>
          <w:sz w:val="23"/>
          <w:szCs w:val="23"/>
          <w:lang w:eastAsia="hr-HR"/>
        </w:rPr>
        <w:t xml:space="preserve"> </w:t>
      </w:r>
      <w:r w:rsidR="00701DB1">
        <w:rPr>
          <w:rFonts w:ascii="Times New Roman" w:eastAsia="Times New Roman" w:hAnsi="Times New Roman" w:cs="Times New Roman"/>
          <w:sz w:val="23"/>
          <w:szCs w:val="23"/>
          <w:lang w:eastAsia="hr-HR"/>
        </w:rPr>
        <w:t>od čl</w:t>
      </w:r>
      <w:r w:rsidR="006778D8">
        <w:rPr>
          <w:rFonts w:ascii="Times New Roman" w:eastAsia="Times New Roman" w:hAnsi="Times New Roman" w:cs="Times New Roman"/>
          <w:sz w:val="23"/>
          <w:szCs w:val="23"/>
          <w:lang w:eastAsia="hr-HR"/>
        </w:rPr>
        <w:t>anka</w:t>
      </w:r>
      <w:r w:rsidR="00701DB1">
        <w:rPr>
          <w:rFonts w:ascii="Times New Roman" w:eastAsia="Times New Roman" w:hAnsi="Times New Roman" w:cs="Times New Roman"/>
          <w:sz w:val="23"/>
          <w:szCs w:val="23"/>
          <w:lang w:eastAsia="hr-HR"/>
        </w:rPr>
        <w:t xml:space="preserve"> 106. do čl</w:t>
      </w:r>
      <w:r w:rsidR="006778D8">
        <w:rPr>
          <w:rFonts w:ascii="Times New Roman" w:eastAsia="Times New Roman" w:hAnsi="Times New Roman" w:cs="Times New Roman"/>
          <w:sz w:val="23"/>
          <w:szCs w:val="23"/>
          <w:lang w:eastAsia="hr-HR"/>
        </w:rPr>
        <w:t xml:space="preserve">anka </w:t>
      </w:r>
      <w:r w:rsidR="00701DB1">
        <w:rPr>
          <w:rFonts w:ascii="Times New Roman" w:eastAsia="Times New Roman" w:hAnsi="Times New Roman" w:cs="Times New Roman"/>
          <w:sz w:val="23"/>
          <w:szCs w:val="23"/>
          <w:lang w:eastAsia="hr-HR"/>
        </w:rPr>
        <w:t>155.,</w:t>
      </w:r>
    </w:p>
    <w:p w14:paraId="09853A90" w14:textId="2E2AD8D2" w:rsidR="005A3A2C" w:rsidRPr="00701DB1" w:rsidRDefault="000811C1" w:rsidP="000811C1">
      <w:pPr>
        <w:spacing w:line="240" w:lineRule="auto"/>
        <w:contextualSpacing/>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Zakon o prostornom uređenju („Narodne novine“, broj 153/13, 65/17, 114/18, 39/19, 98/19, 67/23),</w:t>
      </w:r>
      <w:r>
        <w:rPr>
          <w:rFonts w:ascii="Times New Roman" w:eastAsia="Times New Roman" w:hAnsi="Times New Roman" w:cs="Times New Roman"/>
          <w:sz w:val="23"/>
          <w:szCs w:val="23"/>
          <w:lang w:eastAsia="hr-HR"/>
        </w:rPr>
        <w:t xml:space="preserve"> </w:t>
      </w:r>
      <w:r w:rsidR="00701DB1">
        <w:rPr>
          <w:rFonts w:ascii="Times New Roman" w:eastAsia="Times New Roman" w:hAnsi="Times New Roman" w:cs="Times New Roman"/>
          <w:sz w:val="23"/>
          <w:szCs w:val="23"/>
          <w:lang w:eastAsia="hr-HR"/>
        </w:rPr>
        <w:t xml:space="preserve">od </w:t>
      </w:r>
      <w:r w:rsidR="006778D8">
        <w:rPr>
          <w:rFonts w:ascii="Times New Roman" w:eastAsia="Times New Roman" w:hAnsi="Times New Roman" w:cs="Times New Roman"/>
          <w:sz w:val="23"/>
          <w:szCs w:val="23"/>
          <w:lang w:eastAsia="hr-HR"/>
        </w:rPr>
        <w:t>članka 125. do članka 162.</w:t>
      </w:r>
    </w:p>
    <w:p w14:paraId="57246507" w14:textId="1287440F" w:rsidR="005A3A2C" w:rsidRPr="00F40333" w:rsidRDefault="005A3A2C" w:rsidP="005A3A2C">
      <w:pPr>
        <w:contextualSpacing/>
        <w:rPr>
          <w:rFonts w:ascii="Times New Roman" w:hAnsi="Times New Roman" w:cs="Times New Roman"/>
          <w:sz w:val="23"/>
          <w:szCs w:val="23"/>
        </w:rPr>
      </w:pPr>
      <w:r w:rsidRPr="00F40333">
        <w:rPr>
          <w:rFonts w:ascii="Times New Roman" w:hAnsi="Times New Roman" w:cs="Times New Roman"/>
          <w:sz w:val="23"/>
          <w:szCs w:val="23"/>
        </w:rPr>
        <w:t>- Statut Zadarske županije („Službeni glasnik Zadarske županije“ broj 11/18 – pročišćeni tekst, 5/20, 5/21).</w:t>
      </w:r>
    </w:p>
    <w:p w14:paraId="2AC21E8E" w14:textId="77777777" w:rsidR="00D67114" w:rsidRPr="00F40333" w:rsidRDefault="00D67114" w:rsidP="00E54B5D">
      <w:pPr>
        <w:spacing w:line="240" w:lineRule="auto"/>
        <w:contextualSpacing/>
        <w:jc w:val="both"/>
        <w:rPr>
          <w:rFonts w:ascii="Times New Roman" w:hAnsi="Times New Roman" w:cs="Times New Roman"/>
          <w:color w:val="FF0000"/>
          <w:sz w:val="23"/>
          <w:szCs w:val="23"/>
        </w:rPr>
      </w:pPr>
    </w:p>
    <w:p w14:paraId="635AA9C9" w14:textId="77777777" w:rsidR="00157FB3" w:rsidRPr="00F40333" w:rsidRDefault="00157FB3" w:rsidP="00157FB3">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F40333">
          <w:rPr>
            <w:rFonts w:ascii="Times New Roman" w:eastAsia="Calibri" w:hAnsi="Times New Roman" w:cs="Times New Roman"/>
            <w:color w:val="0000FF" w:themeColor="hyperlink"/>
            <w:sz w:val="23"/>
            <w:szCs w:val="23"/>
            <w:u w:val="single"/>
          </w:rPr>
          <w:t>https://narodne-novine.nn.hr/</w:t>
        </w:r>
      </w:hyperlink>
      <w:r w:rsidRPr="00F40333">
        <w:rPr>
          <w:rFonts w:ascii="Times New Roman" w:eastAsia="Calibri" w:hAnsi="Times New Roman" w:cs="Times New Roman"/>
          <w:sz w:val="23"/>
          <w:szCs w:val="23"/>
        </w:rPr>
        <w:t xml:space="preserve">, </w:t>
      </w:r>
      <w:r w:rsidRPr="00F4033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F40333">
          <w:rPr>
            <w:rFonts w:ascii="Times New Roman" w:eastAsia="Calibri" w:hAnsi="Times New Roman" w:cs="Times New Roman"/>
            <w:color w:val="0000FF" w:themeColor="hyperlink"/>
            <w:sz w:val="23"/>
            <w:szCs w:val="23"/>
            <w:u w:val="single"/>
          </w:rPr>
          <w:t>https://glasnik.zadarska-zupanija.hr/</w:t>
        </w:r>
      </w:hyperlink>
      <w:r w:rsidRPr="00F40333">
        <w:rPr>
          <w:rFonts w:ascii="Times New Roman" w:eastAsia="Times New Roman" w:hAnsi="Times New Roman" w:cs="Times New Roman"/>
          <w:sz w:val="23"/>
          <w:szCs w:val="23"/>
          <w:lang w:eastAsia="hr-HR"/>
        </w:rPr>
        <w:t xml:space="preserve"> .</w:t>
      </w:r>
    </w:p>
    <w:p w14:paraId="635D57B2" w14:textId="77777777" w:rsidR="002A1EF2" w:rsidRPr="00F40333"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Prethodna provjera znanja i sposobnosti kandidata, za radn</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mjest</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koj</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se popunjava</w:t>
      </w:r>
      <w:r w:rsidR="006F5AA5" w:rsidRPr="00F40333">
        <w:rPr>
          <w:rFonts w:ascii="Times New Roman" w:hAnsi="Times New Roman" w:cs="Times New Roman"/>
          <w:sz w:val="23"/>
          <w:szCs w:val="23"/>
        </w:rPr>
        <w:t>ju</w:t>
      </w:r>
      <w:r w:rsidRPr="00F40333">
        <w:rPr>
          <w:rFonts w:ascii="Times New Roman" w:hAnsi="Times New Roman" w:cs="Times New Roman"/>
          <w:sz w:val="23"/>
          <w:szCs w:val="23"/>
        </w:rPr>
        <w:t xml:space="preserve"> predmetnim javnim natječajem, obuhvaća:</w:t>
      </w:r>
    </w:p>
    <w:p w14:paraId="13EDEC82"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pisanu provjeru znanja iz područja navedenih u pravnim izvorima za pripremanje kandidata,</w:t>
      </w:r>
    </w:p>
    <w:p w14:paraId="2996FD96"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xml:space="preserve">-  intervju. </w:t>
      </w:r>
    </w:p>
    <w:p w14:paraId="208B2C79" w14:textId="77777777" w:rsidR="002651E2" w:rsidRPr="00F40333"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F40333"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w:t>
      </w:r>
      <w:r w:rsidRPr="002C237F">
        <w:rPr>
          <w:rFonts w:ascii="Times New Roman" w:eastAsia="Times New Roman" w:hAnsi="Times New Roman" w:cs="Times New Roman"/>
          <w:sz w:val="23"/>
          <w:szCs w:val="23"/>
          <w:lang w:eastAsia="hr-HR"/>
        </w:rPr>
        <w:t xml:space="preserve"> testu je 10 bodova.</w:t>
      </w:r>
    </w:p>
    <w:p w14:paraId="31714A1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C237F"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2C237F"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2C237F">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 xml:space="preserve">dostupan je na linku </w:t>
      </w:r>
      <w:hyperlink r:id="rId10" w:history="1">
        <w:r w:rsidR="00F57E01" w:rsidRPr="002C237F">
          <w:rPr>
            <w:rStyle w:val="Hiperveza"/>
            <w:rFonts w:ascii="Times New Roman" w:hAnsi="Times New Roman" w:cs="Times New Roman"/>
            <w:sz w:val="23"/>
            <w:szCs w:val="23"/>
          </w:rPr>
          <w:t>https://zadarska-zupanija.hr/images/izvadak_iz_zakona_2019.pdf</w:t>
        </w:r>
      </w:hyperlink>
      <w:r w:rsidRPr="002C237F">
        <w:rPr>
          <w:rFonts w:ascii="Times New Roman" w:eastAsia="Times New Roman" w:hAnsi="Times New Roman" w:cs="Times New Roman"/>
          <w:sz w:val="23"/>
          <w:szCs w:val="23"/>
          <w:lang w:eastAsia="hr-HR"/>
        </w:rPr>
        <w:t>.</w:t>
      </w:r>
    </w:p>
    <w:p w14:paraId="6A5023C5" w14:textId="77777777" w:rsidR="009D0A54" w:rsidRPr="002C237F"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C237F" w:rsidRDefault="009D0A54" w:rsidP="009D0A5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lastRenderedPageBreak/>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2C237F" w:rsidRDefault="009D0A54" w:rsidP="002975A5">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C237F">
          <w:rPr>
            <w:rFonts w:ascii="Times New Roman" w:eastAsia="Times New Roman" w:hAnsi="Times New Roman" w:cs="Times New Roman"/>
            <w:color w:val="0000FF" w:themeColor="hyperlink"/>
            <w:sz w:val="23"/>
            <w:szCs w:val="23"/>
            <w:u w:val="single"/>
            <w:lang w:eastAsia="hr-HR"/>
          </w:rPr>
          <w:t>www.zadarska-zupanija.hr</w:t>
        </w:r>
      </w:hyperlink>
    </w:p>
    <w:p w14:paraId="6D86FA57" w14:textId="0FA76373" w:rsidR="009D0A54" w:rsidRDefault="009D0A54" w:rsidP="002975A5">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i na oglasnoj ploči Doma Županije dana </w:t>
      </w:r>
      <w:r w:rsidR="00756063">
        <w:rPr>
          <w:rFonts w:ascii="Times New Roman" w:eastAsia="Times New Roman" w:hAnsi="Times New Roman" w:cs="Times New Roman"/>
          <w:sz w:val="23"/>
          <w:szCs w:val="23"/>
          <w:lang w:eastAsia="hr-HR"/>
        </w:rPr>
        <w:t xml:space="preserve"> 1</w:t>
      </w:r>
      <w:r w:rsidR="00B81211">
        <w:rPr>
          <w:rFonts w:ascii="Times New Roman" w:eastAsia="Times New Roman" w:hAnsi="Times New Roman" w:cs="Times New Roman"/>
          <w:sz w:val="23"/>
          <w:szCs w:val="23"/>
          <w:lang w:eastAsia="hr-HR"/>
        </w:rPr>
        <w:t>3</w:t>
      </w:r>
      <w:r w:rsidR="00756063">
        <w:rPr>
          <w:rFonts w:ascii="Times New Roman" w:eastAsia="Times New Roman" w:hAnsi="Times New Roman" w:cs="Times New Roman"/>
          <w:sz w:val="23"/>
          <w:szCs w:val="23"/>
          <w:lang w:eastAsia="hr-HR"/>
        </w:rPr>
        <w:t xml:space="preserve">. prosinca </w:t>
      </w:r>
      <w:r w:rsidRPr="002C237F">
        <w:rPr>
          <w:rFonts w:ascii="Times New Roman" w:eastAsia="Times New Roman" w:hAnsi="Times New Roman" w:cs="Times New Roman"/>
          <w:sz w:val="23"/>
          <w:szCs w:val="23"/>
          <w:lang w:eastAsia="hr-HR"/>
        </w:rPr>
        <w:t>202</w:t>
      </w:r>
      <w:r w:rsidR="002975A5" w:rsidRPr="002C237F">
        <w:rPr>
          <w:rFonts w:ascii="Times New Roman" w:eastAsia="Times New Roman" w:hAnsi="Times New Roman" w:cs="Times New Roman"/>
          <w:sz w:val="23"/>
          <w:szCs w:val="23"/>
          <w:lang w:eastAsia="hr-HR"/>
        </w:rPr>
        <w:t>4</w:t>
      </w:r>
      <w:r w:rsidRPr="002C237F">
        <w:rPr>
          <w:rFonts w:ascii="Times New Roman" w:eastAsia="Times New Roman" w:hAnsi="Times New Roman" w:cs="Times New Roman"/>
          <w:sz w:val="23"/>
          <w:szCs w:val="23"/>
          <w:lang w:eastAsia="hr-HR"/>
        </w:rPr>
        <w:t>. godine.</w:t>
      </w:r>
    </w:p>
    <w:p w14:paraId="70D57EE1" w14:textId="77777777" w:rsidR="0076384E" w:rsidRPr="002C237F" w:rsidRDefault="0076384E" w:rsidP="002975A5">
      <w:pPr>
        <w:spacing w:after="0" w:line="240" w:lineRule="auto"/>
        <w:jc w:val="both"/>
        <w:rPr>
          <w:rFonts w:ascii="Times New Roman" w:eastAsia="Times New Roman" w:hAnsi="Times New Roman" w:cs="Times New Roman"/>
          <w:color w:val="FF0000"/>
          <w:sz w:val="23"/>
          <w:szCs w:val="23"/>
          <w:lang w:eastAsia="hr-HR"/>
        </w:rPr>
      </w:pPr>
    </w:p>
    <w:p w14:paraId="6E3EC913" w14:textId="77777777" w:rsidR="00ED25AB" w:rsidRPr="002C237F" w:rsidRDefault="00ED25AB" w:rsidP="002975A5">
      <w:pPr>
        <w:spacing w:after="0" w:line="240" w:lineRule="auto"/>
        <w:jc w:val="both"/>
        <w:rPr>
          <w:rFonts w:ascii="Times New Roman" w:eastAsia="Times New Roman" w:hAnsi="Times New Roman" w:cs="Times New Roman"/>
          <w:b/>
          <w:sz w:val="23"/>
          <w:szCs w:val="23"/>
          <w:lang w:eastAsia="hr-HR"/>
        </w:rPr>
      </w:pPr>
    </w:p>
    <w:p w14:paraId="79B4C646" w14:textId="77777777" w:rsidR="00B648A0" w:rsidRPr="002C237F" w:rsidRDefault="00B648A0" w:rsidP="00ED25AB">
      <w:pPr>
        <w:spacing w:after="0" w:line="240" w:lineRule="auto"/>
        <w:rPr>
          <w:rFonts w:ascii="Times New Roman" w:eastAsia="Times New Roman" w:hAnsi="Times New Roman" w:cs="Times New Roman"/>
          <w:b/>
          <w:sz w:val="23"/>
          <w:szCs w:val="23"/>
          <w:lang w:eastAsia="hr-HR"/>
        </w:rPr>
      </w:pPr>
    </w:p>
    <w:p w14:paraId="5296F14A" w14:textId="77777777" w:rsidR="00391380" w:rsidRPr="00ED58B3" w:rsidRDefault="00391380" w:rsidP="00ED58B3">
      <w:pPr>
        <w:pStyle w:val="Bezproreda"/>
        <w:ind w:left="4248"/>
        <w:rPr>
          <w:rFonts w:ascii="Times New Roman" w:eastAsia="Times New Roman" w:hAnsi="Times New Roman" w:cs="Times New Roman"/>
          <w:b/>
          <w:bCs/>
          <w:sz w:val="23"/>
          <w:szCs w:val="23"/>
          <w:lang w:eastAsia="hr-HR"/>
        </w:rPr>
      </w:pPr>
      <w:r w:rsidRPr="00ED58B3">
        <w:rPr>
          <w:rFonts w:ascii="Times New Roman" w:eastAsia="Times New Roman" w:hAnsi="Times New Roman" w:cs="Times New Roman"/>
          <w:b/>
          <w:bCs/>
          <w:sz w:val="23"/>
          <w:szCs w:val="23"/>
          <w:lang w:eastAsia="hr-HR"/>
        </w:rPr>
        <w:t>SLUŽBENIK PRIVREMENO OVLAŠTEN ZA</w:t>
      </w:r>
    </w:p>
    <w:p w14:paraId="47C1F342" w14:textId="391B6512" w:rsidR="00214A5F" w:rsidRPr="00ED58B3" w:rsidRDefault="00214A5F" w:rsidP="00ED58B3">
      <w:pPr>
        <w:pStyle w:val="Bezproreda"/>
        <w:ind w:left="4248"/>
        <w:rPr>
          <w:rFonts w:ascii="Times New Roman" w:eastAsia="Times New Roman" w:hAnsi="Times New Roman" w:cs="Times New Roman"/>
          <w:b/>
          <w:bCs/>
          <w:sz w:val="23"/>
          <w:szCs w:val="23"/>
          <w:lang w:eastAsia="hr-HR"/>
        </w:rPr>
      </w:pPr>
      <w:r w:rsidRPr="00ED58B3">
        <w:rPr>
          <w:rFonts w:ascii="Times New Roman" w:eastAsia="Times New Roman" w:hAnsi="Times New Roman" w:cs="Times New Roman"/>
          <w:b/>
          <w:bCs/>
          <w:sz w:val="23"/>
          <w:szCs w:val="23"/>
          <w:lang w:eastAsia="hr-HR"/>
        </w:rPr>
        <w:t>PRIVREMENO OBAVLJANJE POSLOVA PROČELNIKA</w:t>
      </w:r>
      <w:r w:rsidR="0099269C">
        <w:rPr>
          <w:rFonts w:ascii="Times New Roman" w:eastAsia="Times New Roman" w:hAnsi="Times New Roman" w:cs="Times New Roman"/>
          <w:b/>
          <w:bCs/>
          <w:sz w:val="23"/>
          <w:szCs w:val="23"/>
          <w:lang w:eastAsia="hr-HR"/>
        </w:rPr>
        <w:t>, v.r.</w:t>
      </w:r>
    </w:p>
    <w:p w14:paraId="1B483B27" w14:textId="77777777" w:rsidR="00ED58B3" w:rsidRPr="00ED58B3" w:rsidRDefault="00ED58B3" w:rsidP="00ED58B3">
      <w:pPr>
        <w:pStyle w:val="Bezproreda"/>
        <w:ind w:left="4248"/>
        <w:rPr>
          <w:rFonts w:ascii="Times New Roman" w:eastAsia="Times New Roman" w:hAnsi="Times New Roman" w:cs="Times New Roman"/>
          <w:b/>
          <w:bCs/>
          <w:sz w:val="23"/>
          <w:szCs w:val="23"/>
          <w:lang w:eastAsia="hr-HR"/>
        </w:rPr>
      </w:pPr>
    </w:p>
    <w:p w14:paraId="79D9EECB" w14:textId="6C6FF177" w:rsidR="00ED58B3" w:rsidRPr="00ED58B3" w:rsidRDefault="00ED58B3" w:rsidP="00ED58B3">
      <w:pPr>
        <w:pStyle w:val="Bezproreda"/>
        <w:ind w:left="4248"/>
        <w:rPr>
          <w:rFonts w:ascii="Times New Roman" w:eastAsia="Times New Roman" w:hAnsi="Times New Roman" w:cs="Times New Roman"/>
          <w:b/>
          <w:bCs/>
          <w:sz w:val="23"/>
          <w:szCs w:val="23"/>
          <w:lang w:eastAsia="hr-HR"/>
        </w:rPr>
      </w:pPr>
      <w:r w:rsidRPr="00ED58B3">
        <w:rPr>
          <w:rFonts w:ascii="Times New Roman" w:eastAsia="Times New Roman" w:hAnsi="Times New Roman" w:cs="Times New Roman"/>
          <w:b/>
          <w:bCs/>
          <w:sz w:val="23"/>
          <w:szCs w:val="23"/>
          <w:lang w:eastAsia="hr-HR"/>
        </w:rPr>
        <w:t>Željko Letinić</w:t>
      </w:r>
    </w:p>
    <w:p w14:paraId="135334C7" w14:textId="5FF941EF" w:rsidR="00933326" w:rsidRPr="002C237F" w:rsidRDefault="00391380" w:rsidP="00391380">
      <w:pPr>
        <w:ind w:left="2832" w:firstLine="708"/>
        <w:jc w:val="both"/>
        <w:rPr>
          <w:rFonts w:ascii="Times New Roman" w:eastAsia="Times New Roman" w:hAnsi="Times New Roman" w:cs="Times New Roman"/>
          <w:b/>
          <w:sz w:val="23"/>
          <w:szCs w:val="23"/>
          <w:lang w:eastAsia="hr-HR"/>
        </w:rPr>
      </w:pPr>
      <w:r w:rsidRPr="00ED58B3">
        <w:rPr>
          <w:rFonts w:ascii="Times New Roman" w:eastAsia="Times New Roman" w:hAnsi="Times New Roman" w:cs="Times New Roman"/>
          <w:b/>
          <w:sz w:val="23"/>
          <w:szCs w:val="23"/>
          <w:lang w:eastAsia="hr-HR"/>
        </w:rPr>
        <w:t xml:space="preserve"> </w:t>
      </w:r>
      <w:r w:rsidR="002975A5" w:rsidRPr="00ED58B3">
        <w:rPr>
          <w:rFonts w:ascii="Times New Roman" w:eastAsia="Times New Roman" w:hAnsi="Times New Roman" w:cs="Times New Roman"/>
          <w:b/>
          <w:sz w:val="23"/>
          <w:szCs w:val="23"/>
          <w:lang w:eastAsia="hr-HR"/>
        </w:rPr>
        <w:tab/>
      </w:r>
      <w:r w:rsidR="002975A5" w:rsidRPr="00ED58B3">
        <w:rPr>
          <w:rFonts w:ascii="Times New Roman" w:eastAsia="Times New Roman" w:hAnsi="Times New Roman" w:cs="Times New Roman"/>
          <w:b/>
          <w:sz w:val="23"/>
          <w:szCs w:val="23"/>
          <w:lang w:eastAsia="hr-HR"/>
        </w:rPr>
        <w:tab/>
        <w:t xml:space="preserve"> </w:t>
      </w:r>
      <w:r w:rsidR="002975A5" w:rsidRPr="00ED58B3">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C237F" w:rsidRPr="002C237F">
        <w:rPr>
          <w:rFonts w:ascii="Times New Roman" w:eastAsia="Times New Roman" w:hAnsi="Times New Roman" w:cs="Times New Roman"/>
          <w:b/>
          <w:sz w:val="23"/>
          <w:szCs w:val="23"/>
          <w:lang w:eastAsia="hr-HR"/>
        </w:rPr>
        <w:t xml:space="preserve">    </w:t>
      </w:r>
    </w:p>
    <w:sectPr w:rsidR="00933326" w:rsidRPr="002C23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4B40"/>
    <w:rsid w:val="000450EE"/>
    <w:rsid w:val="00047D01"/>
    <w:rsid w:val="000664D6"/>
    <w:rsid w:val="000674EA"/>
    <w:rsid w:val="0007404B"/>
    <w:rsid w:val="000811C1"/>
    <w:rsid w:val="00082FA9"/>
    <w:rsid w:val="00084105"/>
    <w:rsid w:val="000A260B"/>
    <w:rsid w:val="000A6348"/>
    <w:rsid w:val="000A69B5"/>
    <w:rsid w:val="000B171E"/>
    <w:rsid w:val="000B6F76"/>
    <w:rsid w:val="000B79BF"/>
    <w:rsid w:val="000D50F6"/>
    <w:rsid w:val="000D5202"/>
    <w:rsid w:val="000E452C"/>
    <w:rsid w:val="00102067"/>
    <w:rsid w:val="0010289B"/>
    <w:rsid w:val="00106939"/>
    <w:rsid w:val="001079B6"/>
    <w:rsid w:val="001353DE"/>
    <w:rsid w:val="001443AF"/>
    <w:rsid w:val="001525AF"/>
    <w:rsid w:val="00156584"/>
    <w:rsid w:val="00157FB3"/>
    <w:rsid w:val="00165378"/>
    <w:rsid w:val="00173402"/>
    <w:rsid w:val="00190419"/>
    <w:rsid w:val="00195318"/>
    <w:rsid w:val="001D3298"/>
    <w:rsid w:val="001D4DC5"/>
    <w:rsid w:val="001D5397"/>
    <w:rsid w:val="001E0ECF"/>
    <w:rsid w:val="001E603A"/>
    <w:rsid w:val="001F4EEF"/>
    <w:rsid w:val="00214A5F"/>
    <w:rsid w:val="002269A6"/>
    <w:rsid w:val="00235200"/>
    <w:rsid w:val="00241389"/>
    <w:rsid w:val="002651E2"/>
    <w:rsid w:val="00271D9E"/>
    <w:rsid w:val="00272425"/>
    <w:rsid w:val="00290F3C"/>
    <w:rsid w:val="00294CC6"/>
    <w:rsid w:val="002975A5"/>
    <w:rsid w:val="002A1EF2"/>
    <w:rsid w:val="002B3F43"/>
    <w:rsid w:val="002B405A"/>
    <w:rsid w:val="002B562D"/>
    <w:rsid w:val="002C0A58"/>
    <w:rsid w:val="002C237F"/>
    <w:rsid w:val="002C2B19"/>
    <w:rsid w:val="002F0F33"/>
    <w:rsid w:val="00310D50"/>
    <w:rsid w:val="00316F72"/>
    <w:rsid w:val="00320854"/>
    <w:rsid w:val="00324C6C"/>
    <w:rsid w:val="003303E9"/>
    <w:rsid w:val="00331E6D"/>
    <w:rsid w:val="003322D7"/>
    <w:rsid w:val="003350AA"/>
    <w:rsid w:val="0034383B"/>
    <w:rsid w:val="003453C4"/>
    <w:rsid w:val="00347F09"/>
    <w:rsid w:val="00365552"/>
    <w:rsid w:val="00380B5A"/>
    <w:rsid w:val="00382401"/>
    <w:rsid w:val="00391380"/>
    <w:rsid w:val="00391662"/>
    <w:rsid w:val="003A22FC"/>
    <w:rsid w:val="003B543D"/>
    <w:rsid w:val="003D17A3"/>
    <w:rsid w:val="003D5368"/>
    <w:rsid w:val="003D79FD"/>
    <w:rsid w:val="004025E9"/>
    <w:rsid w:val="00420411"/>
    <w:rsid w:val="0042427A"/>
    <w:rsid w:val="00435DD6"/>
    <w:rsid w:val="00436E0E"/>
    <w:rsid w:val="004412AF"/>
    <w:rsid w:val="0045196E"/>
    <w:rsid w:val="0046015B"/>
    <w:rsid w:val="004732ED"/>
    <w:rsid w:val="004A206C"/>
    <w:rsid w:val="004B1DEB"/>
    <w:rsid w:val="004C3F1F"/>
    <w:rsid w:val="004D0656"/>
    <w:rsid w:val="004D213B"/>
    <w:rsid w:val="004D3BC1"/>
    <w:rsid w:val="004E0612"/>
    <w:rsid w:val="004E395F"/>
    <w:rsid w:val="004F0BFD"/>
    <w:rsid w:val="004F273B"/>
    <w:rsid w:val="005174A9"/>
    <w:rsid w:val="0051762C"/>
    <w:rsid w:val="0052351E"/>
    <w:rsid w:val="00523995"/>
    <w:rsid w:val="0053414E"/>
    <w:rsid w:val="00541076"/>
    <w:rsid w:val="00546A1B"/>
    <w:rsid w:val="0054737E"/>
    <w:rsid w:val="005574AE"/>
    <w:rsid w:val="005669B7"/>
    <w:rsid w:val="00572714"/>
    <w:rsid w:val="00572753"/>
    <w:rsid w:val="00583B3D"/>
    <w:rsid w:val="00584C26"/>
    <w:rsid w:val="00586F5A"/>
    <w:rsid w:val="00595C63"/>
    <w:rsid w:val="005A3A2C"/>
    <w:rsid w:val="005A5BAF"/>
    <w:rsid w:val="005B0313"/>
    <w:rsid w:val="005D26BF"/>
    <w:rsid w:val="005E7F7D"/>
    <w:rsid w:val="005F1D09"/>
    <w:rsid w:val="005F21CB"/>
    <w:rsid w:val="0062589B"/>
    <w:rsid w:val="00627676"/>
    <w:rsid w:val="00636E98"/>
    <w:rsid w:val="00642418"/>
    <w:rsid w:val="0065065E"/>
    <w:rsid w:val="006538AC"/>
    <w:rsid w:val="0066252A"/>
    <w:rsid w:val="00663F59"/>
    <w:rsid w:val="00665281"/>
    <w:rsid w:val="006778D8"/>
    <w:rsid w:val="00677A06"/>
    <w:rsid w:val="00685956"/>
    <w:rsid w:val="00685BBD"/>
    <w:rsid w:val="00695879"/>
    <w:rsid w:val="006A15A6"/>
    <w:rsid w:val="006A384F"/>
    <w:rsid w:val="006A466F"/>
    <w:rsid w:val="006A54C9"/>
    <w:rsid w:val="006B4D03"/>
    <w:rsid w:val="006C3AAD"/>
    <w:rsid w:val="006C5A2E"/>
    <w:rsid w:val="006C6E3C"/>
    <w:rsid w:val="006C7524"/>
    <w:rsid w:val="006D22B0"/>
    <w:rsid w:val="006F5AA5"/>
    <w:rsid w:val="00700006"/>
    <w:rsid w:val="00701DB1"/>
    <w:rsid w:val="007035B7"/>
    <w:rsid w:val="00704F3C"/>
    <w:rsid w:val="00711338"/>
    <w:rsid w:val="0071620E"/>
    <w:rsid w:val="007171AE"/>
    <w:rsid w:val="00751F32"/>
    <w:rsid w:val="00756063"/>
    <w:rsid w:val="0075745E"/>
    <w:rsid w:val="0076384E"/>
    <w:rsid w:val="00764D9A"/>
    <w:rsid w:val="00772D12"/>
    <w:rsid w:val="00783DB0"/>
    <w:rsid w:val="007906B7"/>
    <w:rsid w:val="00794306"/>
    <w:rsid w:val="007B0C4F"/>
    <w:rsid w:val="007B3C9C"/>
    <w:rsid w:val="007B44DA"/>
    <w:rsid w:val="007B4D3A"/>
    <w:rsid w:val="007C287E"/>
    <w:rsid w:val="007C7CB6"/>
    <w:rsid w:val="007D395A"/>
    <w:rsid w:val="007D5088"/>
    <w:rsid w:val="00804783"/>
    <w:rsid w:val="0080662E"/>
    <w:rsid w:val="00806B20"/>
    <w:rsid w:val="008326D2"/>
    <w:rsid w:val="00834316"/>
    <w:rsid w:val="00842F53"/>
    <w:rsid w:val="00844352"/>
    <w:rsid w:val="0084523E"/>
    <w:rsid w:val="00847532"/>
    <w:rsid w:val="0085374D"/>
    <w:rsid w:val="008636DE"/>
    <w:rsid w:val="0087266E"/>
    <w:rsid w:val="008A0DE7"/>
    <w:rsid w:val="008A1297"/>
    <w:rsid w:val="008A3348"/>
    <w:rsid w:val="008A4036"/>
    <w:rsid w:val="008C5FAC"/>
    <w:rsid w:val="008D0EF5"/>
    <w:rsid w:val="008D1FEE"/>
    <w:rsid w:val="008D69F6"/>
    <w:rsid w:val="008D6BBA"/>
    <w:rsid w:val="008E3492"/>
    <w:rsid w:val="008F5F7D"/>
    <w:rsid w:val="009050CD"/>
    <w:rsid w:val="00915B00"/>
    <w:rsid w:val="00920596"/>
    <w:rsid w:val="00927836"/>
    <w:rsid w:val="009311A7"/>
    <w:rsid w:val="00933326"/>
    <w:rsid w:val="0094167E"/>
    <w:rsid w:val="00941901"/>
    <w:rsid w:val="00946992"/>
    <w:rsid w:val="00953323"/>
    <w:rsid w:val="0096637D"/>
    <w:rsid w:val="00983D5B"/>
    <w:rsid w:val="00985F91"/>
    <w:rsid w:val="009861B4"/>
    <w:rsid w:val="0099269C"/>
    <w:rsid w:val="00993ED8"/>
    <w:rsid w:val="00994B81"/>
    <w:rsid w:val="00997F7C"/>
    <w:rsid w:val="009C110B"/>
    <w:rsid w:val="009D0A54"/>
    <w:rsid w:val="009E5EE8"/>
    <w:rsid w:val="009E65F9"/>
    <w:rsid w:val="009F6454"/>
    <w:rsid w:val="00A055CA"/>
    <w:rsid w:val="00A127F7"/>
    <w:rsid w:val="00A17E3B"/>
    <w:rsid w:val="00A22E6C"/>
    <w:rsid w:val="00A2315E"/>
    <w:rsid w:val="00A41F68"/>
    <w:rsid w:val="00A511D8"/>
    <w:rsid w:val="00A7306E"/>
    <w:rsid w:val="00A734E1"/>
    <w:rsid w:val="00A736B6"/>
    <w:rsid w:val="00A82C8D"/>
    <w:rsid w:val="00AC0650"/>
    <w:rsid w:val="00AC2E46"/>
    <w:rsid w:val="00AC30E2"/>
    <w:rsid w:val="00AD7272"/>
    <w:rsid w:val="00AE323D"/>
    <w:rsid w:val="00AE68B2"/>
    <w:rsid w:val="00AF2D34"/>
    <w:rsid w:val="00AF3404"/>
    <w:rsid w:val="00B11207"/>
    <w:rsid w:val="00B11FD6"/>
    <w:rsid w:val="00B26E9B"/>
    <w:rsid w:val="00B359C8"/>
    <w:rsid w:val="00B445CB"/>
    <w:rsid w:val="00B44C33"/>
    <w:rsid w:val="00B45CAE"/>
    <w:rsid w:val="00B60352"/>
    <w:rsid w:val="00B6173B"/>
    <w:rsid w:val="00B63B6C"/>
    <w:rsid w:val="00B646AB"/>
    <w:rsid w:val="00B648A0"/>
    <w:rsid w:val="00B81211"/>
    <w:rsid w:val="00B839C5"/>
    <w:rsid w:val="00B8553F"/>
    <w:rsid w:val="00BA5929"/>
    <w:rsid w:val="00BA6CD5"/>
    <w:rsid w:val="00BD07CB"/>
    <w:rsid w:val="00BD58C6"/>
    <w:rsid w:val="00BD6BA2"/>
    <w:rsid w:val="00BE719B"/>
    <w:rsid w:val="00BF13A8"/>
    <w:rsid w:val="00BF7F3B"/>
    <w:rsid w:val="00C04F78"/>
    <w:rsid w:val="00C208E6"/>
    <w:rsid w:val="00C214A1"/>
    <w:rsid w:val="00C23AEA"/>
    <w:rsid w:val="00C24F25"/>
    <w:rsid w:val="00C41126"/>
    <w:rsid w:val="00C4717F"/>
    <w:rsid w:val="00C60B65"/>
    <w:rsid w:val="00C7266C"/>
    <w:rsid w:val="00C77569"/>
    <w:rsid w:val="00C82FE8"/>
    <w:rsid w:val="00C9038D"/>
    <w:rsid w:val="00C91589"/>
    <w:rsid w:val="00CB04C8"/>
    <w:rsid w:val="00CB4461"/>
    <w:rsid w:val="00CC335D"/>
    <w:rsid w:val="00CC3BE4"/>
    <w:rsid w:val="00CD5D12"/>
    <w:rsid w:val="00CE2453"/>
    <w:rsid w:val="00CF1604"/>
    <w:rsid w:val="00CF3230"/>
    <w:rsid w:val="00CF798A"/>
    <w:rsid w:val="00D0085C"/>
    <w:rsid w:val="00D07FB5"/>
    <w:rsid w:val="00D1142E"/>
    <w:rsid w:val="00D22299"/>
    <w:rsid w:val="00D26E01"/>
    <w:rsid w:val="00D319EA"/>
    <w:rsid w:val="00D33BE8"/>
    <w:rsid w:val="00D44FD6"/>
    <w:rsid w:val="00D50267"/>
    <w:rsid w:val="00D50F63"/>
    <w:rsid w:val="00D67114"/>
    <w:rsid w:val="00D83F4C"/>
    <w:rsid w:val="00D90556"/>
    <w:rsid w:val="00DA31C7"/>
    <w:rsid w:val="00DA5568"/>
    <w:rsid w:val="00DC050B"/>
    <w:rsid w:val="00DD307E"/>
    <w:rsid w:val="00DD5765"/>
    <w:rsid w:val="00DF1923"/>
    <w:rsid w:val="00DF5294"/>
    <w:rsid w:val="00E24DE8"/>
    <w:rsid w:val="00E3246D"/>
    <w:rsid w:val="00E363EF"/>
    <w:rsid w:val="00E42F7F"/>
    <w:rsid w:val="00E4792E"/>
    <w:rsid w:val="00E54B5D"/>
    <w:rsid w:val="00E835EA"/>
    <w:rsid w:val="00E90A74"/>
    <w:rsid w:val="00E948BA"/>
    <w:rsid w:val="00E97592"/>
    <w:rsid w:val="00EA4931"/>
    <w:rsid w:val="00EA7372"/>
    <w:rsid w:val="00EA7920"/>
    <w:rsid w:val="00EC1B7A"/>
    <w:rsid w:val="00ED25AB"/>
    <w:rsid w:val="00ED58B3"/>
    <w:rsid w:val="00EE00C0"/>
    <w:rsid w:val="00EE31D2"/>
    <w:rsid w:val="00F03C58"/>
    <w:rsid w:val="00F05E6E"/>
    <w:rsid w:val="00F2416B"/>
    <w:rsid w:val="00F40333"/>
    <w:rsid w:val="00F57E01"/>
    <w:rsid w:val="00F627B0"/>
    <w:rsid w:val="00F73B31"/>
    <w:rsid w:val="00F93412"/>
    <w:rsid w:val="00FA04B9"/>
    <w:rsid w:val="00FB199D"/>
    <w:rsid w:val="00FB2E30"/>
    <w:rsid w:val="00FB3720"/>
    <w:rsid w:val="00FB650D"/>
    <w:rsid w:val="00FC38E6"/>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Naslov1">
    <w:name w:val="heading 1"/>
    <w:basedOn w:val="Normal"/>
    <w:next w:val="Normal"/>
    <w:link w:val="Naslov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slov2">
    <w:name w:val="heading 2"/>
    <w:basedOn w:val="Normal"/>
    <w:next w:val="Normal"/>
    <w:link w:val="Naslov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Naslov3">
    <w:name w:val="heading 3"/>
    <w:basedOn w:val="Normal"/>
    <w:next w:val="Normal"/>
    <w:link w:val="Naslov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Naslov4">
    <w:name w:val="heading 4"/>
    <w:basedOn w:val="Normal"/>
    <w:next w:val="Normal"/>
    <w:link w:val="Naslov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Naslov5">
    <w:name w:val="heading 5"/>
    <w:basedOn w:val="Normal"/>
    <w:next w:val="Normal"/>
    <w:link w:val="Naslov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Naslov6">
    <w:name w:val="heading 6"/>
    <w:basedOn w:val="Normal"/>
    <w:next w:val="Normal"/>
    <w:link w:val="Naslov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Naslov7">
    <w:name w:val="heading 7"/>
    <w:basedOn w:val="Normal"/>
    <w:next w:val="Normal"/>
    <w:link w:val="Naslov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Naslov8">
    <w:name w:val="heading 8"/>
    <w:basedOn w:val="Normal"/>
    <w:next w:val="Normal"/>
    <w:link w:val="Naslov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Naslov9">
    <w:name w:val="heading 9"/>
    <w:basedOn w:val="Normal"/>
    <w:next w:val="Normal"/>
    <w:link w:val="Naslov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ED58B3"/>
    <w:pPr>
      <w:spacing w:after="0" w:line="240" w:lineRule="auto"/>
    </w:p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customStyle="1" w:styleId="Naslov1Char">
    <w:name w:val="Naslov 1 Char"/>
    <w:basedOn w:val="Zadanifontodlomka"/>
    <w:link w:val="Naslov1"/>
    <w:uiPriority w:val="9"/>
    <w:rsid w:val="00ED58B3"/>
    <w:rPr>
      <w:rFonts w:asciiTheme="majorHAnsi" w:eastAsiaTheme="majorEastAsia" w:hAnsiTheme="majorHAnsi" w:cstheme="majorBidi"/>
      <w:color w:val="262626" w:themeColor="text1" w:themeTint="D9"/>
      <w:sz w:val="40"/>
      <w:szCs w:val="40"/>
    </w:rPr>
  </w:style>
  <w:style w:type="character" w:customStyle="1" w:styleId="Naslov2Char">
    <w:name w:val="Naslov 2 Char"/>
    <w:basedOn w:val="Zadanifontodlomka"/>
    <w:link w:val="Naslov2"/>
    <w:uiPriority w:val="9"/>
    <w:semiHidden/>
    <w:rsid w:val="00ED58B3"/>
    <w:rPr>
      <w:rFonts w:asciiTheme="majorHAnsi" w:eastAsiaTheme="majorEastAsia" w:hAnsiTheme="majorHAnsi" w:cstheme="majorBidi"/>
      <w:color w:val="C0504D" w:themeColor="accent2"/>
      <w:sz w:val="36"/>
      <w:szCs w:val="36"/>
    </w:rPr>
  </w:style>
  <w:style w:type="character" w:customStyle="1" w:styleId="Naslov3Char">
    <w:name w:val="Naslov 3 Char"/>
    <w:basedOn w:val="Zadanifontodlomka"/>
    <w:link w:val="Naslov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Naslov4Char">
    <w:name w:val="Naslov 4 Char"/>
    <w:basedOn w:val="Zadanifontodlomka"/>
    <w:link w:val="Naslov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Naslov5Char">
    <w:name w:val="Naslov 5 Char"/>
    <w:basedOn w:val="Zadanifontodlomka"/>
    <w:link w:val="Naslov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Naslov6Char">
    <w:name w:val="Naslov 6 Char"/>
    <w:basedOn w:val="Zadanifontodlomka"/>
    <w:link w:val="Naslov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Naslov7Char">
    <w:name w:val="Naslov 7 Char"/>
    <w:basedOn w:val="Zadanifontodlomka"/>
    <w:link w:val="Naslov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Naslov8Char">
    <w:name w:val="Naslov 8 Char"/>
    <w:basedOn w:val="Zadanifontodlomka"/>
    <w:link w:val="Naslov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Naslov9Char">
    <w:name w:val="Naslov 9 Char"/>
    <w:basedOn w:val="Zadanifontodlomka"/>
    <w:link w:val="Naslov9"/>
    <w:uiPriority w:val="9"/>
    <w:semiHidden/>
    <w:rsid w:val="00ED58B3"/>
    <w:rPr>
      <w:rFonts w:asciiTheme="majorHAnsi" w:eastAsiaTheme="majorEastAsia" w:hAnsiTheme="majorHAnsi" w:cstheme="majorBidi"/>
      <w:i/>
      <w:iCs/>
      <w:color w:val="632423" w:themeColor="accent2" w:themeShade="80"/>
      <w:sz w:val="22"/>
      <w:szCs w:val="22"/>
    </w:rPr>
  </w:style>
  <w:style w:type="paragraph" w:styleId="Opisslike">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Naslov">
    <w:name w:val="Title"/>
    <w:basedOn w:val="Normal"/>
    <w:next w:val="Normal"/>
    <w:link w:val="Naslov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NaslovChar">
    <w:name w:val="Naslov Char"/>
    <w:basedOn w:val="Zadanifontodlomka"/>
    <w:link w:val="Naslov"/>
    <w:uiPriority w:val="10"/>
    <w:rsid w:val="00ED58B3"/>
    <w:rPr>
      <w:rFonts w:asciiTheme="majorHAnsi" w:eastAsiaTheme="majorEastAsia" w:hAnsiTheme="majorHAnsi" w:cstheme="majorBidi"/>
      <w:color w:val="262626" w:themeColor="text1" w:themeTint="D9"/>
      <w:sz w:val="96"/>
      <w:szCs w:val="96"/>
    </w:rPr>
  </w:style>
  <w:style w:type="paragraph" w:styleId="Podnaslov">
    <w:name w:val="Subtitle"/>
    <w:basedOn w:val="Normal"/>
    <w:next w:val="Normal"/>
    <w:link w:val="PodnaslovChar"/>
    <w:uiPriority w:val="11"/>
    <w:qFormat/>
    <w:rsid w:val="00ED58B3"/>
    <w:pPr>
      <w:numPr>
        <w:ilvl w:val="1"/>
      </w:numPr>
      <w:spacing w:after="240"/>
    </w:pPr>
    <w:rPr>
      <w:caps/>
      <w:color w:val="404040" w:themeColor="text1" w:themeTint="BF"/>
      <w:spacing w:val="20"/>
      <w:sz w:val="28"/>
      <w:szCs w:val="28"/>
    </w:rPr>
  </w:style>
  <w:style w:type="character" w:customStyle="1" w:styleId="PodnaslovChar">
    <w:name w:val="Podnaslov Char"/>
    <w:basedOn w:val="Zadanifontodlomka"/>
    <w:link w:val="Podnaslov"/>
    <w:uiPriority w:val="11"/>
    <w:rsid w:val="00ED58B3"/>
    <w:rPr>
      <w:caps/>
      <w:color w:val="404040" w:themeColor="text1" w:themeTint="BF"/>
      <w:spacing w:val="20"/>
      <w:sz w:val="28"/>
      <w:szCs w:val="28"/>
    </w:rPr>
  </w:style>
  <w:style w:type="character" w:styleId="Naglaeno">
    <w:name w:val="Strong"/>
    <w:basedOn w:val="Zadanifontodlomka"/>
    <w:uiPriority w:val="22"/>
    <w:qFormat/>
    <w:rsid w:val="00ED58B3"/>
    <w:rPr>
      <w:b/>
      <w:bCs/>
    </w:rPr>
  </w:style>
  <w:style w:type="character" w:styleId="Istaknuto">
    <w:name w:val="Emphasis"/>
    <w:basedOn w:val="Zadanifontodlomka"/>
    <w:uiPriority w:val="20"/>
    <w:qFormat/>
    <w:rsid w:val="00ED58B3"/>
    <w:rPr>
      <w:i/>
      <w:iCs/>
      <w:color w:val="000000" w:themeColor="text1"/>
    </w:rPr>
  </w:style>
  <w:style w:type="paragraph" w:styleId="Citat">
    <w:name w:val="Quote"/>
    <w:basedOn w:val="Normal"/>
    <w:next w:val="Normal"/>
    <w:link w:val="Citat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har">
    <w:name w:val="Citat Char"/>
    <w:basedOn w:val="Zadanifontodlomka"/>
    <w:link w:val="Citat"/>
    <w:uiPriority w:val="29"/>
    <w:rsid w:val="00ED58B3"/>
    <w:rPr>
      <w:rFonts w:asciiTheme="majorHAnsi" w:eastAsiaTheme="majorEastAsia" w:hAnsiTheme="majorHAnsi" w:cstheme="majorBidi"/>
      <w:color w:val="000000" w:themeColor="text1"/>
      <w:sz w:val="24"/>
      <w:szCs w:val="24"/>
    </w:rPr>
  </w:style>
  <w:style w:type="paragraph" w:styleId="Naglaencitat">
    <w:name w:val="Intense Quote"/>
    <w:basedOn w:val="Normal"/>
    <w:next w:val="Normal"/>
    <w:link w:val="Naglaencitat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NaglaencitatChar">
    <w:name w:val="Naglašen citat Char"/>
    <w:basedOn w:val="Zadanifontodlomka"/>
    <w:link w:val="Naglaencitat"/>
    <w:uiPriority w:val="30"/>
    <w:rsid w:val="00ED58B3"/>
    <w:rPr>
      <w:rFonts w:asciiTheme="majorHAnsi" w:eastAsiaTheme="majorEastAsia" w:hAnsiTheme="majorHAnsi" w:cstheme="majorBidi"/>
      <w:sz w:val="24"/>
      <w:szCs w:val="24"/>
    </w:rPr>
  </w:style>
  <w:style w:type="character" w:styleId="Neupadljivoisticanje">
    <w:name w:val="Subtle Emphasis"/>
    <w:basedOn w:val="Zadanifontodlomka"/>
    <w:uiPriority w:val="19"/>
    <w:qFormat/>
    <w:rsid w:val="00ED58B3"/>
    <w:rPr>
      <w:i/>
      <w:iCs/>
      <w:color w:val="595959" w:themeColor="text1" w:themeTint="A6"/>
    </w:rPr>
  </w:style>
  <w:style w:type="character" w:styleId="Jakoisticanje">
    <w:name w:val="Intense Emphasis"/>
    <w:basedOn w:val="Zadanifontodlomka"/>
    <w:uiPriority w:val="21"/>
    <w:qFormat/>
    <w:rsid w:val="00ED58B3"/>
    <w:rPr>
      <w:b/>
      <w:bCs/>
      <w:i/>
      <w:iCs/>
      <w:caps w:val="0"/>
      <w:smallCaps w:val="0"/>
      <w:strike w:val="0"/>
      <w:dstrike w:val="0"/>
      <w:color w:val="C0504D" w:themeColor="accent2"/>
    </w:rPr>
  </w:style>
  <w:style w:type="character" w:styleId="Neupadljivareferenca">
    <w:name w:val="Subtle Reference"/>
    <w:basedOn w:val="Zadanifontodlomka"/>
    <w:uiPriority w:val="31"/>
    <w:qFormat/>
    <w:rsid w:val="00ED58B3"/>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ED58B3"/>
    <w:rPr>
      <w:b/>
      <w:bCs/>
      <w:caps w:val="0"/>
      <w:smallCaps/>
      <w:color w:val="auto"/>
      <w:spacing w:val="0"/>
      <w:u w:val="single"/>
    </w:rPr>
  </w:style>
  <w:style w:type="character" w:styleId="Naslovknjige">
    <w:name w:val="Book Title"/>
    <w:basedOn w:val="Zadanifontodlomka"/>
    <w:uiPriority w:val="33"/>
    <w:qFormat/>
    <w:rsid w:val="00ED58B3"/>
    <w:rPr>
      <w:b/>
      <w:bCs/>
      <w:caps w:val="0"/>
      <w:smallCaps/>
      <w:spacing w:val="0"/>
    </w:rPr>
  </w:style>
  <w:style w:type="paragraph" w:styleId="TOCNaslov">
    <w:name w:val="TOC Heading"/>
    <w:basedOn w:val="Naslov1"/>
    <w:next w:val="Normal"/>
    <w:uiPriority w:val="39"/>
    <w:semiHidden/>
    <w:unhideWhenUsed/>
    <w:qFormat/>
    <w:rsid w:val="00ED58B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1887</Words>
  <Characters>10757</Characters>
  <Application>Microsoft Office Word</Application>
  <DocSecurity>0</DocSecurity>
  <Lines>89</Lines>
  <Paragraphs>25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Eliana Bušljeta</cp:lastModifiedBy>
  <cp:revision>8</cp:revision>
  <cp:lastPrinted>2024-06-07T12:46:00Z</cp:lastPrinted>
  <dcterms:created xsi:type="dcterms:W3CDTF">2024-12-16T09:01:00Z</dcterms:created>
  <dcterms:modified xsi:type="dcterms:W3CDTF">2024-12-16T09:44:00Z</dcterms:modified>
</cp:coreProperties>
</file>