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F4DBFC7"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 xml:space="preserve">UPRAVNI ODJEL ZA PRAVNE </w:t>
      </w:r>
    </w:p>
    <w:p w14:paraId="54C3034B"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I ZAJEDNIČKE POSLOVE</w:t>
      </w:r>
    </w:p>
    <w:p w14:paraId="58623175" w14:textId="0590E379"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KLASA: 112-02/2</w:t>
      </w:r>
      <w:r w:rsidR="00021669">
        <w:rPr>
          <w:rFonts w:ascii="Times New Roman" w:eastAsia="Times New Roman" w:hAnsi="Times New Roman" w:cs="Times New Roman"/>
          <w:b/>
          <w:bCs/>
          <w:sz w:val="23"/>
          <w:szCs w:val="23"/>
          <w:lang w:eastAsia="hr-HR"/>
        </w:rPr>
        <w:t>5</w:t>
      </w:r>
      <w:r w:rsidRPr="00605CC5">
        <w:rPr>
          <w:rFonts w:ascii="Times New Roman" w:eastAsia="Times New Roman" w:hAnsi="Times New Roman" w:cs="Times New Roman"/>
          <w:b/>
          <w:bCs/>
          <w:sz w:val="23"/>
          <w:szCs w:val="23"/>
          <w:lang w:eastAsia="hr-HR"/>
        </w:rPr>
        <w:t>-02/4</w:t>
      </w:r>
    </w:p>
    <w:p w14:paraId="4A102DD8" w14:textId="3C3F7062"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URBROJ: 2198-10/1-2</w:t>
      </w:r>
      <w:r w:rsidR="00021669">
        <w:rPr>
          <w:rFonts w:ascii="Times New Roman" w:eastAsia="Times New Roman" w:hAnsi="Times New Roman" w:cs="Times New Roman"/>
          <w:b/>
          <w:bCs/>
          <w:sz w:val="23"/>
          <w:szCs w:val="23"/>
          <w:lang w:eastAsia="hr-HR"/>
        </w:rPr>
        <w:t>5</w:t>
      </w:r>
      <w:r w:rsidRPr="00605CC5">
        <w:rPr>
          <w:rFonts w:ascii="Times New Roman" w:eastAsia="Times New Roman" w:hAnsi="Times New Roman" w:cs="Times New Roman"/>
          <w:b/>
          <w:bCs/>
          <w:sz w:val="23"/>
          <w:szCs w:val="23"/>
          <w:lang w:eastAsia="hr-HR"/>
        </w:rPr>
        <w:t>-</w:t>
      </w:r>
      <w:r w:rsidR="003978B2">
        <w:rPr>
          <w:rFonts w:ascii="Times New Roman" w:eastAsia="Times New Roman" w:hAnsi="Times New Roman" w:cs="Times New Roman"/>
          <w:b/>
          <w:bCs/>
          <w:sz w:val="23"/>
          <w:szCs w:val="23"/>
          <w:lang w:eastAsia="hr-HR"/>
        </w:rPr>
        <w:t>6</w:t>
      </w:r>
    </w:p>
    <w:p w14:paraId="69BB973A" w14:textId="77777777" w:rsidR="00605CC5" w:rsidRPr="00605CC5" w:rsidRDefault="00605CC5" w:rsidP="00605CC5">
      <w:pPr>
        <w:spacing w:after="0" w:line="240" w:lineRule="auto"/>
        <w:rPr>
          <w:rFonts w:ascii="Times New Roman" w:eastAsia="Times New Roman" w:hAnsi="Times New Roman" w:cs="Times New Roman"/>
          <w:b/>
          <w:sz w:val="23"/>
          <w:szCs w:val="23"/>
          <w:lang w:eastAsia="hr-HR"/>
        </w:rPr>
      </w:pPr>
    </w:p>
    <w:p w14:paraId="5CA56B27" w14:textId="0836ADF9" w:rsidR="00605CC5" w:rsidRPr="00605CC5" w:rsidRDefault="00605CC5" w:rsidP="00605CC5">
      <w:pPr>
        <w:spacing w:after="0" w:line="240" w:lineRule="auto"/>
        <w:rPr>
          <w:rFonts w:ascii="Times New Roman" w:eastAsia="Times New Roman" w:hAnsi="Times New Roman" w:cs="Times New Roman"/>
          <w:b/>
          <w:sz w:val="23"/>
          <w:szCs w:val="23"/>
          <w:lang w:eastAsia="hr-HR"/>
        </w:rPr>
      </w:pPr>
      <w:r w:rsidRPr="00605CC5">
        <w:rPr>
          <w:rFonts w:ascii="Times New Roman" w:eastAsia="Times New Roman" w:hAnsi="Times New Roman" w:cs="Times New Roman"/>
          <w:b/>
          <w:sz w:val="23"/>
          <w:szCs w:val="23"/>
          <w:lang w:eastAsia="hr-HR"/>
        </w:rPr>
        <w:t xml:space="preserve">Zadar, </w:t>
      </w:r>
      <w:r w:rsidR="00203E52">
        <w:rPr>
          <w:rFonts w:ascii="Times New Roman" w:eastAsia="Times New Roman" w:hAnsi="Times New Roman" w:cs="Times New Roman"/>
          <w:b/>
          <w:sz w:val="23"/>
          <w:szCs w:val="23"/>
          <w:lang w:eastAsia="hr-HR"/>
        </w:rPr>
        <w:t>26</w:t>
      </w:r>
      <w:r w:rsidRPr="00605CC5">
        <w:rPr>
          <w:rFonts w:ascii="Times New Roman" w:eastAsia="Times New Roman" w:hAnsi="Times New Roman" w:cs="Times New Roman"/>
          <w:b/>
          <w:sz w:val="23"/>
          <w:szCs w:val="23"/>
          <w:lang w:eastAsia="hr-HR"/>
        </w:rPr>
        <w:t xml:space="preserve">. </w:t>
      </w:r>
      <w:r w:rsidR="00203E52">
        <w:rPr>
          <w:rFonts w:ascii="Times New Roman" w:eastAsia="Times New Roman" w:hAnsi="Times New Roman" w:cs="Times New Roman"/>
          <w:b/>
          <w:sz w:val="23"/>
          <w:szCs w:val="23"/>
          <w:lang w:eastAsia="hr-HR"/>
        </w:rPr>
        <w:t>veljače</w:t>
      </w:r>
      <w:r w:rsidRPr="00605CC5">
        <w:rPr>
          <w:rFonts w:ascii="Times New Roman" w:eastAsia="Times New Roman" w:hAnsi="Times New Roman" w:cs="Times New Roman"/>
          <w:b/>
          <w:sz w:val="23"/>
          <w:szCs w:val="23"/>
          <w:lang w:eastAsia="hr-HR"/>
        </w:rPr>
        <w:t xml:space="preserve"> 202</w:t>
      </w:r>
      <w:r w:rsidR="00203E52">
        <w:rPr>
          <w:rFonts w:ascii="Times New Roman" w:eastAsia="Times New Roman" w:hAnsi="Times New Roman" w:cs="Times New Roman"/>
          <w:b/>
          <w:sz w:val="23"/>
          <w:szCs w:val="23"/>
          <w:lang w:eastAsia="hr-HR"/>
        </w:rPr>
        <w:t>5</w:t>
      </w:r>
      <w:r w:rsidRPr="00605CC5">
        <w:rPr>
          <w:rFonts w:ascii="Times New Roman" w:eastAsia="Times New Roman" w:hAnsi="Times New Roman" w:cs="Times New Roman"/>
          <w:b/>
          <w:sz w:val="23"/>
          <w:szCs w:val="23"/>
          <w:lang w:eastAsia="hr-HR"/>
        </w:rPr>
        <w:t>. godine</w:t>
      </w:r>
    </w:p>
    <w:p w14:paraId="14163A14" w14:textId="77777777" w:rsidR="009D4A8A" w:rsidRPr="00514513" w:rsidRDefault="009D4A8A" w:rsidP="003D152A">
      <w:pPr>
        <w:pStyle w:val="Bezproreda"/>
      </w:pPr>
    </w:p>
    <w:p w14:paraId="07388748" w14:textId="77777777" w:rsidR="007171AE" w:rsidRPr="00FB4BE3" w:rsidRDefault="007171AE" w:rsidP="00FB4BE3">
      <w:pPr>
        <w:pStyle w:val="Bezproreda"/>
        <w:rPr>
          <w:b/>
          <w:bCs/>
          <w:sz w:val="23"/>
          <w:szCs w:val="23"/>
        </w:rPr>
      </w:pPr>
    </w:p>
    <w:p w14:paraId="1EAA7A53" w14:textId="24E948AE" w:rsidR="00AF3404"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w:t>
      </w:r>
      <w:r w:rsidR="003F59F5">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Narodne novine</w:t>
      </w:r>
      <w:r w:rsidR="003F59F5">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pročelni</w:t>
      </w:r>
      <w:r w:rsidR="00605CC5">
        <w:rPr>
          <w:rFonts w:ascii="Times New Roman" w:eastAsia="Times New Roman" w:hAnsi="Times New Roman" w:cs="Times New Roman"/>
          <w:sz w:val="23"/>
          <w:szCs w:val="23"/>
          <w:lang w:eastAsia="hr-HR"/>
        </w:rPr>
        <w:t>ca</w:t>
      </w:r>
      <w:r w:rsidRPr="00C4717F">
        <w:rPr>
          <w:rFonts w:ascii="Times New Roman" w:eastAsia="Times New Roman" w:hAnsi="Times New Roman" w:cs="Times New Roman"/>
          <w:sz w:val="23"/>
          <w:szCs w:val="23"/>
          <w:lang w:eastAsia="hr-HR"/>
        </w:rPr>
        <w:t xml:space="preserve"> </w:t>
      </w:r>
      <w:r w:rsidR="00BE719B" w:rsidRPr="00C4717F">
        <w:rPr>
          <w:rFonts w:ascii="Times New Roman" w:eastAsia="Times New Roman" w:hAnsi="Times New Roman" w:cs="Times New Roman"/>
          <w:sz w:val="23"/>
          <w:szCs w:val="23"/>
          <w:lang w:eastAsia="hr-HR"/>
        </w:rPr>
        <w:t xml:space="preserve">Upravnog odjela za </w:t>
      </w:r>
      <w:r w:rsidR="00605CC5">
        <w:rPr>
          <w:rFonts w:ascii="Times New Roman" w:eastAsia="Times New Roman" w:hAnsi="Times New Roman" w:cs="Times New Roman"/>
          <w:sz w:val="23"/>
          <w:szCs w:val="23"/>
          <w:lang w:eastAsia="hr-HR"/>
        </w:rPr>
        <w:t>pravne i zajedničke poslove</w:t>
      </w:r>
      <w:r w:rsidR="006C2A25">
        <w:rPr>
          <w:rFonts w:ascii="Times New Roman" w:eastAsia="Times New Roman" w:hAnsi="Times New Roman" w:cs="Times New Roman"/>
          <w:sz w:val="23"/>
          <w:szCs w:val="23"/>
          <w:lang w:eastAsia="hr-HR"/>
        </w:rPr>
        <w:t>,</w:t>
      </w:r>
      <w:r w:rsidR="00FB4BE3">
        <w:rPr>
          <w:rFonts w:ascii="Times New Roman" w:eastAsia="Times New Roman" w:hAnsi="Times New Roman" w:cs="Times New Roman"/>
          <w:sz w:val="23"/>
          <w:szCs w:val="23"/>
          <w:lang w:eastAsia="hr-HR"/>
        </w:rPr>
        <w:t xml:space="preserve"> objavljuje</w:t>
      </w:r>
    </w:p>
    <w:p w14:paraId="319F8AC3" w14:textId="77777777" w:rsidR="009D4A8A" w:rsidRPr="00C4717F" w:rsidRDefault="009D4A8A" w:rsidP="00156584">
      <w:pPr>
        <w:spacing w:after="0" w:line="240" w:lineRule="auto"/>
        <w:jc w:val="both"/>
        <w:rPr>
          <w:rFonts w:ascii="Times New Roman" w:eastAsia="Times New Roman" w:hAnsi="Times New Roman" w:cs="Times New Roman"/>
          <w:sz w:val="23"/>
          <w:szCs w:val="23"/>
          <w:lang w:eastAsia="hr-HR"/>
        </w:rPr>
      </w:pPr>
    </w:p>
    <w:p w14:paraId="0D23793A" w14:textId="77777777"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14:paraId="69D6A009"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14:paraId="69C6597A" w14:textId="0F208BEB" w:rsidR="00365552" w:rsidRPr="009D4A8A" w:rsidRDefault="005F21CB" w:rsidP="00FE2B97">
      <w:pPr>
        <w:spacing w:after="0" w:line="240" w:lineRule="auto"/>
        <w:jc w:val="center"/>
        <w:rPr>
          <w:rFonts w:ascii="Times New Roman" w:eastAsia="Times New Roman" w:hAnsi="Times New Roman" w:cs="Times New Roman"/>
          <w:b/>
          <w:bCs/>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605CC5">
        <w:rPr>
          <w:rFonts w:ascii="Times New Roman" w:eastAsia="Times New Roman" w:hAnsi="Times New Roman" w:cs="Times New Roman"/>
          <w:b/>
          <w:sz w:val="23"/>
          <w:szCs w:val="23"/>
          <w:lang w:eastAsia="hr-HR"/>
        </w:rPr>
        <w:t>pravne i zajedničke poslove</w:t>
      </w:r>
    </w:p>
    <w:p w14:paraId="79637FD9" w14:textId="77777777"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70500718" w:rsidR="006C2A25" w:rsidRPr="004D75C8" w:rsidRDefault="006C2A25" w:rsidP="006C2A25">
      <w:pPr>
        <w:spacing w:after="0" w:line="240" w:lineRule="auto"/>
        <w:jc w:val="both"/>
        <w:rPr>
          <w:rFonts w:ascii="Times New Roman" w:eastAsia="Times New Roman" w:hAnsi="Times New Roman" w:cs="Times New Roman"/>
          <w:sz w:val="23"/>
          <w:szCs w:val="23"/>
          <w:lang w:eastAsia="hr-HR"/>
        </w:rPr>
      </w:pPr>
      <w:r w:rsidRPr="004D75C8">
        <w:rPr>
          <w:rFonts w:ascii="Times New Roman" w:eastAsia="Times New Roman" w:hAnsi="Times New Roman" w:cs="Times New Roman"/>
          <w:sz w:val="23"/>
          <w:szCs w:val="23"/>
          <w:lang w:eastAsia="hr-HR"/>
        </w:rPr>
        <w:t>U „Narodnim novinama</w:t>
      </w:r>
      <w:r w:rsidRPr="003D152A">
        <w:rPr>
          <w:rFonts w:ascii="Times New Roman" w:eastAsia="Times New Roman" w:hAnsi="Times New Roman" w:cs="Times New Roman"/>
          <w:sz w:val="23"/>
          <w:szCs w:val="23"/>
          <w:lang w:eastAsia="hr-HR"/>
        </w:rPr>
        <w:t xml:space="preserve">“ </w:t>
      </w:r>
      <w:r w:rsidRPr="00B40508">
        <w:rPr>
          <w:rFonts w:ascii="Times New Roman" w:eastAsia="Times New Roman" w:hAnsi="Times New Roman" w:cs="Times New Roman"/>
          <w:sz w:val="23"/>
          <w:szCs w:val="23"/>
          <w:lang w:eastAsia="hr-HR"/>
        </w:rPr>
        <w:t xml:space="preserve">broj </w:t>
      </w:r>
      <w:r w:rsidR="005B0A4A">
        <w:rPr>
          <w:rFonts w:ascii="Times New Roman" w:eastAsia="Times New Roman" w:hAnsi="Times New Roman" w:cs="Times New Roman"/>
          <w:sz w:val="23"/>
          <w:szCs w:val="23"/>
          <w:lang w:eastAsia="hr-HR"/>
        </w:rPr>
        <w:t>33</w:t>
      </w:r>
      <w:r w:rsidR="00AF6CF6" w:rsidRPr="00B40508">
        <w:rPr>
          <w:rFonts w:ascii="Times New Roman" w:eastAsia="Times New Roman" w:hAnsi="Times New Roman" w:cs="Times New Roman"/>
          <w:sz w:val="23"/>
          <w:szCs w:val="23"/>
          <w:lang w:eastAsia="hr-HR"/>
        </w:rPr>
        <w:t>/</w:t>
      </w:r>
      <w:r w:rsidRPr="00B40508">
        <w:rPr>
          <w:rFonts w:ascii="Times New Roman" w:eastAsia="Times New Roman" w:hAnsi="Times New Roman" w:cs="Times New Roman"/>
          <w:sz w:val="23"/>
          <w:szCs w:val="23"/>
          <w:lang w:eastAsia="hr-HR"/>
        </w:rPr>
        <w:t>202</w:t>
      </w:r>
      <w:r w:rsidR="003F59F5">
        <w:rPr>
          <w:rFonts w:ascii="Times New Roman" w:eastAsia="Times New Roman" w:hAnsi="Times New Roman" w:cs="Times New Roman"/>
          <w:sz w:val="23"/>
          <w:szCs w:val="23"/>
          <w:lang w:eastAsia="hr-HR"/>
        </w:rPr>
        <w:t>5</w:t>
      </w:r>
      <w:r w:rsidRPr="00B40508">
        <w:rPr>
          <w:rFonts w:ascii="Times New Roman" w:eastAsia="Times New Roman" w:hAnsi="Times New Roman" w:cs="Times New Roman"/>
          <w:sz w:val="23"/>
          <w:szCs w:val="23"/>
          <w:lang w:eastAsia="hr-HR"/>
        </w:rPr>
        <w:t xml:space="preserve"> od </w:t>
      </w:r>
      <w:r w:rsidR="003F59F5">
        <w:rPr>
          <w:rFonts w:ascii="Times New Roman" w:eastAsia="Times New Roman" w:hAnsi="Times New Roman" w:cs="Times New Roman"/>
          <w:sz w:val="23"/>
          <w:szCs w:val="23"/>
          <w:lang w:eastAsia="hr-HR"/>
        </w:rPr>
        <w:t>26</w:t>
      </w:r>
      <w:r w:rsidRPr="00B40508">
        <w:rPr>
          <w:rFonts w:ascii="Times New Roman" w:eastAsia="Times New Roman" w:hAnsi="Times New Roman" w:cs="Times New Roman"/>
          <w:sz w:val="23"/>
          <w:szCs w:val="23"/>
          <w:lang w:eastAsia="hr-HR"/>
        </w:rPr>
        <w:t xml:space="preserve">. </w:t>
      </w:r>
      <w:r w:rsidR="003F59F5">
        <w:rPr>
          <w:rFonts w:ascii="Times New Roman" w:eastAsia="Times New Roman" w:hAnsi="Times New Roman" w:cs="Times New Roman"/>
          <w:sz w:val="23"/>
          <w:szCs w:val="23"/>
          <w:lang w:eastAsia="hr-HR"/>
        </w:rPr>
        <w:t>veljače</w:t>
      </w:r>
      <w:r w:rsidRPr="00B40508">
        <w:rPr>
          <w:rFonts w:ascii="Times New Roman" w:eastAsia="Times New Roman" w:hAnsi="Times New Roman" w:cs="Times New Roman"/>
          <w:sz w:val="23"/>
          <w:szCs w:val="23"/>
          <w:lang w:eastAsia="hr-HR"/>
        </w:rPr>
        <w:t xml:space="preserve"> </w:t>
      </w:r>
      <w:r w:rsidRPr="002865F1">
        <w:rPr>
          <w:rFonts w:ascii="Times New Roman" w:eastAsia="Times New Roman" w:hAnsi="Times New Roman" w:cs="Times New Roman"/>
          <w:sz w:val="23"/>
          <w:szCs w:val="23"/>
          <w:lang w:eastAsia="hr-HR"/>
        </w:rPr>
        <w:t>202</w:t>
      </w:r>
      <w:r w:rsidR="003F59F5">
        <w:rPr>
          <w:rFonts w:ascii="Times New Roman" w:eastAsia="Times New Roman" w:hAnsi="Times New Roman" w:cs="Times New Roman"/>
          <w:sz w:val="23"/>
          <w:szCs w:val="23"/>
          <w:lang w:eastAsia="hr-HR"/>
        </w:rPr>
        <w:t>5</w:t>
      </w:r>
      <w:r w:rsidRPr="003D152A">
        <w:rPr>
          <w:rFonts w:ascii="Times New Roman" w:eastAsia="Times New Roman" w:hAnsi="Times New Roman" w:cs="Times New Roman"/>
          <w:sz w:val="23"/>
          <w:szCs w:val="23"/>
          <w:lang w:eastAsia="hr-HR"/>
        </w:rPr>
        <w:t xml:space="preserve">. godine objavljen je javni natječaj za prijam u službu u Upravni odjel za </w:t>
      </w:r>
      <w:r w:rsidR="00605CC5">
        <w:rPr>
          <w:rFonts w:ascii="Times New Roman" w:eastAsia="Times New Roman" w:hAnsi="Times New Roman" w:cs="Times New Roman"/>
          <w:sz w:val="23"/>
          <w:szCs w:val="23"/>
          <w:lang w:eastAsia="hr-HR"/>
        </w:rPr>
        <w:t>pravne i zajedničke poslove</w:t>
      </w:r>
      <w:r>
        <w:rPr>
          <w:rFonts w:ascii="Times New Roman" w:eastAsia="Times New Roman" w:hAnsi="Times New Roman" w:cs="Times New Roman"/>
          <w:sz w:val="23"/>
          <w:szCs w:val="23"/>
          <w:lang w:eastAsia="hr-HR"/>
        </w:rPr>
        <w:t>,</w:t>
      </w:r>
      <w:r w:rsidR="009D4A8A">
        <w:rPr>
          <w:rFonts w:ascii="Times New Roman" w:eastAsia="Times New Roman" w:hAnsi="Times New Roman" w:cs="Times New Roman"/>
          <w:sz w:val="23"/>
          <w:szCs w:val="23"/>
          <w:lang w:eastAsia="hr-HR"/>
        </w:rPr>
        <w:t xml:space="preserve"> Odsjek za </w:t>
      </w:r>
      <w:r w:rsidR="00605CC5">
        <w:rPr>
          <w:rFonts w:ascii="Times New Roman" w:eastAsia="Times New Roman" w:hAnsi="Times New Roman" w:cs="Times New Roman"/>
          <w:sz w:val="23"/>
          <w:szCs w:val="23"/>
          <w:lang w:eastAsia="hr-HR"/>
        </w:rPr>
        <w:t>zajedničke poslove</w:t>
      </w:r>
      <w:r w:rsidR="009D4A8A">
        <w:rPr>
          <w:rFonts w:ascii="Times New Roman" w:eastAsia="Times New Roman" w:hAnsi="Times New Roman" w:cs="Times New Roman"/>
          <w:sz w:val="23"/>
          <w:szCs w:val="23"/>
          <w:lang w:eastAsia="hr-HR"/>
        </w:rPr>
        <w:t xml:space="preserve">, </w:t>
      </w:r>
      <w:proofErr w:type="spellStart"/>
      <w:r w:rsidR="009D4A8A">
        <w:rPr>
          <w:rFonts w:ascii="Times New Roman" w:eastAsia="Times New Roman" w:hAnsi="Times New Roman" w:cs="Times New Roman"/>
          <w:sz w:val="23"/>
          <w:szCs w:val="23"/>
          <w:lang w:eastAsia="hr-HR"/>
        </w:rPr>
        <w:t>Pododsjek</w:t>
      </w:r>
      <w:proofErr w:type="spellEnd"/>
      <w:r w:rsidR="009D4A8A">
        <w:rPr>
          <w:rFonts w:ascii="Times New Roman" w:eastAsia="Times New Roman" w:hAnsi="Times New Roman" w:cs="Times New Roman"/>
          <w:sz w:val="23"/>
          <w:szCs w:val="23"/>
          <w:lang w:eastAsia="hr-HR"/>
        </w:rPr>
        <w:t xml:space="preserve"> za </w:t>
      </w:r>
      <w:r w:rsidR="00605CC5">
        <w:rPr>
          <w:rFonts w:ascii="Times New Roman" w:eastAsia="Times New Roman" w:hAnsi="Times New Roman" w:cs="Times New Roman"/>
          <w:sz w:val="23"/>
          <w:szCs w:val="23"/>
          <w:lang w:eastAsia="hr-HR"/>
        </w:rPr>
        <w:t>informatičku podršku i digitalizaciju</w:t>
      </w:r>
      <w:r w:rsidR="009D4A8A">
        <w:rPr>
          <w:rFonts w:ascii="Times New Roman" w:eastAsia="Times New Roman" w:hAnsi="Times New Roman" w:cs="Times New Roman"/>
          <w:sz w:val="23"/>
          <w:szCs w:val="23"/>
          <w:lang w:eastAsia="hr-HR"/>
        </w:rPr>
        <w:t>,</w:t>
      </w:r>
      <w:r>
        <w:rPr>
          <w:rFonts w:ascii="Times New Roman" w:eastAsia="Times New Roman" w:hAnsi="Times New Roman" w:cs="Times New Roman"/>
          <w:sz w:val="23"/>
          <w:szCs w:val="23"/>
          <w:lang w:eastAsia="hr-HR"/>
        </w:rPr>
        <w:t xml:space="preserve"> </w:t>
      </w:r>
      <w:r w:rsidR="00605CC5">
        <w:rPr>
          <w:rFonts w:ascii="Times New Roman" w:eastAsia="Times New Roman" w:hAnsi="Times New Roman" w:cs="Times New Roman"/>
          <w:sz w:val="23"/>
          <w:szCs w:val="23"/>
          <w:lang w:eastAsia="hr-HR"/>
        </w:rPr>
        <w:t>stručnog suradnika</w:t>
      </w:r>
      <w:r w:rsidRPr="004D75C8">
        <w:rPr>
          <w:rFonts w:ascii="Times New Roman" w:eastAsia="Times New Roman" w:hAnsi="Times New Roman" w:cs="Times New Roman"/>
          <w:sz w:val="23"/>
          <w:szCs w:val="23"/>
          <w:lang w:eastAsia="hr-HR"/>
        </w:rPr>
        <w:t xml:space="preserve">, radno mjesto broj </w:t>
      </w:r>
      <w:r w:rsidR="00FE7CDA">
        <w:rPr>
          <w:rFonts w:ascii="Times New Roman" w:eastAsia="Times New Roman" w:hAnsi="Times New Roman" w:cs="Times New Roman"/>
          <w:sz w:val="23"/>
          <w:szCs w:val="23"/>
          <w:lang w:eastAsia="hr-HR"/>
        </w:rPr>
        <w:t>42</w:t>
      </w:r>
      <w:r w:rsidRPr="004D75C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Pr>
          <w:rFonts w:ascii="Times New Roman" w:eastAsia="Times New Roman" w:hAnsi="Times New Roman" w:cs="Times New Roman"/>
          <w:sz w:val="23"/>
          <w:szCs w:val="23"/>
          <w:lang w:eastAsia="hr-HR"/>
        </w:rPr>
        <w:t>4</w:t>
      </w:r>
      <w:r w:rsidRPr="004D75C8">
        <w:rPr>
          <w:rFonts w:ascii="Times New Roman" w:eastAsia="Times New Roman" w:hAnsi="Times New Roman" w:cs="Times New Roman"/>
          <w:sz w:val="23"/>
          <w:szCs w:val="23"/>
          <w:lang w:eastAsia="hr-HR"/>
        </w:rPr>
        <w:t>/2</w:t>
      </w:r>
      <w:r w:rsidR="009D4A8A">
        <w:rPr>
          <w:rFonts w:ascii="Times New Roman" w:eastAsia="Times New Roman" w:hAnsi="Times New Roman" w:cs="Times New Roman"/>
          <w:sz w:val="23"/>
          <w:szCs w:val="23"/>
          <w:lang w:eastAsia="hr-HR"/>
        </w:rPr>
        <w:t>2</w:t>
      </w:r>
      <w:r w:rsidR="00FE7CDA">
        <w:rPr>
          <w:rFonts w:ascii="Times New Roman" w:eastAsia="Times New Roman" w:hAnsi="Times New Roman" w:cs="Times New Roman"/>
          <w:sz w:val="23"/>
          <w:szCs w:val="23"/>
          <w:lang w:eastAsia="hr-HR"/>
        </w:rPr>
        <w:t>, 6/24</w:t>
      </w:r>
      <w:r w:rsidR="00ED63B6">
        <w:rPr>
          <w:rFonts w:ascii="Times New Roman" w:eastAsia="Times New Roman" w:hAnsi="Times New Roman" w:cs="Times New Roman"/>
          <w:sz w:val="23"/>
          <w:szCs w:val="23"/>
          <w:lang w:eastAsia="hr-HR"/>
        </w:rPr>
        <w:t>, u nastavku: Pravilnik</w:t>
      </w:r>
      <w:r w:rsidRPr="004D75C8">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D75C8" w:rsidRDefault="006C2A25" w:rsidP="006C2A25">
      <w:pPr>
        <w:spacing w:after="0" w:line="240" w:lineRule="auto"/>
        <w:rPr>
          <w:rFonts w:ascii="Times New Roman" w:eastAsia="Times New Roman" w:hAnsi="Times New Roman" w:cs="Times New Roman"/>
          <w:sz w:val="23"/>
          <w:szCs w:val="23"/>
          <w:lang w:eastAsia="hr-HR"/>
        </w:rPr>
      </w:pPr>
    </w:p>
    <w:p w14:paraId="419D0C2F" w14:textId="5EC839F0"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Od dana objave javnog natječaja u „Narodnim novinama“ počinje teći rok od </w:t>
      </w:r>
      <w:r w:rsidR="00FE7CDA">
        <w:rPr>
          <w:rFonts w:ascii="Times New Roman" w:eastAsia="Times New Roman" w:hAnsi="Times New Roman" w:cs="Times New Roman"/>
          <w:sz w:val="23"/>
          <w:szCs w:val="23"/>
          <w:lang w:eastAsia="hr-HR"/>
        </w:rPr>
        <w:t>15</w:t>
      </w:r>
      <w:r w:rsidRPr="00284031">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70553B">
        <w:rPr>
          <w:rFonts w:ascii="Times New Roman" w:eastAsia="Times New Roman" w:hAnsi="Times New Roman" w:cs="Times New Roman"/>
          <w:sz w:val="23"/>
          <w:szCs w:val="23"/>
          <w:lang w:eastAsia="hr-HR"/>
        </w:rPr>
        <w:t>1</w:t>
      </w:r>
      <w:r w:rsidR="00605CC5">
        <w:rPr>
          <w:rFonts w:ascii="Times New Roman" w:eastAsia="Times New Roman" w:hAnsi="Times New Roman" w:cs="Times New Roman"/>
          <w:sz w:val="23"/>
          <w:szCs w:val="23"/>
          <w:lang w:eastAsia="hr-HR"/>
        </w:rPr>
        <w:t>3</w:t>
      </w:r>
      <w:r w:rsidR="00D26E01" w:rsidRPr="0069627D">
        <w:rPr>
          <w:rFonts w:ascii="Times New Roman" w:eastAsia="Times New Roman" w:hAnsi="Times New Roman" w:cs="Times New Roman"/>
          <w:sz w:val="23"/>
          <w:szCs w:val="23"/>
          <w:lang w:eastAsia="hr-HR"/>
        </w:rPr>
        <w:t xml:space="preserve">. </w:t>
      </w:r>
      <w:r w:rsidR="0070553B">
        <w:rPr>
          <w:rFonts w:ascii="Times New Roman" w:eastAsia="Times New Roman" w:hAnsi="Times New Roman" w:cs="Times New Roman"/>
          <w:sz w:val="23"/>
          <w:szCs w:val="23"/>
          <w:lang w:eastAsia="hr-HR"/>
        </w:rPr>
        <w:t>ožujka</w:t>
      </w:r>
      <w:r w:rsidR="00D26E01" w:rsidRPr="0069627D">
        <w:rPr>
          <w:rFonts w:ascii="Times New Roman" w:eastAsia="Times New Roman" w:hAnsi="Times New Roman" w:cs="Times New Roman"/>
          <w:sz w:val="23"/>
          <w:szCs w:val="23"/>
          <w:lang w:eastAsia="hr-HR"/>
        </w:rPr>
        <w:t xml:space="preserve"> 202</w:t>
      </w:r>
      <w:r w:rsidR="0070553B">
        <w:rPr>
          <w:rFonts w:ascii="Times New Roman" w:eastAsia="Times New Roman" w:hAnsi="Times New Roman" w:cs="Times New Roman"/>
          <w:sz w:val="23"/>
          <w:szCs w:val="23"/>
          <w:lang w:eastAsia="hr-HR"/>
        </w:rPr>
        <w:t>5</w:t>
      </w:r>
      <w:r w:rsidR="00D26E01" w:rsidRPr="0069627D">
        <w:rPr>
          <w:rFonts w:ascii="Times New Roman" w:eastAsia="Times New Roman" w:hAnsi="Times New Roman" w:cs="Times New Roman"/>
          <w:sz w:val="23"/>
          <w:szCs w:val="23"/>
          <w:lang w:eastAsia="hr-HR"/>
        </w:rPr>
        <w:t>. godine</w:t>
      </w:r>
      <w:r w:rsidR="00D26E01" w:rsidRPr="00CD5D12">
        <w:rPr>
          <w:rFonts w:ascii="Times New Roman" w:eastAsia="Times New Roman" w:hAnsi="Times New Roman" w:cs="Times New Roman"/>
          <w:sz w:val="23"/>
          <w:szCs w:val="23"/>
          <w:lang w:eastAsia="hr-HR"/>
        </w:rPr>
        <w:t>.</w:t>
      </w:r>
      <w:r w:rsidR="009D4A8A">
        <w:rPr>
          <w:rFonts w:ascii="Times New Roman" w:eastAsia="Times New Roman" w:hAnsi="Times New Roman" w:cs="Times New Roman"/>
          <w:kern w:val="1"/>
          <w:sz w:val="23"/>
          <w:szCs w:val="23"/>
        </w:rPr>
        <w:t xml:space="preserve"> </w:t>
      </w:r>
      <w:r w:rsidR="002B3F43" w:rsidRPr="004E544B">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3277AA">
        <w:rPr>
          <w:rFonts w:ascii="Times New Roman" w:eastAsia="Times New Roman" w:hAnsi="Times New Roman" w:cs="Times New Roman"/>
          <w:sz w:val="23"/>
          <w:szCs w:val="23"/>
          <w:lang w:eastAsia="hr-HR"/>
        </w:rPr>
        <w:t>Zrinsko Frankopanska</w:t>
      </w:r>
      <w:r w:rsidR="002B3F43" w:rsidRPr="004E544B">
        <w:rPr>
          <w:rFonts w:ascii="Times New Roman" w:eastAsia="Times New Roman" w:hAnsi="Times New Roman" w:cs="Times New Roman"/>
          <w:sz w:val="23"/>
          <w:szCs w:val="23"/>
          <w:lang w:eastAsia="hr-HR"/>
        </w:rPr>
        <w:t xml:space="preserve"> 8, 23000 Zadar, a ako</w:t>
      </w:r>
      <w:r w:rsidR="002B3F43" w:rsidRPr="00C4717F">
        <w:rPr>
          <w:rFonts w:ascii="Times New Roman" w:eastAsia="Times New Roman" w:hAnsi="Times New Roman" w:cs="Times New Roman"/>
          <w:sz w:val="23"/>
          <w:szCs w:val="23"/>
          <w:lang w:eastAsia="hr-HR"/>
        </w:rPr>
        <w:t xml:space="preserve">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14:paraId="63DF0EC5" w14:textId="077686E3" w:rsidR="00344137" w:rsidRPr="00980664" w:rsidRDefault="00344137" w:rsidP="00344137">
      <w:pPr>
        <w:spacing w:after="0" w:line="240" w:lineRule="auto"/>
        <w:jc w:val="both"/>
        <w:rPr>
          <w:rFonts w:ascii="Times New Roman" w:eastAsia="Times New Roman" w:hAnsi="Times New Roman" w:cs="Times New Roman"/>
          <w:b/>
          <w:sz w:val="23"/>
          <w:szCs w:val="23"/>
          <w:lang w:eastAsia="hr-HR"/>
        </w:rPr>
      </w:pPr>
      <w:bookmarkStart w:id="0" w:name="_Hlk168662663"/>
      <w:r w:rsidRPr="00980664">
        <w:rPr>
          <w:rFonts w:ascii="Times New Roman" w:eastAsia="Times New Roman" w:hAnsi="Times New Roman" w:cs="Times New Roman"/>
          <w:b/>
          <w:sz w:val="23"/>
          <w:szCs w:val="23"/>
          <w:lang w:eastAsia="hr-HR"/>
        </w:rPr>
        <w:t>I. Opis poslova radn</w:t>
      </w:r>
      <w:r>
        <w:rPr>
          <w:rFonts w:ascii="Times New Roman" w:eastAsia="Times New Roman" w:hAnsi="Times New Roman" w:cs="Times New Roman"/>
          <w:b/>
          <w:sz w:val="23"/>
          <w:szCs w:val="23"/>
          <w:lang w:eastAsia="hr-HR"/>
        </w:rPr>
        <w:t>og</w:t>
      </w:r>
      <w:r w:rsidRPr="00980664">
        <w:rPr>
          <w:rFonts w:ascii="Times New Roman" w:eastAsia="Times New Roman" w:hAnsi="Times New Roman" w:cs="Times New Roman"/>
          <w:b/>
          <w:sz w:val="23"/>
          <w:szCs w:val="23"/>
          <w:lang w:eastAsia="hr-HR"/>
        </w:rPr>
        <w:t xml:space="preserve"> mjesta, koj</w:t>
      </w:r>
      <w:r w:rsidR="00255F87">
        <w:rPr>
          <w:rFonts w:ascii="Times New Roman" w:eastAsia="Times New Roman" w:hAnsi="Times New Roman" w:cs="Times New Roman"/>
          <w:b/>
          <w:sz w:val="23"/>
          <w:szCs w:val="23"/>
          <w:lang w:eastAsia="hr-HR"/>
        </w:rPr>
        <w:t>e</w:t>
      </w:r>
      <w:r w:rsidRPr="00980664">
        <w:rPr>
          <w:rFonts w:ascii="Times New Roman" w:eastAsia="Times New Roman" w:hAnsi="Times New Roman" w:cs="Times New Roman"/>
          <w:b/>
          <w:sz w:val="23"/>
          <w:szCs w:val="23"/>
          <w:lang w:eastAsia="hr-HR"/>
        </w:rPr>
        <w:t xml:space="preserve"> se popunjava predmetnim javnim natječajem, prema Pravilniku:</w:t>
      </w:r>
    </w:p>
    <w:bookmarkEnd w:id="0"/>
    <w:p w14:paraId="7F467DDE" w14:textId="77777777" w:rsidR="00344137" w:rsidRPr="00980664" w:rsidRDefault="00344137" w:rsidP="00344137">
      <w:pPr>
        <w:spacing w:after="0" w:line="240" w:lineRule="auto"/>
        <w:jc w:val="both"/>
        <w:rPr>
          <w:rFonts w:ascii="Times New Roman" w:eastAsia="Times New Roman" w:hAnsi="Times New Roman" w:cs="Times New Roman"/>
          <w:b/>
          <w:sz w:val="23"/>
          <w:szCs w:val="23"/>
          <w:lang w:eastAsia="hr-HR"/>
        </w:rPr>
      </w:pPr>
    </w:p>
    <w:p w14:paraId="4E57B9D7" w14:textId="77777777" w:rsidR="00344137" w:rsidRPr="00980664" w:rsidRDefault="00344137" w:rsidP="00344137">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1. stručni suradnik, radno mjesto broj 42., u Odsjeku za zajedničke poslove, </w:t>
      </w:r>
      <w:proofErr w:type="spellStart"/>
      <w:r w:rsidRPr="00980664">
        <w:rPr>
          <w:rFonts w:ascii="Times New Roman" w:eastAsia="Times New Roman" w:hAnsi="Times New Roman" w:cs="Times New Roman"/>
          <w:b/>
          <w:sz w:val="23"/>
          <w:szCs w:val="23"/>
          <w:lang w:eastAsia="hr-HR"/>
        </w:rPr>
        <w:t>Pododsjek</w:t>
      </w:r>
      <w:proofErr w:type="spellEnd"/>
      <w:r w:rsidRPr="00980664">
        <w:rPr>
          <w:rFonts w:ascii="Times New Roman" w:eastAsia="Times New Roman" w:hAnsi="Times New Roman" w:cs="Times New Roman"/>
          <w:b/>
          <w:sz w:val="23"/>
          <w:szCs w:val="23"/>
          <w:lang w:eastAsia="hr-HR"/>
        </w:rPr>
        <w:t xml:space="preserve"> za informatičku podršku i digitalizaciju:</w:t>
      </w:r>
    </w:p>
    <w:p w14:paraId="7598FCC6"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održava i nadograđuje internu bazu podataka Zadarske županije te informatičku i komunikacijsku opremu Zadarske županije;</w:t>
      </w:r>
    </w:p>
    <w:p w14:paraId="09261C13"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administrira službenu elektroničku poštu Zadarske županije, operativne sisteme, računalne mreže i sve IT uređaje;</w:t>
      </w:r>
    </w:p>
    <w:p w14:paraId="160FC292"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brine za sigurnost i zaštitu od malicioznih programa;</w:t>
      </w:r>
    </w:p>
    <w:p w14:paraId="75A82152"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brine se za pohranu službenih podataka i njihovo sigurnosno spremanje;</w:t>
      </w:r>
    </w:p>
    <w:p w14:paraId="4E132F2A"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obavlja administrativne poslove vezane uz informacijsku sigurnost;</w:t>
      </w:r>
    </w:p>
    <w:p w14:paraId="51053925" w14:textId="77777777" w:rsidR="00472B76" w:rsidRPr="00980664" w:rsidRDefault="00472B76" w:rsidP="00472B76">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lastRenderedPageBreak/>
        <w:t xml:space="preserve">- obavlja i druge poslove koji mu se povjere. </w:t>
      </w:r>
    </w:p>
    <w:p w14:paraId="14D0D098" w14:textId="77777777" w:rsidR="00605CC5" w:rsidRPr="00605CC5" w:rsidRDefault="00605CC5" w:rsidP="00F05E6E">
      <w:pPr>
        <w:spacing w:after="0" w:line="240" w:lineRule="auto"/>
        <w:jc w:val="both"/>
        <w:rPr>
          <w:rFonts w:ascii="Times New Roman" w:eastAsia="Times New Roman" w:hAnsi="Times New Roman" w:cs="Times New Roman"/>
          <w:b/>
          <w:sz w:val="23"/>
          <w:szCs w:val="23"/>
          <w:lang w:eastAsia="hr-HR"/>
        </w:rPr>
      </w:pPr>
    </w:p>
    <w:p w14:paraId="159C76DD" w14:textId="2D579A8D"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 Podaci o plaći:</w:t>
      </w:r>
    </w:p>
    <w:p w14:paraId="202B08CF" w14:textId="77777777" w:rsidR="00CF7B33" w:rsidRPr="00CF7B33" w:rsidRDefault="00CF7B33" w:rsidP="00CF7B33">
      <w:pPr>
        <w:spacing w:after="0" w:line="240" w:lineRule="auto"/>
        <w:jc w:val="both"/>
        <w:rPr>
          <w:rFonts w:ascii="Times New Roman" w:eastAsia="Times New Roman" w:hAnsi="Times New Roman" w:cs="Times New Roman"/>
          <w:sz w:val="23"/>
          <w:szCs w:val="23"/>
          <w:lang w:eastAsia="hr-HR"/>
        </w:rPr>
      </w:pPr>
      <w:r w:rsidRPr="00CF7B33">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10/23),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DFDAEFD" w14:textId="77777777" w:rsidR="00CF7B33" w:rsidRPr="00CF7B33" w:rsidRDefault="00CF7B33" w:rsidP="00CF7B33">
      <w:pPr>
        <w:spacing w:after="0" w:line="240" w:lineRule="auto"/>
        <w:jc w:val="both"/>
        <w:rPr>
          <w:rFonts w:ascii="Times New Roman" w:eastAsia="Times New Roman" w:hAnsi="Times New Roman" w:cs="Times New Roman"/>
          <w:sz w:val="23"/>
          <w:szCs w:val="23"/>
          <w:lang w:eastAsia="hr-HR"/>
        </w:rPr>
      </w:pPr>
    </w:p>
    <w:p w14:paraId="782EE5D1" w14:textId="54AB877E" w:rsidR="00CF7B33" w:rsidRPr="00CF7B33" w:rsidRDefault="00CF7B33" w:rsidP="00CF7B33">
      <w:pPr>
        <w:spacing w:after="0" w:line="240" w:lineRule="auto"/>
        <w:jc w:val="both"/>
        <w:rPr>
          <w:rFonts w:ascii="Times New Roman" w:eastAsia="Times New Roman" w:hAnsi="Times New Roman" w:cs="Times New Roman"/>
          <w:sz w:val="23"/>
          <w:szCs w:val="23"/>
          <w:lang w:eastAsia="hr-HR"/>
        </w:rPr>
      </w:pPr>
      <w:r w:rsidRPr="00CF7B33">
        <w:rPr>
          <w:rFonts w:ascii="Times New Roman" w:eastAsia="Times New Roman" w:hAnsi="Times New Roman" w:cs="Times New Roman"/>
          <w:sz w:val="23"/>
          <w:szCs w:val="23"/>
          <w:lang w:eastAsia="hr-HR"/>
        </w:rPr>
        <w:t>Koeficijent složenosti poslova  radnog mjesta stručni suradnik je 1,95 utvrđen temeljem točke III. Odluke o koeficijentima za obračun plaća službenika i namještenika Zadarske županije utvrđenog pod rednim brojem 12., za radna mjesta 8. klasifikacijskog ranga („Službeni glasnik Zadarske županije“ broj 6/22).</w:t>
      </w:r>
    </w:p>
    <w:p w14:paraId="3A336ED3" w14:textId="77777777" w:rsidR="00CF7B33" w:rsidRPr="00CF7B33" w:rsidRDefault="00CF7B33" w:rsidP="00CF7B33">
      <w:pPr>
        <w:spacing w:after="0" w:line="240" w:lineRule="auto"/>
        <w:jc w:val="both"/>
        <w:rPr>
          <w:rFonts w:ascii="Times New Roman" w:eastAsia="Times New Roman" w:hAnsi="Times New Roman" w:cs="Times New Roman"/>
          <w:sz w:val="23"/>
          <w:szCs w:val="23"/>
          <w:lang w:eastAsia="hr-HR"/>
        </w:rPr>
      </w:pPr>
    </w:p>
    <w:p w14:paraId="3FFBC496" w14:textId="5A0AAC4B" w:rsidR="007171AE" w:rsidRDefault="00CF7B33" w:rsidP="00CF7B33">
      <w:pPr>
        <w:spacing w:after="0" w:line="240" w:lineRule="auto"/>
        <w:jc w:val="both"/>
        <w:rPr>
          <w:rFonts w:ascii="Times New Roman" w:eastAsia="Times New Roman" w:hAnsi="Times New Roman" w:cs="Times New Roman"/>
          <w:sz w:val="23"/>
          <w:szCs w:val="23"/>
          <w:lang w:eastAsia="hr-HR"/>
        </w:rPr>
      </w:pPr>
      <w:r w:rsidRPr="00CF7B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p>
    <w:p w14:paraId="200B48FA" w14:textId="77777777" w:rsidR="00EF7D4B" w:rsidRPr="00C4717F" w:rsidRDefault="00EF7D4B" w:rsidP="00CF7B33">
      <w:pPr>
        <w:spacing w:after="0" w:line="240" w:lineRule="auto"/>
        <w:jc w:val="both"/>
        <w:rPr>
          <w:rFonts w:ascii="Times New Roman" w:eastAsia="Times New Roman" w:hAnsi="Times New Roman" w:cs="Times New Roman"/>
          <w:sz w:val="23"/>
          <w:szCs w:val="23"/>
          <w:lang w:eastAsia="hr-HR"/>
        </w:rPr>
      </w:pPr>
    </w:p>
    <w:p w14:paraId="4C1256D6" w14:textId="77777777" w:rsidR="00EF7D4B" w:rsidRPr="00980664" w:rsidRDefault="00EF7D4B" w:rsidP="00EF7D4B">
      <w:pPr>
        <w:tabs>
          <w:tab w:val="left" w:pos="0"/>
        </w:tabs>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III. Način obavljanja prethodne provjere znanja i sposobnosti kandidata:</w:t>
      </w:r>
    </w:p>
    <w:p w14:paraId="769A345E" w14:textId="77777777" w:rsidR="00EF7D4B" w:rsidRPr="00980664" w:rsidRDefault="00EF7D4B" w:rsidP="00EF7D4B">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Prethodna provjera znanja i sposobnosti kandidata temelji se na članku 22. Zakona, a provodi je tročlano Povjerenstvo za provedbu javnog natječaja imenovano od strane pročelnice Upravnog odjela za pravne i zajedničke poslove.</w:t>
      </w:r>
    </w:p>
    <w:p w14:paraId="14D7F82E" w14:textId="77777777" w:rsidR="00EF7D4B" w:rsidRPr="00980664" w:rsidRDefault="00EF7D4B" w:rsidP="00EF7D4B">
      <w:pPr>
        <w:spacing w:after="0" w:line="240" w:lineRule="auto"/>
        <w:jc w:val="both"/>
        <w:rPr>
          <w:rFonts w:ascii="Times New Roman" w:eastAsia="Times New Roman" w:hAnsi="Times New Roman" w:cs="Times New Roman"/>
          <w:sz w:val="23"/>
          <w:szCs w:val="23"/>
          <w:lang w:eastAsia="hr-HR"/>
        </w:rPr>
      </w:pPr>
    </w:p>
    <w:p w14:paraId="3C58C445" w14:textId="77777777" w:rsidR="00EF7D4B" w:rsidRPr="00980664" w:rsidRDefault="00EF7D4B" w:rsidP="00EF7D4B">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7" w:history="1">
        <w:r w:rsidRPr="00980664">
          <w:rPr>
            <w:rFonts w:ascii="Times New Roman" w:eastAsia="Times New Roman" w:hAnsi="Times New Roman" w:cs="Times New Roman"/>
            <w:sz w:val="23"/>
            <w:szCs w:val="23"/>
            <w:u w:val="single"/>
            <w:lang w:eastAsia="hr-HR"/>
          </w:rPr>
          <w:t>www.zadarska-zupanija.hr</w:t>
        </w:r>
      </w:hyperlink>
      <w:r w:rsidRPr="00980664">
        <w:rPr>
          <w:rFonts w:ascii="Times New Roman" w:eastAsia="Times New Roman" w:hAnsi="Times New Roman" w:cs="Times New Roman"/>
          <w:sz w:val="23"/>
          <w:szCs w:val="23"/>
          <w:u w:val="single"/>
          <w:lang w:eastAsia="hr-HR"/>
        </w:rPr>
        <w:t xml:space="preserve">, </w:t>
      </w:r>
      <w:r w:rsidRPr="00980664">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346E5073" w14:textId="77777777" w:rsidR="00EF7D4B" w:rsidRPr="00980664" w:rsidRDefault="00EF7D4B" w:rsidP="00EF7D4B">
      <w:pPr>
        <w:spacing w:after="0" w:line="240" w:lineRule="auto"/>
        <w:rPr>
          <w:rFonts w:ascii="Times New Roman" w:eastAsia="Times New Roman" w:hAnsi="Times New Roman" w:cs="Times New Roman"/>
          <w:sz w:val="23"/>
          <w:szCs w:val="23"/>
          <w:lang w:eastAsia="hr-HR"/>
        </w:rPr>
      </w:pPr>
    </w:p>
    <w:p w14:paraId="07112D43" w14:textId="77777777" w:rsidR="00EF7D4B" w:rsidRPr="00980664" w:rsidRDefault="00EF7D4B" w:rsidP="00EF7D4B">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Podnositelji nepravodobnih i nepotpunih prijava kao i podnositelji koji ne udovoljavaju propisanim i objavljenim uvjetima javnog natječaja neće se smatrati kandidatima prijavljenim na javni natječaj, te će im biti upućena odgovarajuća pisana obavijest.</w:t>
      </w:r>
    </w:p>
    <w:p w14:paraId="390222E1" w14:textId="77777777" w:rsidR="00EF7D4B" w:rsidRPr="00980664" w:rsidRDefault="00EF7D4B" w:rsidP="00EF7D4B">
      <w:pPr>
        <w:pStyle w:val="Bezproreda"/>
        <w:rPr>
          <w:sz w:val="23"/>
          <w:szCs w:val="23"/>
        </w:rPr>
      </w:pPr>
    </w:p>
    <w:p w14:paraId="2200ECC7" w14:textId="77777777" w:rsidR="00EF7D4B" w:rsidRPr="00EF7D4B" w:rsidRDefault="00EF7D4B" w:rsidP="00EF7D4B">
      <w:pPr>
        <w:pStyle w:val="Bezproreda"/>
        <w:jc w:val="both"/>
        <w:rPr>
          <w:b/>
          <w:bCs/>
          <w:sz w:val="23"/>
          <w:szCs w:val="23"/>
        </w:rPr>
      </w:pPr>
      <w:r w:rsidRPr="00EF7D4B">
        <w:rPr>
          <w:b/>
          <w:bCs/>
          <w:sz w:val="23"/>
          <w:szCs w:val="23"/>
        </w:rPr>
        <w:t>1. Pravni izvori za pripremanje kandidata za prethodnu provjeru znanja za radno mjesto stručni suradnik, radno mjesto broj 42. iz Pravilnika, su sljedeći: </w:t>
      </w:r>
    </w:p>
    <w:p w14:paraId="18885C5F" w14:textId="428EF53E" w:rsidR="00EF7D4B" w:rsidRPr="00980664" w:rsidRDefault="00EF7D4B" w:rsidP="00EF7D4B">
      <w:pPr>
        <w:pStyle w:val="Bezproreda"/>
        <w:rPr>
          <w:sz w:val="23"/>
          <w:szCs w:val="23"/>
        </w:rPr>
      </w:pPr>
      <w:r w:rsidRPr="00980664">
        <w:rPr>
          <w:sz w:val="23"/>
          <w:szCs w:val="23"/>
        </w:rPr>
        <w:t>- Zakon o informacijskoj sigurnosti („Narodne novine“ broj 79/07, 14/24);</w:t>
      </w:r>
    </w:p>
    <w:p w14:paraId="424C6654" w14:textId="516CABAD" w:rsidR="00EF7D4B" w:rsidRPr="00980664" w:rsidRDefault="00EF7D4B" w:rsidP="00EF7D4B">
      <w:pPr>
        <w:pStyle w:val="Bezproreda"/>
        <w:rPr>
          <w:sz w:val="23"/>
          <w:szCs w:val="23"/>
        </w:rPr>
      </w:pPr>
      <w:r w:rsidRPr="00980664">
        <w:rPr>
          <w:sz w:val="23"/>
          <w:szCs w:val="23"/>
        </w:rPr>
        <w:t>- Zakon o kibernetičkoj sigurnosti („Narodne novine“ broj 14/24);</w:t>
      </w:r>
    </w:p>
    <w:p w14:paraId="07FE78BD" w14:textId="76D39257" w:rsidR="00EF7D4B" w:rsidRDefault="00EF7D4B" w:rsidP="00EF7D4B">
      <w:pPr>
        <w:pStyle w:val="Bezproreda"/>
        <w:rPr>
          <w:sz w:val="23"/>
          <w:szCs w:val="23"/>
        </w:rPr>
      </w:pPr>
      <w:r w:rsidRPr="00980664">
        <w:rPr>
          <w:sz w:val="23"/>
          <w:szCs w:val="23"/>
        </w:rPr>
        <w:t>- Uredba o uredskom poslovanju („Narodne novine“ broj  75/21).</w:t>
      </w:r>
    </w:p>
    <w:p w14:paraId="021B31EE" w14:textId="77777777" w:rsidR="00EF7D4B" w:rsidRPr="00980664" w:rsidRDefault="00EF7D4B" w:rsidP="00EF7D4B">
      <w:pPr>
        <w:pStyle w:val="Bezproreda"/>
        <w:rPr>
          <w:sz w:val="23"/>
          <w:szCs w:val="23"/>
        </w:rPr>
      </w:pPr>
    </w:p>
    <w:p w14:paraId="59D534F4" w14:textId="5F5C0BAD"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w:t>
      </w:r>
      <w:r w:rsidR="00EF7D4B">
        <w:rPr>
          <w:rFonts w:ascii="Times New Roman" w:eastAsia="Times New Roman" w:hAnsi="Times New Roman" w:cs="Times New Roman"/>
          <w:sz w:val="23"/>
          <w:szCs w:val="23"/>
          <w:lang w:eastAsia="hr-HR"/>
        </w:rPr>
        <w:t>„</w:t>
      </w:r>
      <w:r w:rsidRPr="00AE68B2">
        <w:rPr>
          <w:rFonts w:ascii="Times New Roman" w:eastAsia="Times New Roman" w:hAnsi="Times New Roman" w:cs="Times New Roman"/>
          <w:sz w:val="23"/>
          <w:szCs w:val="23"/>
          <w:lang w:eastAsia="hr-HR"/>
        </w:rPr>
        <w:t>Narodnim novinama</w:t>
      </w:r>
      <w:r w:rsidR="00EF7D4B">
        <w:rPr>
          <w:rFonts w:ascii="Times New Roman" w:eastAsia="Times New Roman" w:hAnsi="Times New Roman" w:cs="Times New Roman"/>
          <w:sz w:val="23"/>
          <w:szCs w:val="23"/>
          <w:lang w:eastAsia="hr-HR"/>
        </w:rPr>
        <w:t>“</w:t>
      </w:r>
      <w:r w:rsidRPr="00AE68B2">
        <w:rPr>
          <w:rFonts w:ascii="Times New Roman" w:eastAsia="Times New Roman" w:hAnsi="Times New Roman" w:cs="Times New Roman"/>
          <w:sz w:val="23"/>
          <w:szCs w:val="23"/>
          <w:lang w:eastAsia="hr-HR"/>
        </w:rPr>
        <w:t xml:space="preserve"> dostupni su na mrežnoj stranici </w:t>
      </w:r>
      <w:hyperlink r:id="rId8"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sz w:val="23"/>
          <w:szCs w:val="23"/>
        </w:rPr>
        <w:t xml:space="preserve"> </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14:paraId="635D57B2" w14:textId="77777777" w:rsidR="002A1EF2" w:rsidRPr="00C4717F"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radn</w:t>
      </w:r>
      <w:r w:rsidR="00DF339A">
        <w:rPr>
          <w:rFonts w:ascii="Times New Roman" w:hAnsi="Times New Roman" w:cs="Times New Roman"/>
          <w:sz w:val="23"/>
          <w:szCs w:val="23"/>
        </w:rPr>
        <w:t>o</w:t>
      </w:r>
      <w:r w:rsidR="009D0A54" w:rsidRPr="00C4717F">
        <w:rPr>
          <w:rFonts w:ascii="Times New Roman" w:hAnsi="Times New Roman" w:cs="Times New Roman"/>
          <w:sz w:val="23"/>
          <w:szCs w:val="23"/>
        </w:rPr>
        <w:t xml:space="preserve"> mjest</w:t>
      </w:r>
      <w:r w:rsidR="00DF339A">
        <w:rPr>
          <w:rFonts w:ascii="Times New Roman" w:hAnsi="Times New Roman" w:cs="Times New Roman"/>
          <w:sz w:val="23"/>
          <w:szCs w:val="23"/>
        </w:rPr>
        <w:t>o</w:t>
      </w:r>
      <w:r w:rsidR="00012810" w:rsidRPr="00C4717F">
        <w:rPr>
          <w:rFonts w:ascii="Times New Roman" w:hAnsi="Times New Roman" w:cs="Times New Roman"/>
          <w:sz w:val="23"/>
          <w:szCs w:val="23"/>
        </w:rPr>
        <w:t xml:space="preserve"> koj</w:t>
      </w:r>
      <w:r w:rsidR="00DF339A">
        <w:rPr>
          <w:rFonts w:ascii="Times New Roman" w:hAnsi="Times New Roman" w:cs="Times New Roman"/>
          <w:sz w:val="23"/>
          <w:szCs w:val="23"/>
        </w:rPr>
        <w:t>e</w:t>
      </w:r>
      <w:r w:rsidR="00012810" w:rsidRPr="00C4717F">
        <w:rPr>
          <w:rFonts w:ascii="Times New Roman" w:hAnsi="Times New Roman" w:cs="Times New Roman"/>
          <w:sz w:val="23"/>
          <w:szCs w:val="23"/>
        </w:rPr>
        <w:t xml:space="preserve"> se popunjava predmetnim javnim natječajem,</w:t>
      </w:r>
      <w:r w:rsidR="009D0A54" w:rsidRPr="00C4717F">
        <w:rPr>
          <w:rFonts w:ascii="Times New Roman" w:hAnsi="Times New Roman" w:cs="Times New Roman"/>
          <w:sz w:val="23"/>
          <w:szCs w:val="23"/>
        </w:rPr>
        <w:t xml:space="preserve"> </w:t>
      </w:r>
      <w:r w:rsidRPr="00C4717F">
        <w:rPr>
          <w:rFonts w:ascii="Times New Roman" w:hAnsi="Times New Roman" w:cs="Times New Roman"/>
          <w:sz w:val="23"/>
          <w:szCs w:val="23"/>
        </w:rPr>
        <w:t>obuhvaća:</w:t>
      </w:r>
    </w:p>
    <w:p w14:paraId="2DA1DB00"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14:paraId="355B64F2"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  intervju. </w:t>
      </w:r>
    </w:p>
    <w:p w14:paraId="0E3C5881" w14:textId="77777777" w:rsidR="00012810" w:rsidRPr="00C4717F"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lastRenderedPageBreak/>
        <w:t xml:space="preserve">Pisana provjera znanja sastoji se od ukupno 20 pitanja. Bodovanje pisanog testiranja vršit će se na način da broj točnih odgovora bude podijeljen sa 2, što zaokruženo na </w:t>
      </w:r>
      <w:r w:rsidR="001B0870">
        <w:rPr>
          <w:rFonts w:ascii="Times New Roman" w:eastAsia="Times New Roman" w:hAnsi="Times New Roman" w:cs="Times New Roman"/>
          <w:sz w:val="23"/>
          <w:szCs w:val="23"/>
          <w:lang w:eastAsia="hr-HR"/>
        </w:rPr>
        <w:t>cijeli broj</w:t>
      </w:r>
      <w:r w:rsidRPr="00C4717F">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14:paraId="25DD6E27"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C4717F"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dostupan</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 xml:space="preserve">je na linku </w:t>
      </w:r>
      <w:hyperlink r:id="rId10"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14:paraId="6A5023C5" w14:textId="77777777"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14:paraId="6D86FA57" w14:textId="69A50F2B"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r w:rsidR="00C565B8">
        <w:rPr>
          <w:rFonts w:ascii="Times New Roman" w:eastAsia="Times New Roman" w:hAnsi="Times New Roman" w:cs="Times New Roman"/>
          <w:sz w:val="23"/>
          <w:szCs w:val="23"/>
          <w:lang w:eastAsia="hr-HR"/>
        </w:rPr>
        <w:t>2</w:t>
      </w:r>
      <w:r w:rsidR="007A5903">
        <w:rPr>
          <w:rFonts w:ascii="Times New Roman" w:eastAsia="Times New Roman" w:hAnsi="Times New Roman" w:cs="Times New Roman"/>
          <w:sz w:val="23"/>
          <w:szCs w:val="23"/>
          <w:lang w:eastAsia="hr-HR"/>
        </w:rPr>
        <w:t>6</w:t>
      </w:r>
      <w:r w:rsidRPr="00CD5D12">
        <w:rPr>
          <w:rFonts w:ascii="Times New Roman" w:eastAsia="Times New Roman" w:hAnsi="Times New Roman" w:cs="Times New Roman"/>
          <w:sz w:val="23"/>
          <w:szCs w:val="23"/>
          <w:lang w:eastAsia="hr-HR"/>
        </w:rPr>
        <w:t xml:space="preserve">. </w:t>
      </w:r>
      <w:r w:rsidR="007A5903">
        <w:rPr>
          <w:rFonts w:ascii="Times New Roman" w:eastAsia="Times New Roman" w:hAnsi="Times New Roman" w:cs="Times New Roman"/>
          <w:sz w:val="23"/>
          <w:szCs w:val="23"/>
          <w:lang w:eastAsia="hr-HR"/>
        </w:rPr>
        <w:t>veljače</w:t>
      </w:r>
      <w:r w:rsidRPr="00CD5D12">
        <w:rPr>
          <w:rFonts w:ascii="Times New Roman" w:eastAsia="Times New Roman" w:hAnsi="Times New Roman" w:cs="Times New Roman"/>
          <w:sz w:val="23"/>
          <w:szCs w:val="23"/>
          <w:lang w:eastAsia="hr-HR"/>
        </w:rPr>
        <w:t xml:space="preserve"> 202</w:t>
      </w:r>
      <w:r w:rsidR="007A5903">
        <w:rPr>
          <w:rFonts w:ascii="Times New Roman" w:eastAsia="Times New Roman" w:hAnsi="Times New Roman" w:cs="Times New Roman"/>
          <w:sz w:val="23"/>
          <w:szCs w:val="23"/>
          <w:lang w:eastAsia="hr-HR"/>
        </w:rPr>
        <w:t>5</w:t>
      </w:r>
      <w:r w:rsidRPr="00CD5D12">
        <w:rPr>
          <w:rFonts w:ascii="Times New Roman" w:eastAsia="Times New Roman" w:hAnsi="Times New Roman" w:cs="Times New Roman"/>
          <w:sz w:val="23"/>
          <w:szCs w:val="23"/>
          <w:lang w:eastAsia="hr-HR"/>
        </w:rPr>
        <w:t>. godine.</w:t>
      </w:r>
    </w:p>
    <w:p w14:paraId="6E3EC913" w14:textId="77777777" w:rsidR="00ED25AB"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C4717F" w:rsidRDefault="00087426" w:rsidP="00ED25AB">
      <w:pPr>
        <w:spacing w:after="0" w:line="240" w:lineRule="auto"/>
        <w:rPr>
          <w:rFonts w:ascii="Times New Roman" w:eastAsia="Times New Roman" w:hAnsi="Times New Roman" w:cs="Times New Roman"/>
          <w:b/>
          <w:sz w:val="23"/>
          <w:szCs w:val="23"/>
          <w:lang w:eastAsia="hr-HR"/>
        </w:rPr>
      </w:pPr>
    </w:p>
    <w:p w14:paraId="67022A5E" w14:textId="5A66E9FE" w:rsidR="00087426" w:rsidRPr="00087426" w:rsidRDefault="00087426" w:rsidP="00AE4DC1">
      <w:pPr>
        <w:spacing w:after="0" w:line="240" w:lineRule="auto"/>
        <w:ind w:left="4956" w:firstLine="708"/>
        <w:rPr>
          <w:rFonts w:ascii="Times New Roman" w:eastAsia="Calibri" w:hAnsi="Times New Roman" w:cs="Times New Roman"/>
          <w:b/>
          <w:color w:val="FF0000"/>
          <w:sz w:val="24"/>
          <w:szCs w:val="24"/>
        </w:rPr>
      </w:pPr>
      <w:r w:rsidRPr="00087426">
        <w:rPr>
          <w:rFonts w:ascii="Times New Roman" w:eastAsia="SimSun" w:hAnsi="Times New Roman" w:cs="Times New Roman"/>
          <w:b/>
          <w:sz w:val="24"/>
          <w:szCs w:val="24"/>
        </w:rPr>
        <w:t>P</w:t>
      </w:r>
      <w:r w:rsidR="00D043D7">
        <w:rPr>
          <w:rFonts w:ascii="Times New Roman" w:eastAsia="SimSun" w:hAnsi="Times New Roman" w:cs="Times New Roman"/>
          <w:b/>
          <w:sz w:val="24"/>
          <w:szCs w:val="24"/>
        </w:rPr>
        <w:t>ROČELNICA</w:t>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p>
    <w:p w14:paraId="59203416" w14:textId="37D81070" w:rsidR="00087426" w:rsidRPr="00087426" w:rsidRDefault="00087426" w:rsidP="00087426">
      <w:pPr>
        <w:tabs>
          <w:tab w:val="left" w:pos="708"/>
        </w:tabs>
        <w:suppressAutoHyphens/>
        <w:spacing w:after="0" w:line="100" w:lineRule="atLeast"/>
        <w:rPr>
          <w:rFonts w:ascii="Times New Roman" w:eastAsia="SimSun" w:hAnsi="Times New Roman" w:cs="Times New Roman"/>
          <w:b/>
          <w:sz w:val="24"/>
          <w:szCs w:val="24"/>
        </w:rPr>
      </w:pP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00AE4DC1">
        <w:rPr>
          <w:rFonts w:ascii="Times New Roman" w:eastAsia="SimSun" w:hAnsi="Times New Roman" w:cs="Times New Roman"/>
          <w:b/>
          <w:sz w:val="24"/>
          <w:szCs w:val="24"/>
        </w:rPr>
        <w:tab/>
      </w:r>
      <w:r w:rsidR="00D043D7">
        <w:rPr>
          <w:rFonts w:ascii="Times New Roman" w:eastAsia="SimSun" w:hAnsi="Times New Roman" w:cs="Times New Roman"/>
          <w:b/>
          <w:sz w:val="24"/>
          <w:szCs w:val="24"/>
        </w:rPr>
        <w:t>Milena Ikić</w:t>
      </w:r>
      <w:r w:rsidRPr="00087426">
        <w:rPr>
          <w:rFonts w:ascii="Times New Roman" w:eastAsia="SimSun" w:hAnsi="Times New Roman" w:cs="Times New Roman"/>
          <w:b/>
          <w:sz w:val="24"/>
          <w:szCs w:val="24"/>
        </w:rPr>
        <w:t xml:space="preserve">, </w:t>
      </w:r>
      <w:r>
        <w:rPr>
          <w:rFonts w:ascii="Times New Roman" w:eastAsia="SimSun" w:hAnsi="Times New Roman" w:cs="Times New Roman"/>
          <w:b/>
          <w:sz w:val="24"/>
          <w:szCs w:val="24"/>
        </w:rPr>
        <w:t>v.r.</w:t>
      </w:r>
    </w:p>
    <w:p w14:paraId="135334C7" w14:textId="0BB5B814" w:rsidR="00933326" w:rsidRPr="00925932" w:rsidRDefault="00933326" w:rsidP="00087426">
      <w:pPr>
        <w:pStyle w:val="Bezproreda"/>
        <w:ind w:left="4956" w:firstLine="708"/>
        <w:rPr>
          <w:b/>
          <w:bCs/>
        </w:rPr>
      </w:pP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05886854">
    <w:abstractNumId w:val="2"/>
  </w:num>
  <w:num w:numId="2" w16cid:durableId="573246476">
    <w:abstractNumId w:val="10"/>
  </w:num>
  <w:num w:numId="3" w16cid:durableId="471406601">
    <w:abstractNumId w:val="8"/>
  </w:num>
  <w:num w:numId="4" w16cid:durableId="1162090112">
    <w:abstractNumId w:val="5"/>
  </w:num>
  <w:num w:numId="5" w16cid:durableId="699860270">
    <w:abstractNumId w:val="1"/>
  </w:num>
  <w:num w:numId="6" w16cid:durableId="2009012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7587235">
    <w:abstractNumId w:val="4"/>
  </w:num>
  <w:num w:numId="8" w16cid:durableId="1667707146">
    <w:abstractNumId w:val="11"/>
  </w:num>
  <w:num w:numId="9" w16cid:durableId="1278877850">
    <w:abstractNumId w:val="7"/>
  </w:num>
  <w:num w:numId="10" w16cid:durableId="6903050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80904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8699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669"/>
    <w:rsid w:val="00021A0B"/>
    <w:rsid w:val="00030F8A"/>
    <w:rsid w:val="000450EE"/>
    <w:rsid w:val="00047D01"/>
    <w:rsid w:val="000664D6"/>
    <w:rsid w:val="000674EA"/>
    <w:rsid w:val="0007404B"/>
    <w:rsid w:val="00087426"/>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03E52"/>
    <w:rsid w:val="002269A6"/>
    <w:rsid w:val="00255F87"/>
    <w:rsid w:val="002705BB"/>
    <w:rsid w:val="00272425"/>
    <w:rsid w:val="00284031"/>
    <w:rsid w:val="002865F1"/>
    <w:rsid w:val="00290F3C"/>
    <w:rsid w:val="00294CC6"/>
    <w:rsid w:val="002A1EF2"/>
    <w:rsid w:val="002B3F43"/>
    <w:rsid w:val="002B562D"/>
    <w:rsid w:val="002E5B61"/>
    <w:rsid w:val="00310D50"/>
    <w:rsid w:val="00324C6C"/>
    <w:rsid w:val="003277AA"/>
    <w:rsid w:val="00331E6D"/>
    <w:rsid w:val="003322D7"/>
    <w:rsid w:val="0034383B"/>
    <w:rsid w:val="00344137"/>
    <w:rsid w:val="003453C4"/>
    <w:rsid w:val="00347F09"/>
    <w:rsid w:val="00365552"/>
    <w:rsid w:val="00382401"/>
    <w:rsid w:val="00391662"/>
    <w:rsid w:val="003978B2"/>
    <w:rsid w:val="003D152A"/>
    <w:rsid w:val="003D17A3"/>
    <w:rsid w:val="003F3A61"/>
    <w:rsid w:val="003F59F5"/>
    <w:rsid w:val="004025E9"/>
    <w:rsid w:val="0042427A"/>
    <w:rsid w:val="00436E0E"/>
    <w:rsid w:val="004412AF"/>
    <w:rsid w:val="0046015B"/>
    <w:rsid w:val="00472B76"/>
    <w:rsid w:val="004732ED"/>
    <w:rsid w:val="004C3F1F"/>
    <w:rsid w:val="004E544B"/>
    <w:rsid w:val="00501720"/>
    <w:rsid w:val="00514513"/>
    <w:rsid w:val="005174A9"/>
    <w:rsid w:val="0051762C"/>
    <w:rsid w:val="0052351E"/>
    <w:rsid w:val="00523995"/>
    <w:rsid w:val="00546A1B"/>
    <w:rsid w:val="0054737E"/>
    <w:rsid w:val="005574AE"/>
    <w:rsid w:val="005669B7"/>
    <w:rsid w:val="00572714"/>
    <w:rsid w:val="00583B3D"/>
    <w:rsid w:val="005B0313"/>
    <w:rsid w:val="005B0A4A"/>
    <w:rsid w:val="005D26BF"/>
    <w:rsid w:val="005F079C"/>
    <w:rsid w:val="005F21CB"/>
    <w:rsid w:val="00605CC5"/>
    <w:rsid w:val="0062589B"/>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0553B"/>
    <w:rsid w:val="00711338"/>
    <w:rsid w:val="0071620E"/>
    <w:rsid w:val="007171AE"/>
    <w:rsid w:val="007264D1"/>
    <w:rsid w:val="00751F32"/>
    <w:rsid w:val="0075745E"/>
    <w:rsid w:val="00764D9A"/>
    <w:rsid w:val="00772D12"/>
    <w:rsid w:val="007A5903"/>
    <w:rsid w:val="007B3C9C"/>
    <w:rsid w:val="007C287E"/>
    <w:rsid w:val="00806B20"/>
    <w:rsid w:val="00847532"/>
    <w:rsid w:val="008A0DE7"/>
    <w:rsid w:val="008A1297"/>
    <w:rsid w:val="008A3348"/>
    <w:rsid w:val="008C5FAC"/>
    <w:rsid w:val="008D0EF5"/>
    <w:rsid w:val="008D1FEE"/>
    <w:rsid w:val="008F5F7D"/>
    <w:rsid w:val="00912419"/>
    <w:rsid w:val="00915B00"/>
    <w:rsid w:val="00920596"/>
    <w:rsid w:val="00925932"/>
    <w:rsid w:val="00933326"/>
    <w:rsid w:val="00941901"/>
    <w:rsid w:val="00946992"/>
    <w:rsid w:val="0096637D"/>
    <w:rsid w:val="00971B1F"/>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4DC1"/>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318CC"/>
    <w:rsid w:val="00C41126"/>
    <w:rsid w:val="00C4717F"/>
    <w:rsid w:val="00C54492"/>
    <w:rsid w:val="00C565B8"/>
    <w:rsid w:val="00C60B65"/>
    <w:rsid w:val="00C82FE8"/>
    <w:rsid w:val="00C9038D"/>
    <w:rsid w:val="00C91589"/>
    <w:rsid w:val="00CC335D"/>
    <w:rsid w:val="00CD5D12"/>
    <w:rsid w:val="00CF1604"/>
    <w:rsid w:val="00CF7B33"/>
    <w:rsid w:val="00D043D7"/>
    <w:rsid w:val="00D26E01"/>
    <w:rsid w:val="00D90556"/>
    <w:rsid w:val="00DA31C7"/>
    <w:rsid w:val="00DA5568"/>
    <w:rsid w:val="00DA6289"/>
    <w:rsid w:val="00DC050B"/>
    <w:rsid w:val="00DD307E"/>
    <w:rsid w:val="00DD5765"/>
    <w:rsid w:val="00DF339A"/>
    <w:rsid w:val="00E24DE8"/>
    <w:rsid w:val="00E3246D"/>
    <w:rsid w:val="00E42F7F"/>
    <w:rsid w:val="00E4792E"/>
    <w:rsid w:val="00E90A74"/>
    <w:rsid w:val="00EC1B7A"/>
    <w:rsid w:val="00ED25AB"/>
    <w:rsid w:val="00ED63B6"/>
    <w:rsid w:val="00EE00C0"/>
    <w:rsid w:val="00EF703E"/>
    <w:rsid w:val="00EF7D4B"/>
    <w:rsid w:val="00F05E6E"/>
    <w:rsid w:val="00F2416B"/>
    <w:rsid w:val="00F462DC"/>
    <w:rsid w:val="00F93412"/>
    <w:rsid w:val="00FB4BE3"/>
    <w:rsid w:val="00FD39BC"/>
    <w:rsid w:val="00FE2B97"/>
    <w:rsid w:val="00FE7CD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character" w:styleId="Nerijeenospominjanje">
    <w:name w:val="Unresolved Mention"/>
    <w:basedOn w:val="Zadanifontodlomka"/>
    <w:uiPriority w:val="99"/>
    <w:semiHidden/>
    <w:unhideWhenUsed/>
    <w:rsid w:val="00EF7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1168</Words>
  <Characters>6663</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23</cp:revision>
  <cp:lastPrinted>2022-04-15T10:21:00Z</cp:lastPrinted>
  <dcterms:created xsi:type="dcterms:W3CDTF">2025-02-26T12:54:00Z</dcterms:created>
  <dcterms:modified xsi:type="dcterms:W3CDTF">2025-02-27T07:21:00Z</dcterms:modified>
</cp:coreProperties>
</file>