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479BABB" w:rsidR="00AF3404" w:rsidRDefault="00E25093" w:rsidP="00E4792E">
      <w:pPr>
        <w:spacing w:after="0"/>
        <w:jc w:val="both"/>
        <w:rPr>
          <w:rFonts w:ascii="Times New Roman" w:hAnsi="Times New Roman" w:cs="Times New Roman"/>
          <w:noProof/>
          <w:sz w:val="23"/>
          <w:szCs w:val="23"/>
          <w:lang w:val="en-US"/>
        </w:rPr>
      </w:pPr>
      <w:r>
        <w:rPr>
          <w:noProof/>
        </w:rPr>
        <w:drawing>
          <wp:inline distT="0" distB="0" distL="0" distR="0" wp14:anchorId="7CFD8733" wp14:editId="2538A5B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C5CD862" w14:textId="77777777" w:rsidR="00762FEC" w:rsidRDefault="006070CD" w:rsidP="006070CD">
      <w:pPr>
        <w:spacing w:after="0" w:line="240" w:lineRule="auto"/>
        <w:rPr>
          <w:rFonts w:ascii="Times New Roman" w:eastAsia="Calibri" w:hAnsi="Times New Roman" w:cs="Times New Roman"/>
          <w:b/>
          <w:bCs/>
          <w:sz w:val="23"/>
          <w:szCs w:val="23"/>
          <w:lang w:eastAsia="hr-HR"/>
        </w:rPr>
      </w:pPr>
      <w:r w:rsidRPr="000D036B">
        <w:rPr>
          <w:rFonts w:ascii="Times New Roman" w:eastAsia="Calibri" w:hAnsi="Times New Roman" w:cs="Times New Roman"/>
          <w:b/>
          <w:bCs/>
          <w:sz w:val="23"/>
          <w:szCs w:val="23"/>
          <w:lang w:eastAsia="hr-HR"/>
        </w:rPr>
        <w:t xml:space="preserve">UPRAVNI ODJEL ZA </w:t>
      </w:r>
      <w:r w:rsidR="00762FEC">
        <w:rPr>
          <w:rFonts w:ascii="Times New Roman" w:eastAsia="Calibri" w:hAnsi="Times New Roman" w:cs="Times New Roman"/>
          <w:b/>
          <w:bCs/>
          <w:sz w:val="23"/>
          <w:szCs w:val="23"/>
          <w:lang w:eastAsia="hr-HR"/>
        </w:rPr>
        <w:t>GOSPODARSTVO</w:t>
      </w:r>
    </w:p>
    <w:p w14:paraId="7537E936" w14:textId="0E845297" w:rsidR="006070CD" w:rsidRPr="000D036B" w:rsidRDefault="00762FEC" w:rsidP="006070CD">
      <w:pPr>
        <w:spacing w:after="0" w:line="240" w:lineRule="auto"/>
        <w:rPr>
          <w:rFonts w:ascii="Times New Roman" w:eastAsia="Calibri" w:hAnsi="Times New Roman" w:cs="Times New Roman"/>
          <w:b/>
          <w:bCs/>
          <w:sz w:val="23"/>
          <w:szCs w:val="23"/>
          <w:lang w:eastAsia="hr-HR"/>
        </w:rPr>
      </w:pPr>
      <w:r>
        <w:rPr>
          <w:rFonts w:ascii="Times New Roman" w:eastAsia="Calibri" w:hAnsi="Times New Roman" w:cs="Times New Roman"/>
          <w:b/>
          <w:bCs/>
          <w:sz w:val="23"/>
          <w:szCs w:val="23"/>
          <w:lang w:eastAsia="hr-HR"/>
        </w:rPr>
        <w:t>I TURIZAM</w:t>
      </w:r>
      <w:r w:rsidR="006070CD" w:rsidRPr="000D036B">
        <w:rPr>
          <w:rFonts w:ascii="Times New Roman" w:eastAsia="Calibri" w:hAnsi="Times New Roman" w:cs="Times New Roman"/>
          <w:b/>
          <w:bCs/>
          <w:sz w:val="23"/>
          <w:szCs w:val="23"/>
          <w:lang w:eastAsia="hr-HR"/>
        </w:rPr>
        <w:t xml:space="preserve"> </w:t>
      </w:r>
    </w:p>
    <w:p w14:paraId="7CFAAF7B" w14:textId="1678D82D"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KLASA: 112-02/2</w:t>
      </w:r>
      <w:r w:rsidR="008E45F8">
        <w:rPr>
          <w:rFonts w:ascii="Times New Roman" w:eastAsia="Times New Roman" w:hAnsi="Times New Roman" w:cs="Times New Roman"/>
          <w:b/>
          <w:bCs/>
          <w:sz w:val="23"/>
          <w:szCs w:val="23"/>
          <w:lang w:eastAsia="hr-HR"/>
        </w:rPr>
        <w:t>5</w:t>
      </w:r>
      <w:r w:rsidRPr="000D036B">
        <w:rPr>
          <w:rFonts w:ascii="Times New Roman" w:eastAsia="Times New Roman" w:hAnsi="Times New Roman" w:cs="Times New Roman"/>
          <w:b/>
          <w:bCs/>
          <w:sz w:val="23"/>
          <w:szCs w:val="23"/>
          <w:lang w:eastAsia="hr-HR"/>
        </w:rPr>
        <w:t>-02/</w:t>
      </w:r>
      <w:r w:rsidR="008E45F8">
        <w:rPr>
          <w:rFonts w:ascii="Times New Roman" w:eastAsia="Times New Roman" w:hAnsi="Times New Roman" w:cs="Times New Roman"/>
          <w:b/>
          <w:bCs/>
          <w:sz w:val="23"/>
          <w:szCs w:val="23"/>
          <w:lang w:eastAsia="hr-HR"/>
        </w:rPr>
        <w:t>6</w:t>
      </w:r>
    </w:p>
    <w:p w14:paraId="382AED0F" w14:textId="3546F295"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URBROJ: 2198-</w:t>
      </w:r>
      <w:r w:rsidR="00E80BF3">
        <w:rPr>
          <w:rFonts w:ascii="Times New Roman" w:eastAsia="Times New Roman" w:hAnsi="Times New Roman" w:cs="Times New Roman"/>
          <w:b/>
          <w:bCs/>
          <w:sz w:val="23"/>
          <w:szCs w:val="23"/>
          <w:lang w:eastAsia="hr-HR"/>
        </w:rPr>
        <w:t>18</w:t>
      </w:r>
      <w:r w:rsidRPr="000D036B">
        <w:rPr>
          <w:rFonts w:ascii="Times New Roman" w:eastAsia="Times New Roman" w:hAnsi="Times New Roman" w:cs="Times New Roman"/>
          <w:b/>
          <w:bCs/>
          <w:sz w:val="23"/>
          <w:szCs w:val="23"/>
          <w:lang w:eastAsia="hr-HR"/>
        </w:rPr>
        <w:t>/1-2</w:t>
      </w:r>
      <w:r w:rsidR="00731BE0">
        <w:rPr>
          <w:rFonts w:ascii="Times New Roman" w:eastAsia="Times New Roman" w:hAnsi="Times New Roman" w:cs="Times New Roman"/>
          <w:b/>
          <w:bCs/>
          <w:sz w:val="23"/>
          <w:szCs w:val="23"/>
          <w:lang w:eastAsia="hr-HR"/>
        </w:rPr>
        <w:t>5</w:t>
      </w:r>
      <w:r w:rsidRPr="000D036B">
        <w:rPr>
          <w:rFonts w:ascii="Times New Roman" w:eastAsia="Times New Roman" w:hAnsi="Times New Roman" w:cs="Times New Roman"/>
          <w:b/>
          <w:bCs/>
          <w:sz w:val="23"/>
          <w:szCs w:val="23"/>
          <w:lang w:eastAsia="hr-HR"/>
        </w:rPr>
        <w:t>-6</w:t>
      </w:r>
    </w:p>
    <w:p w14:paraId="3820A42E" w14:textId="77777777" w:rsidR="006070CD" w:rsidRPr="000D036B" w:rsidRDefault="006070CD" w:rsidP="006070CD">
      <w:pPr>
        <w:spacing w:after="0" w:line="240" w:lineRule="auto"/>
        <w:rPr>
          <w:rFonts w:ascii="Times New Roman" w:eastAsia="Times New Roman" w:hAnsi="Times New Roman" w:cs="Times New Roman"/>
          <w:b/>
          <w:bCs/>
          <w:sz w:val="23"/>
          <w:szCs w:val="23"/>
          <w:lang w:eastAsia="hr-HR"/>
        </w:rPr>
      </w:pPr>
    </w:p>
    <w:p w14:paraId="61D5172A" w14:textId="2F8C64B5" w:rsidR="006070CD" w:rsidRPr="000D036B" w:rsidRDefault="006070CD" w:rsidP="006070CD">
      <w:pPr>
        <w:spacing w:after="0" w:line="240" w:lineRule="auto"/>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Zadar, </w:t>
      </w:r>
      <w:r w:rsidR="002111BC">
        <w:rPr>
          <w:rFonts w:ascii="Times New Roman" w:eastAsia="Times New Roman" w:hAnsi="Times New Roman" w:cs="Times New Roman"/>
          <w:b/>
          <w:sz w:val="23"/>
          <w:szCs w:val="23"/>
          <w:lang w:eastAsia="hr-HR"/>
        </w:rPr>
        <w:t>1</w:t>
      </w:r>
      <w:r w:rsidR="00236A19">
        <w:rPr>
          <w:rFonts w:ascii="Times New Roman" w:eastAsia="Times New Roman" w:hAnsi="Times New Roman" w:cs="Times New Roman"/>
          <w:b/>
          <w:sz w:val="23"/>
          <w:szCs w:val="23"/>
          <w:lang w:eastAsia="hr-HR"/>
        </w:rPr>
        <w:t>4</w:t>
      </w:r>
      <w:r w:rsidRPr="000D036B">
        <w:rPr>
          <w:rFonts w:ascii="Times New Roman" w:eastAsia="Times New Roman" w:hAnsi="Times New Roman" w:cs="Times New Roman"/>
          <w:b/>
          <w:sz w:val="23"/>
          <w:szCs w:val="23"/>
          <w:lang w:eastAsia="hr-HR"/>
        </w:rPr>
        <w:t xml:space="preserve">. </w:t>
      </w:r>
      <w:r w:rsidR="002111BC">
        <w:rPr>
          <w:rFonts w:ascii="Times New Roman" w:eastAsia="Times New Roman" w:hAnsi="Times New Roman" w:cs="Times New Roman"/>
          <w:b/>
          <w:sz w:val="23"/>
          <w:szCs w:val="23"/>
          <w:lang w:eastAsia="hr-HR"/>
        </w:rPr>
        <w:t>ožujka</w:t>
      </w:r>
      <w:r w:rsidRPr="000D036B">
        <w:rPr>
          <w:rFonts w:ascii="Times New Roman" w:eastAsia="Times New Roman" w:hAnsi="Times New Roman" w:cs="Times New Roman"/>
          <w:b/>
          <w:sz w:val="23"/>
          <w:szCs w:val="23"/>
          <w:lang w:eastAsia="hr-HR"/>
        </w:rPr>
        <w:t xml:space="preserve"> 202</w:t>
      </w:r>
      <w:r w:rsidR="002111BC">
        <w:rPr>
          <w:rFonts w:ascii="Times New Roman" w:eastAsia="Times New Roman" w:hAnsi="Times New Roman" w:cs="Times New Roman"/>
          <w:b/>
          <w:sz w:val="23"/>
          <w:szCs w:val="23"/>
          <w:lang w:eastAsia="hr-HR"/>
        </w:rPr>
        <w:t>5</w:t>
      </w:r>
      <w:r w:rsidRPr="000D036B">
        <w:rPr>
          <w:rFonts w:ascii="Times New Roman" w:eastAsia="Times New Roman" w:hAnsi="Times New Roman" w:cs="Times New Roman"/>
          <w:b/>
          <w:sz w:val="23"/>
          <w:szCs w:val="23"/>
          <w:lang w:eastAsia="hr-HR"/>
        </w:rPr>
        <w:t>. godine</w:t>
      </w:r>
    </w:p>
    <w:p w14:paraId="07388748" w14:textId="77777777" w:rsidR="007171AE" w:rsidRPr="000D036B" w:rsidRDefault="007171AE" w:rsidP="007171AE">
      <w:pPr>
        <w:spacing w:after="0" w:line="240" w:lineRule="auto"/>
        <w:rPr>
          <w:rFonts w:ascii="Times New Roman" w:eastAsia="Times New Roman" w:hAnsi="Times New Roman" w:cs="Times New Roman"/>
          <w:sz w:val="23"/>
          <w:szCs w:val="23"/>
          <w:lang w:eastAsia="hr-HR"/>
        </w:rPr>
      </w:pPr>
    </w:p>
    <w:p w14:paraId="1EAA7A53" w14:textId="590B3102" w:rsidR="00AF3404" w:rsidRPr="000D036B" w:rsidRDefault="00586F5A" w:rsidP="0015658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Narodne novine</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broj 86/08, 61/11, 4/18, 112/19 – u daljnjem tekstu: Zakon), </w:t>
      </w:r>
      <w:r w:rsidR="006070CD" w:rsidRPr="000D036B">
        <w:rPr>
          <w:rFonts w:ascii="Times New Roman" w:eastAsia="Times New Roman" w:hAnsi="Times New Roman" w:cs="Times New Roman"/>
          <w:sz w:val="23"/>
          <w:szCs w:val="23"/>
          <w:lang w:eastAsia="hr-HR"/>
        </w:rPr>
        <w:t xml:space="preserve">pročelnik Upravnog odjela za </w:t>
      </w:r>
      <w:r w:rsidR="00321CB0">
        <w:rPr>
          <w:rFonts w:ascii="Times New Roman" w:eastAsia="Times New Roman" w:hAnsi="Times New Roman" w:cs="Times New Roman"/>
          <w:sz w:val="23"/>
          <w:szCs w:val="23"/>
          <w:lang w:eastAsia="hr-HR"/>
        </w:rPr>
        <w:t>gospodarstvo i turizam</w:t>
      </w:r>
      <w:r w:rsidR="00156584" w:rsidRPr="000D036B">
        <w:rPr>
          <w:rFonts w:ascii="Times New Roman" w:eastAsia="Times New Roman" w:hAnsi="Times New Roman" w:cs="Times New Roman"/>
          <w:sz w:val="23"/>
          <w:szCs w:val="23"/>
          <w:lang w:eastAsia="hr-HR"/>
        </w:rPr>
        <w:t xml:space="preserve">, </w:t>
      </w:r>
      <w:r w:rsidR="00AF3404" w:rsidRPr="000D036B">
        <w:rPr>
          <w:rFonts w:ascii="Times New Roman" w:eastAsia="Times New Roman" w:hAnsi="Times New Roman" w:cs="Times New Roman"/>
          <w:sz w:val="23"/>
          <w:szCs w:val="23"/>
          <w:lang w:eastAsia="hr-HR"/>
        </w:rPr>
        <w:t>objavljuje</w:t>
      </w:r>
    </w:p>
    <w:p w14:paraId="0D23793A" w14:textId="77777777" w:rsidR="00DD5765" w:rsidRPr="000D036B"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UPUTE I OBAVIJESTI KANDIDATIMA</w:t>
      </w:r>
    </w:p>
    <w:p w14:paraId="69D6A009"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koji podnose prijave na </w:t>
      </w:r>
      <w:r w:rsidR="00C208E6" w:rsidRPr="000D036B">
        <w:rPr>
          <w:rFonts w:ascii="Times New Roman" w:eastAsia="Times New Roman" w:hAnsi="Times New Roman" w:cs="Times New Roman"/>
          <w:b/>
          <w:sz w:val="23"/>
          <w:szCs w:val="23"/>
          <w:lang w:eastAsia="hr-HR"/>
        </w:rPr>
        <w:t>javni natječaj</w:t>
      </w:r>
      <w:r w:rsidRPr="000D036B">
        <w:rPr>
          <w:rFonts w:ascii="Times New Roman" w:eastAsia="Times New Roman" w:hAnsi="Times New Roman" w:cs="Times New Roman"/>
          <w:b/>
          <w:sz w:val="23"/>
          <w:szCs w:val="23"/>
          <w:lang w:eastAsia="hr-HR"/>
        </w:rPr>
        <w:t xml:space="preserve"> za prijam u službu</w:t>
      </w:r>
    </w:p>
    <w:p w14:paraId="5F0D5728" w14:textId="6720A48D" w:rsidR="00D50F63" w:rsidRPr="000D036B" w:rsidRDefault="005F21CB"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u Upravni odjel </w:t>
      </w:r>
      <w:r w:rsidR="006070CD" w:rsidRPr="000D036B">
        <w:rPr>
          <w:rFonts w:ascii="Times New Roman" w:eastAsia="Times New Roman" w:hAnsi="Times New Roman" w:cs="Times New Roman"/>
          <w:b/>
          <w:sz w:val="23"/>
          <w:szCs w:val="23"/>
          <w:lang w:eastAsia="hr-HR"/>
        </w:rPr>
        <w:t xml:space="preserve">za </w:t>
      </w:r>
      <w:r w:rsidR="00321CB0">
        <w:rPr>
          <w:rFonts w:ascii="Times New Roman" w:eastAsia="Times New Roman" w:hAnsi="Times New Roman" w:cs="Times New Roman"/>
          <w:b/>
          <w:sz w:val="23"/>
          <w:szCs w:val="23"/>
          <w:lang w:eastAsia="hr-HR"/>
        </w:rPr>
        <w:t>gospodarstvo i turizam</w:t>
      </w:r>
    </w:p>
    <w:p w14:paraId="3C3DA000" w14:textId="77777777" w:rsidR="006070CD" w:rsidRPr="000D036B" w:rsidRDefault="006070CD" w:rsidP="006070CD">
      <w:pPr>
        <w:spacing w:after="0" w:line="240" w:lineRule="auto"/>
        <w:jc w:val="center"/>
        <w:rPr>
          <w:rFonts w:ascii="Times New Roman" w:eastAsia="Times New Roman" w:hAnsi="Times New Roman" w:cs="Times New Roman"/>
          <w:b/>
          <w:sz w:val="23"/>
          <w:szCs w:val="23"/>
          <w:lang w:eastAsia="hr-HR"/>
        </w:rPr>
      </w:pPr>
    </w:p>
    <w:p w14:paraId="792CA290" w14:textId="46E87C27"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U „Narodnim novinama“ broj </w:t>
      </w:r>
      <w:r w:rsidR="00280CA7">
        <w:rPr>
          <w:rFonts w:ascii="Times New Roman" w:eastAsia="Times New Roman" w:hAnsi="Times New Roman" w:cs="Times New Roman"/>
          <w:sz w:val="23"/>
          <w:szCs w:val="23"/>
          <w:lang w:eastAsia="hr-HR"/>
        </w:rPr>
        <w:t>46</w:t>
      </w:r>
      <w:r w:rsidR="004B0D44">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202</w:t>
      </w:r>
      <w:r w:rsidR="006C0FEF">
        <w:rPr>
          <w:rFonts w:ascii="Times New Roman" w:eastAsia="Times New Roman" w:hAnsi="Times New Roman" w:cs="Times New Roman"/>
          <w:sz w:val="23"/>
          <w:szCs w:val="23"/>
          <w:lang w:eastAsia="hr-HR"/>
        </w:rPr>
        <w:t>5</w:t>
      </w:r>
      <w:r w:rsidRPr="000D036B">
        <w:rPr>
          <w:rFonts w:ascii="Times New Roman" w:eastAsia="Times New Roman" w:hAnsi="Times New Roman" w:cs="Times New Roman"/>
          <w:sz w:val="23"/>
          <w:szCs w:val="23"/>
          <w:lang w:eastAsia="hr-HR"/>
        </w:rPr>
        <w:t xml:space="preserve"> od </w:t>
      </w:r>
      <w:r w:rsidR="006C0FEF">
        <w:rPr>
          <w:rFonts w:ascii="Times New Roman" w:eastAsia="Times New Roman" w:hAnsi="Times New Roman" w:cs="Times New Roman"/>
          <w:sz w:val="23"/>
          <w:szCs w:val="23"/>
          <w:lang w:eastAsia="hr-HR"/>
        </w:rPr>
        <w:t>1</w:t>
      </w:r>
      <w:r w:rsidR="00280CA7">
        <w:rPr>
          <w:rFonts w:ascii="Times New Roman" w:eastAsia="Times New Roman" w:hAnsi="Times New Roman" w:cs="Times New Roman"/>
          <w:sz w:val="23"/>
          <w:szCs w:val="23"/>
          <w:lang w:eastAsia="hr-HR"/>
        </w:rPr>
        <w:t>4</w:t>
      </w:r>
      <w:r w:rsidR="00EA7920" w:rsidRPr="000D036B">
        <w:rPr>
          <w:rFonts w:ascii="Times New Roman" w:eastAsia="Times New Roman" w:hAnsi="Times New Roman" w:cs="Times New Roman"/>
          <w:sz w:val="23"/>
          <w:szCs w:val="23"/>
          <w:lang w:eastAsia="hr-HR"/>
        </w:rPr>
        <w:t xml:space="preserve">. </w:t>
      </w:r>
      <w:r w:rsidR="006C0FEF">
        <w:rPr>
          <w:rFonts w:ascii="Times New Roman" w:eastAsia="Times New Roman" w:hAnsi="Times New Roman" w:cs="Times New Roman"/>
          <w:sz w:val="23"/>
          <w:szCs w:val="23"/>
          <w:lang w:eastAsia="hr-HR"/>
        </w:rPr>
        <w:t>ožujka</w:t>
      </w:r>
      <w:r w:rsidR="00EA7920" w:rsidRPr="000D036B">
        <w:rPr>
          <w:rFonts w:ascii="Times New Roman" w:eastAsia="Times New Roman" w:hAnsi="Times New Roman" w:cs="Times New Roman"/>
          <w:sz w:val="23"/>
          <w:szCs w:val="23"/>
          <w:lang w:eastAsia="hr-HR"/>
        </w:rPr>
        <w:t xml:space="preserve"> 202</w:t>
      </w:r>
      <w:r w:rsidR="007B6488">
        <w:rPr>
          <w:rFonts w:ascii="Times New Roman" w:eastAsia="Times New Roman" w:hAnsi="Times New Roman" w:cs="Times New Roman"/>
          <w:sz w:val="23"/>
          <w:szCs w:val="23"/>
          <w:lang w:eastAsia="hr-HR"/>
        </w:rPr>
        <w:t>5</w:t>
      </w:r>
      <w:r w:rsidRPr="000D036B">
        <w:rPr>
          <w:rFonts w:ascii="Times New Roman" w:eastAsia="Times New Roman" w:hAnsi="Times New Roman" w:cs="Times New Roman"/>
          <w:sz w:val="23"/>
          <w:szCs w:val="23"/>
          <w:lang w:eastAsia="hr-HR"/>
        </w:rPr>
        <w:t xml:space="preserve">. godine objavljen je javni natječaj za prijam u službu u </w:t>
      </w:r>
      <w:r w:rsidR="006070CD" w:rsidRPr="000D036B">
        <w:rPr>
          <w:rFonts w:ascii="Times New Roman" w:eastAsia="Times New Roman" w:hAnsi="Times New Roman" w:cs="Times New Roman"/>
          <w:sz w:val="23"/>
          <w:szCs w:val="23"/>
          <w:lang w:eastAsia="hr-HR"/>
        </w:rPr>
        <w:t xml:space="preserve">Upravni odjel za </w:t>
      </w:r>
      <w:r w:rsidR="00321CB0">
        <w:rPr>
          <w:rFonts w:ascii="Times New Roman" w:eastAsia="Times New Roman" w:hAnsi="Times New Roman" w:cs="Times New Roman"/>
          <w:sz w:val="23"/>
          <w:szCs w:val="23"/>
          <w:lang w:eastAsia="hr-HR"/>
        </w:rPr>
        <w:t>gospodarstvo i turizam</w:t>
      </w:r>
      <w:r w:rsidR="006070CD"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na radna mjesta:</w:t>
      </w:r>
    </w:p>
    <w:p w14:paraId="43606257" w14:textId="09EBC0D1"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1. </w:t>
      </w:r>
      <w:r w:rsidR="00D41AAB" w:rsidRPr="00D41AAB">
        <w:rPr>
          <w:rFonts w:ascii="Times New Roman" w:eastAsia="Times New Roman" w:hAnsi="Times New Roman" w:cs="Times New Roman"/>
          <w:b/>
          <w:sz w:val="23"/>
          <w:szCs w:val="23"/>
          <w:lang w:eastAsia="hr-HR"/>
        </w:rPr>
        <w:t>samostalni upravni referent</w:t>
      </w:r>
      <w:r w:rsidRPr="000D036B">
        <w:rPr>
          <w:rFonts w:ascii="Times New Roman" w:eastAsia="Times New Roman" w:hAnsi="Times New Roman" w:cs="Times New Roman"/>
          <w:sz w:val="23"/>
          <w:szCs w:val="23"/>
          <w:lang w:eastAsia="hr-HR"/>
        </w:rPr>
        <w:t xml:space="preserve">, </w:t>
      </w:r>
      <w:r w:rsidR="00D41AAB" w:rsidRPr="00D41AAB">
        <w:rPr>
          <w:rFonts w:ascii="Times New Roman" w:eastAsia="Times New Roman" w:hAnsi="Times New Roman" w:cs="Times New Roman"/>
          <w:sz w:val="23"/>
          <w:szCs w:val="23"/>
          <w:lang w:eastAsia="hr-HR"/>
        </w:rPr>
        <w:t xml:space="preserve">radno mjesto broj 180. iz Pravilnika, Odsjek za gospodarstvo, </w:t>
      </w:r>
      <w:proofErr w:type="spellStart"/>
      <w:r w:rsidR="00D41AAB" w:rsidRPr="00D41AAB">
        <w:rPr>
          <w:rFonts w:ascii="Times New Roman" w:eastAsia="Times New Roman" w:hAnsi="Times New Roman" w:cs="Times New Roman"/>
          <w:sz w:val="23"/>
          <w:szCs w:val="23"/>
          <w:lang w:eastAsia="hr-HR"/>
        </w:rPr>
        <w:t>Pododsjek</w:t>
      </w:r>
      <w:proofErr w:type="spellEnd"/>
      <w:r w:rsidR="00D41AAB" w:rsidRPr="00D41AAB">
        <w:rPr>
          <w:rFonts w:ascii="Times New Roman" w:eastAsia="Times New Roman" w:hAnsi="Times New Roman" w:cs="Times New Roman"/>
          <w:sz w:val="23"/>
          <w:szCs w:val="23"/>
          <w:lang w:eastAsia="hr-HR"/>
        </w:rPr>
        <w:t xml:space="preserve"> za gospodarstvo i trgovinu, mjesto rada: Obrovac</w:t>
      </w:r>
      <w:r w:rsidR="008E3F73">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1 izvršitelj, na neodređeno vrijeme, uz obvezan probni rad u trajanju od 3 mjeseca;</w:t>
      </w:r>
    </w:p>
    <w:p w14:paraId="72F05815" w14:textId="6959D5D4" w:rsidR="004E0612" w:rsidRPr="004E64AF" w:rsidRDefault="006070CD" w:rsidP="004E64AF">
      <w:pPr>
        <w:pStyle w:val="Bezproreda"/>
        <w:jc w:val="both"/>
        <w:rPr>
          <w:sz w:val="23"/>
          <w:szCs w:val="23"/>
        </w:rPr>
      </w:pPr>
      <w:r w:rsidRPr="004E64AF">
        <w:rPr>
          <w:b/>
          <w:sz w:val="23"/>
          <w:szCs w:val="23"/>
        </w:rPr>
        <w:t xml:space="preserve">2. </w:t>
      </w:r>
      <w:bookmarkStart w:id="0" w:name="_Hlk192861274"/>
      <w:r w:rsidR="00657DA9" w:rsidRPr="004E64AF">
        <w:rPr>
          <w:b/>
          <w:sz w:val="23"/>
          <w:szCs w:val="23"/>
        </w:rPr>
        <w:t>savjetnik</w:t>
      </w:r>
      <w:bookmarkEnd w:id="0"/>
      <w:r w:rsidR="00657DA9" w:rsidRPr="004E64AF">
        <w:rPr>
          <w:b/>
          <w:sz w:val="23"/>
          <w:szCs w:val="23"/>
        </w:rPr>
        <w:t xml:space="preserve">, </w:t>
      </w:r>
      <w:r w:rsidR="00657DA9" w:rsidRPr="004E64AF">
        <w:rPr>
          <w:sz w:val="23"/>
          <w:szCs w:val="23"/>
        </w:rPr>
        <w:t xml:space="preserve">radno mjesto broj 187. iz Pravilnika, Odsjek za turizam, </w:t>
      </w:r>
      <w:proofErr w:type="spellStart"/>
      <w:r w:rsidR="00657DA9" w:rsidRPr="004E64AF">
        <w:rPr>
          <w:sz w:val="23"/>
          <w:szCs w:val="23"/>
        </w:rPr>
        <w:t>Pododsjek</w:t>
      </w:r>
      <w:proofErr w:type="spellEnd"/>
      <w:r w:rsidR="00657DA9" w:rsidRPr="004E64AF">
        <w:rPr>
          <w:sz w:val="23"/>
          <w:szCs w:val="23"/>
        </w:rPr>
        <w:t xml:space="preserve"> za ugostiteljstvo i turizam, 1 izvršitelj, na neodređeno vrijeme, uz obvezan probni rad u trajanju od 3 mjeseca i</w:t>
      </w:r>
    </w:p>
    <w:p w14:paraId="4819E25E" w14:textId="6BAE4D6D" w:rsidR="005D6EFC" w:rsidRPr="004E64AF" w:rsidRDefault="004E64AF" w:rsidP="004E64AF">
      <w:pPr>
        <w:pStyle w:val="Bezproreda"/>
        <w:jc w:val="both"/>
        <w:rPr>
          <w:sz w:val="23"/>
          <w:szCs w:val="23"/>
        </w:rPr>
      </w:pPr>
      <w:r w:rsidRPr="004E64AF">
        <w:rPr>
          <w:b/>
          <w:bCs/>
          <w:sz w:val="23"/>
          <w:szCs w:val="23"/>
        </w:rPr>
        <w:t xml:space="preserve">3. </w:t>
      </w:r>
      <w:bookmarkStart w:id="1" w:name="_Hlk192861401"/>
      <w:r w:rsidR="005D6EFC" w:rsidRPr="004E64AF">
        <w:rPr>
          <w:b/>
          <w:bCs/>
          <w:sz w:val="23"/>
          <w:szCs w:val="23"/>
        </w:rPr>
        <w:t>samostalni upravni referent</w:t>
      </w:r>
      <w:r w:rsidR="005D6EFC" w:rsidRPr="004E64AF">
        <w:rPr>
          <w:sz w:val="23"/>
          <w:szCs w:val="23"/>
        </w:rPr>
        <w:t>, radno mjesto broj 191. iz Pravilnika</w:t>
      </w:r>
      <w:bookmarkEnd w:id="1"/>
      <w:r w:rsidR="005D6EFC" w:rsidRPr="004E64AF">
        <w:rPr>
          <w:sz w:val="23"/>
          <w:szCs w:val="23"/>
        </w:rPr>
        <w:t xml:space="preserve">, Odsjek za turizam, </w:t>
      </w:r>
      <w:proofErr w:type="spellStart"/>
      <w:r w:rsidR="005D6EFC" w:rsidRPr="004E64AF">
        <w:rPr>
          <w:sz w:val="23"/>
          <w:szCs w:val="23"/>
        </w:rPr>
        <w:t>Pododsjek</w:t>
      </w:r>
      <w:proofErr w:type="spellEnd"/>
      <w:r w:rsidR="005D6EFC" w:rsidRPr="004E64AF">
        <w:rPr>
          <w:sz w:val="23"/>
          <w:szCs w:val="23"/>
        </w:rPr>
        <w:t xml:space="preserve"> za ugostiteljstvo i turizam, mjesto rada: Biograd na Moru, 2 izvršitelja, na neodređeno vrijeme, uz obvezan probni rad u trajanju od 3 mjeseca.</w:t>
      </w:r>
    </w:p>
    <w:p w14:paraId="7A361EC4" w14:textId="77777777" w:rsidR="00657DA9" w:rsidRPr="004E64AF" w:rsidRDefault="00657DA9" w:rsidP="004E64AF">
      <w:pPr>
        <w:spacing w:after="0" w:line="240" w:lineRule="auto"/>
        <w:rPr>
          <w:rFonts w:ascii="Times New Roman" w:eastAsia="Times New Roman" w:hAnsi="Times New Roman" w:cs="Times New Roman"/>
          <w:sz w:val="23"/>
          <w:szCs w:val="23"/>
          <w:lang w:eastAsia="hr-HR"/>
        </w:rPr>
      </w:pPr>
    </w:p>
    <w:p w14:paraId="419D0C2F" w14:textId="203E7D62"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Od dana objave javnog natječaja u „Narodnim novinama“ počinje teći rok od </w:t>
      </w:r>
      <w:r w:rsidR="00B44C33" w:rsidRPr="000D036B">
        <w:rPr>
          <w:rFonts w:ascii="Times New Roman" w:eastAsia="Times New Roman" w:hAnsi="Times New Roman" w:cs="Times New Roman"/>
          <w:sz w:val="23"/>
          <w:szCs w:val="23"/>
          <w:lang w:eastAsia="hr-HR"/>
        </w:rPr>
        <w:t>8</w:t>
      </w:r>
      <w:r w:rsidRPr="000D036B">
        <w:rPr>
          <w:rFonts w:ascii="Times New Roman" w:eastAsia="Times New Roman" w:hAnsi="Times New Roman" w:cs="Times New Roman"/>
          <w:sz w:val="23"/>
          <w:szCs w:val="23"/>
          <w:lang w:eastAsia="hr-HR"/>
        </w:rPr>
        <w:t xml:space="preserve"> dana za podnošenje prijava na javni natječaj</w:t>
      </w:r>
      <w:r w:rsidR="00D26E01" w:rsidRPr="000D036B">
        <w:rPr>
          <w:rFonts w:ascii="Times New Roman" w:eastAsia="Times New Roman" w:hAnsi="Times New Roman" w:cs="Times New Roman"/>
          <w:sz w:val="23"/>
          <w:szCs w:val="23"/>
          <w:lang w:eastAsia="hr-HR"/>
        </w:rPr>
        <w:t xml:space="preserve">. Slijedom navedenog, posljednji dan za podnošenje prijava na javni natječaj je </w:t>
      </w:r>
      <w:r w:rsidR="00843C3C">
        <w:rPr>
          <w:rFonts w:ascii="Times New Roman" w:eastAsia="Times New Roman" w:hAnsi="Times New Roman" w:cs="Times New Roman"/>
          <w:sz w:val="23"/>
          <w:szCs w:val="23"/>
          <w:lang w:eastAsia="hr-HR"/>
        </w:rPr>
        <w:t>22</w:t>
      </w:r>
      <w:r w:rsidR="00D26E01" w:rsidRPr="000D036B">
        <w:rPr>
          <w:rFonts w:ascii="Times New Roman" w:eastAsia="Times New Roman" w:hAnsi="Times New Roman" w:cs="Times New Roman"/>
          <w:sz w:val="23"/>
          <w:szCs w:val="23"/>
          <w:lang w:eastAsia="hr-HR"/>
        </w:rPr>
        <w:t xml:space="preserve">. </w:t>
      </w:r>
      <w:r w:rsidR="00843C3C">
        <w:rPr>
          <w:rFonts w:ascii="Times New Roman" w:eastAsia="Times New Roman" w:hAnsi="Times New Roman" w:cs="Times New Roman"/>
          <w:sz w:val="23"/>
          <w:szCs w:val="23"/>
          <w:lang w:eastAsia="hr-HR"/>
        </w:rPr>
        <w:t>ožujka</w:t>
      </w:r>
      <w:r w:rsidR="00D26E01" w:rsidRPr="000D036B">
        <w:rPr>
          <w:rFonts w:ascii="Times New Roman" w:eastAsia="Times New Roman" w:hAnsi="Times New Roman" w:cs="Times New Roman"/>
          <w:sz w:val="23"/>
          <w:szCs w:val="23"/>
          <w:lang w:eastAsia="hr-HR"/>
        </w:rPr>
        <w:t xml:space="preserve"> 202</w:t>
      </w:r>
      <w:r w:rsidR="00F55530">
        <w:rPr>
          <w:rFonts w:ascii="Times New Roman" w:eastAsia="Times New Roman" w:hAnsi="Times New Roman" w:cs="Times New Roman"/>
          <w:sz w:val="23"/>
          <w:szCs w:val="23"/>
          <w:lang w:eastAsia="hr-HR"/>
        </w:rPr>
        <w:t>5</w:t>
      </w:r>
      <w:r w:rsidR="00D26E01" w:rsidRPr="000D036B">
        <w:rPr>
          <w:rFonts w:ascii="Times New Roman" w:eastAsia="Times New Roman" w:hAnsi="Times New Roman" w:cs="Times New Roman"/>
          <w:sz w:val="23"/>
          <w:szCs w:val="23"/>
          <w:lang w:eastAsia="hr-HR"/>
        </w:rPr>
        <w:t>. godine</w:t>
      </w:r>
      <w:r w:rsidR="00931AAD">
        <w:rPr>
          <w:rFonts w:ascii="Times New Roman" w:eastAsia="Times New Roman" w:hAnsi="Times New Roman" w:cs="Times New Roman"/>
          <w:sz w:val="23"/>
          <w:szCs w:val="23"/>
          <w:lang w:eastAsia="hr-HR"/>
        </w:rPr>
        <w:t>.</w:t>
      </w:r>
      <w:r w:rsidR="00BD58C6" w:rsidRPr="000D036B">
        <w:rPr>
          <w:rFonts w:ascii="Times New Roman" w:eastAsia="Times New Roman" w:hAnsi="Times New Roman" w:cs="Times New Roman"/>
          <w:sz w:val="23"/>
          <w:szCs w:val="23"/>
          <w:lang w:eastAsia="hr-HR"/>
        </w:rPr>
        <w:t xml:space="preserve"> </w:t>
      </w:r>
      <w:r w:rsidR="00F55530" w:rsidRPr="00F55530">
        <w:rPr>
          <w:rFonts w:ascii="Times New Roman" w:eastAsia="Times New Roman" w:hAnsi="Times New Roman" w:cs="Times New Roman"/>
          <w:sz w:val="23"/>
          <w:szCs w:val="23"/>
          <w:lang w:eastAsia="hr-HR"/>
        </w:rPr>
        <w:t xml:space="preserve">Budući rok za podnošenje prijava na javni natječaj završava u dan kad Zadarska županija ne radi, posljednji dan za podnošenje prijava na javni natječaj je prvi slijedeći radni dan, odnosno </w:t>
      </w:r>
      <w:r w:rsidR="00F55530">
        <w:rPr>
          <w:rFonts w:ascii="Times New Roman" w:eastAsia="Times New Roman" w:hAnsi="Times New Roman" w:cs="Times New Roman"/>
          <w:sz w:val="23"/>
          <w:szCs w:val="23"/>
          <w:lang w:eastAsia="hr-HR"/>
        </w:rPr>
        <w:t>24</w:t>
      </w:r>
      <w:r w:rsidR="00F55530" w:rsidRPr="00F55530">
        <w:rPr>
          <w:rFonts w:ascii="Times New Roman" w:eastAsia="Times New Roman" w:hAnsi="Times New Roman" w:cs="Times New Roman"/>
          <w:sz w:val="23"/>
          <w:szCs w:val="23"/>
          <w:lang w:eastAsia="hr-HR"/>
        </w:rPr>
        <w:t xml:space="preserve">. </w:t>
      </w:r>
      <w:r w:rsidR="00F55530">
        <w:rPr>
          <w:rFonts w:ascii="Times New Roman" w:eastAsia="Times New Roman" w:hAnsi="Times New Roman" w:cs="Times New Roman"/>
          <w:sz w:val="23"/>
          <w:szCs w:val="23"/>
          <w:lang w:eastAsia="hr-HR"/>
        </w:rPr>
        <w:t>ožujka</w:t>
      </w:r>
      <w:r w:rsidR="00F55530" w:rsidRPr="00F55530">
        <w:rPr>
          <w:rFonts w:ascii="Times New Roman" w:eastAsia="Times New Roman" w:hAnsi="Times New Roman" w:cs="Times New Roman"/>
          <w:sz w:val="23"/>
          <w:szCs w:val="23"/>
          <w:lang w:eastAsia="hr-HR"/>
        </w:rPr>
        <w:t xml:space="preserve"> 202</w:t>
      </w:r>
      <w:r w:rsidR="00F55530">
        <w:rPr>
          <w:rFonts w:ascii="Times New Roman" w:eastAsia="Times New Roman" w:hAnsi="Times New Roman" w:cs="Times New Roman"/>
          <w:sz w:val="23"/>
          <w:szCs w:val="23"/>
          <w:lang w:eastAsia="hr-HR"/>
        </w:rPr>
        <w:t>5</w:t>
      </w:r>
      <w:r w:rsidR="00F55530" w:rsidRPr="00F55530">
        <w:rPr>
          <w:rFonts w:ascii="Times New Roman" w:eastAsia="Times New Roman" w:hAnsi="Times New Roman" w:cs="Times New Roman"/>
          <w:sz w:val="23"/>
          <w:szCs w:val="23"/>
          <w:lang w:eastAsia="hr-HR"/>
        </w:rPr>
        <w:t>. godine</w:t>
      </w:r>
      <w:r w:rsidR="00F55530">
        <w:rPr>
          <w:rFonts w:ascii="Times New Roman" w:eastAsia="Times New Roman" w:hAnsi="Times New Roman" w:cs="Times New Roman"/>
          <w:sz w:val="23"/>
          <w:szCs w:val="23"/>
          <w:lang w:eastAsia="hr-HR"/>
        </w:rPr>
        <w:t xml:space="preserve">. </w:t>
      </w:r>
      <w:r w:rsidR="002B3F43" w:rsidRPr="000D036B">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6070CD" w:rsidRPr="000D036B">
        <w:rPr>
          <w:rFonts w:ascii="Times New Roman" w:eastAsia="Times New Roman" w:hAnsi="Times New Roman" w:cs="Times New Roman"/>
          <w:sz w:val="23"/>
          <w:szCs w:val="23"/>
          <w:lang w:eastAsia="hr-HR"/>
        </w:rPr>
        <w:t>Zrinsko Frankopanska</w:t>
      </w:r>
      <w:r w:rsidR="002B3F43" w:rsidRPr="000D036B">
        <w:rPr>
          <w:rFonts w:ascii="Times New Roman" w:eastAsia="Times New Roman" w:hAnsi="Times New Roman" w:cs="Times New Roman"/>
          <w:sz w:val="23"/>
          <w:szCs w:val="23"/>
          <w:lang w:eastAsia="hr-HR"/>
        </w:rPr>
        <w:t xml:space="preserve"> 8, 23000 Zadar, a ako je prijava</w:t>
      </w:r>
      <w:r w:rsidR="00523995" w:rsidRPr="000D036B">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0D036B"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0D036B" w:rsidRDefault="00F93412" w:rsidP="001D5397">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I. </w:t>
      </w:r>
      <w:r w:rsidR="00030F8A" w:rsidRPr="000D036B">
        <w:rPr>
          <w:rFonts w:ascii="Times New Roman" w:eastAsia="Times New Roman" w:hAnsi="Times New Roman" w:cs="Times New Roman"/>
          <w:b/>
          <w:sz w:val="23"/>
          <w:szCs w:val="23"/>
          <w:lang w:eastAsia="hr-HR"/>
        </w:rPr>
        <w:t xml:space="preserve">Opis poslova radnih </w:t>
      </w:r>
      <w:r w:rsidR="004C3F1F" w:rsidRPr="000D036B">
        <w:rPr>
          <w:rFonts w:ascii="Times New Roman" w:eastAsia="Times New Roman" w:hAnsi="Times New Roman" w:cs="Times New Roman"/>
          <w:b/>
          <w:sz w:val="23"/>
          <w:szCs w:val="23"/>
          <w:lang w:eastAsia="hr-HR"/>
        </w:rPr>
        <w:t>mjesta</w:t>
      </w:r>
      <w:r w:rsidR="00030F8A" w:rsidRPr="000D036B">
        <w:rPr>
          <w:rFonts w:ascii="Times New Roman" w:eastAsia="Times New Roman" w:hAnsi="Times New Roman" w:cs="Times New Roman"/>
          <w:b/>
          <w:sz w:val="23"/>
          <w:szCs w:val="23"/>
          <w:lang w:eastAsia="hr-HR"/>
        </w:rPr>
        <w:t>,</w:t>
      </w:r>
      <w:r w:rsidR="004C3F1F" w:rsidRPr="000D036B">
        <w:rPr>
          <w:rFonts w:ascii="Times New Roman" w:eastAsia="Times New Roman" w:hAnsi="Times New Roman" w:cs="Times New Roman"/>
          <w:b/>
          <w:sz w:val="23"/>
          <w:szCs w:val="23"/>
          <w:lang w:eastAsia="hr-HR"/>
        </w:rPr>
        <w:t xml:space="preserve"> </w:t>
      </w:r>
      <w:r w:rsidR="00030F8A" w:rsidRPr="000D036B">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0D036B"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1400D3E2" w:rsidR="004C3F1F" w:rsidRPr="000D036B" w:rsidRDefault="00030F8A" w:rsidP="001D5397">
      <w:pPr>
        <w:spacing w:after="0" w:line="240" w:lineRule="auto"/>
        <w:jc w:val="both"/>
        <w:rPr>
          <w:rFonts w:ascii="Times New Roman" w:hAnsi="Times New Roman" w:cs="Times New Roman"/>
          <w:b/>
          <w:sz w:val="23"/>
          <w:szCs w:val="23"/>
        </w:rPr>
      </w:pPr>
      <w:r w:rsidRPr="000D036B">
        <w:rPr>
          <w:rFonts w:ascii="Times New Roman" w:hAnsi="Times New Roman" w:cs="Times New Roman"/>
          <w:b/>
          <w:sz w:val="23"/>
          <w:szCs w:val="23"/>
        </w:rPr>
        <w:t xml:space="preserve">1. </w:t>
      </w:r>
      <w:bookmarkStart w:id="2" w:name="_Hlk192861591"/>
      <w:r w:rsidR="00107C9B" w:rsidRPr="00D41AAB">
        <w:rPr>
          <w:rFonts w:ascii="Times New Roman" w:eastAsia="Times New Roman" w:hAnsi="Times New Roman" w:cs="Times New Roman"/>
          <w:b/>
          <w:sz w:val="23"/>
          <w:szCs w:val="23"/>
          <w:lang w:eastAsia="hr-HR"/>
        </w:rPr>
        <w:t>samostalni upravni referent</w:t>
      </w:r>
      <w:bookmarkEnd w:id="2"/>
      <w:r w:rsidR="00BD58C6" w:rsidRPr="000D036B">
        <w:rPr>
          <w:rFonts w:ascii="Times New Roman" w:hAnsi="Times New Roman" w:cs="Times New Roman"/>
          <w:b/>
          <w:sz w:val="23"/>
          <w:szCs w:val="23"/>
        </w:rPr>
        <w:t>,</w:t>
      </w:r>
      <w:r w:rsidR="00CC3BE4" w:rsidRPr="000D036B">
        <w:rPr>
          <w:rFonts w:ascii="Times New Roman" w:hAnsi="Times New Roman" w:cs="Times New Roman"/>
          <w:b/>
          <w:sz w:val="23"/>
          <w:szCs w:val="23"/>
        </w:rPr>
        <w:t xml:space="preserve"> radno mjesto broj </w:t>
      </w:r>
      <w:r w:rsidR="00931AAD">
        <w:rPr>
          <w:rFonts w:ascii="Times New Roman" w:hAnsi="Times New Roman" w:cs="Times New Roman"/>
          <w:b/>
          <w:sz w:val="23"/>
          <w:szCs w:val="23"/>
        </w:rPr>
        <w:t>18</w:t>
      </w:r>
      <w:r w:rsidR="00107C9B">
        <w:rPr>
          <w:rFonts w:ascii="Times New Roman" w:hAnsi="Times New Roman" w:cs="Times New Roman"/>
          <w:b/>
          <w:sz w:val="23"/>
          <w:szCs w:val="23"/>
        </w:rPr>
        <w:t>0</w:t>
      </w:r>
      <w:r w:rsidR="006070CD" w:rsidRPr="000D036B">
        <w:rPr>
          <w:rFonts w:ascii="Times New Roman" w:hAnsi="Times New Roman" w:cs="Times New Roman"/>
          <w:b/>
          <w:sz w:val="23"/>
          <w:szCs w:val="23"/>
        </w:rPr>
        <w:t>.</w:t>
      </w:r>
      <w:r w:rsidR="00CC3BE4" w:rsidRPr="000D036B">
        <w:rPr>
          <w:rFonts w:ascii="Times New Roman" w:hAnsi="Times New Roman" w:cs="Times New Roman"/>
          <w:b/>
          <w:sz w:val="23"/>
          <w:szCs w:val="23"/>
        </w:rPr>
        <w:t xml:space="preserve"> iz Pravilnika</w:t>
      </w:r>
      <w:r w:rsidR="00523995" w:rsidRPr="000D036B">
        <w:rPr>
          <w:rFonts w:ascii="Times New Roman" w:hAnsi="Times New Roman" w:cs="Times New Roman"/>
          <w:b/>
          <w:sz w:val="23"/>
          <w:szCs w:val="23"/>
        </w:rPr>
        <w:t>:</w:t>
      </w:r>
    </w:p>
    <w:p w14:paraId="48F90CC9" w14:textId="74FD67CE"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Pr="006E6B14">
        <w:rPr>
          <w:rFonts w:ascii="Times New Roman" w:eastAsia="Times New Roman" w:hAnsi="Times New Roman" w:cs="Times New Roman"/>
          <w:sz w:val="23"/>
          <w:szCs w:val="23"/>
          <w:lang w:eastAsia="hr-HR"/>
        </w:rPr>
        <w:t>vodi upravni postupak i donosi rješenja iz djelokruga povjerenih poslova državne uprave iz područja gospodarstva i trgovine</w:t>
      </w:r>
      <w:r>
        <w:rPr>
          <w:rFonts w:ascii="Times New Roman" w:eastAsia="Times New Roman" w:hAnsi="Times New Roman" w:cs="Times New Roman"/>
          <w:sz w:val="23"/>
          <w:szCs w:val="23"/>
          <w:lang w:eastAsia="hr-HR"/>
        </w:rPr>
        <w:t>;</w:t>
      </w:r>
    </w:p>
    <w:p w14:paraId="156C5131" w14:textId="76E35D4F"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Pr="006E6B14">
        <w:rPr>
          <w:rFonts w:ascii="Times New Roman" w:eastAsia="Times New Roman" w:hAnsi="Times New Roman" w:cs="Times New Roman"/>
          <w:sz w:val="23"/>
          <w:szCs w:val="23"/>
          <w:lang w:eastAsia="hr-HR"/>
        </w:rPr>
        <w:t>rikuplja, sistematizira i stručno obrađuje manje složene podatke vezane uz praćenje i razvoj gospodarstva i trgovine</w:t>
      </w:r>
      <w:r>
        <w:rPr>
          <w:rFonts w:ascii="Times New Roman" w:eastAsia="Times New Roman" w:hAnsi="Times New Roman" w:cs="Times New Roman"/>
          <w:sz w:val="23"/>
          <w:szCs w:val="23"/>
          <w:lang w:eastAsia="hr-HR"/>
        </w:rPr>
        <w:t>;</w:t>
      </w:r>
    </w:p>
    <w:p w14:paraId="777373ED" w14:textId="489531E1"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lastRenderedPageBreak/>
        <w:t>- o</w:t>
      </w:r>
      <w:r w:rsidRPr="006E6B14">
        <w:rPr>
          <w:rFonts w:ascii="Times New Roman" w:eastAsia="Times New Roman" w:hAnsi="Times New Roman" w:cs="Times New Roman"/>
          <w:sz w:val="23"/>
          <w:szCs w:val="23"/>
          <w:lang w:eastAsia="hr-HR"/>
        </w:rPr>
        <w:t>bavlja poslove vezane uz vođenje različitih registara</w:t>
      </w:r>
      <w:r>
        <w:rPr>
          <w:rFonts w:ascii="Times New Roman" w:eastAsia="Times New Roman" w:hAnsi="Times New Roman" w:cs="Times New Roman"/>
          <w:sz w:val="23"/>
          <w:szCs w:val="23"/>
          <w:lang w:eastAsia="hr-HR"/>
        </w:rPr>
        <w:t>;</w:t>
      </w:r>
    </w:p>
    <w:p w14:paraId="233354F8" w14:textId="5E13A04C"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6E6B14">
        <w:rPr>
          <w:rFonts w:ascii="Times New Roman" w:eastAsia="Times New Roman" w:hAnsi="Times New Roman" w:cs="Times New Roman"/>
          <w:sz w:val="23"/>
          <w:szCs w:val="23"/>
          <w:lang w:eastAsia="hr-HR"/>
        </w:rPr>
        <w:t>bavlja administrativne poslove</w:t>
      </w:r>
      <w:r>
        <w:rPr>
          <w:rFonts w:ascii="Times New Roman" w:eastAsia="Times New Roman" w:hAnsi="Times New Roman" w:cs="Times New Roman"/>
          <w:sz w:val="23"/>
          <w:szCs w:val="23"/>
          <w:lang w:eastAsia="hr-HR"/>
        </w:rPr>
        <w:t>;</w:t>
      </w:r>
    </w:p>
    <w:p w14:paraId="202FA70D" w14:textId="77777777" w:rsid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6E6B14">
        <w:rPr>
          <w:rFonts w:ascii="Times New Roman" w:eastAsia="Times New Roman" w:hAnsi="Times New Roman" w:cs="Times New Roman"/>
          <w:sz w:val="23"/>
          <w:szCs w:val="23"/>
          <w:lang w:eastAsia="hr-HR"/>
        </w:rPr>
        <w:t xml:space="preserve">bavlja i druge poslove koji mu se povjere. </w:t>
      </w:r>
    </w:p>
    <w:p w14:paraId="2C85B7BF" w14:textId="77777777" w:rsidR="006E6B14" w:rsidRDefault="006E6B14" w:rsidP="006E6B14">
      <w:pPr>
        <w:spacing w:after="0" w:line="240" w:lineRule="auto"/>
        <w:jc w:val="both"/>
        <w:rPr>
          <w:rFonts w:ascii="Times New Roman" w:eastAsia="Times New Roman" w:hAnsi="Times New Roman" w:cs="Times New Roman"/>
          <w:sz w:val="23"/>
          <w:szCs w:val="23"/>
          <w:lang w:eastAsia="hr-HR"/>
        </w:rPr>
      </w:pPr>
    </w:p>
    <w:p w14:paraId="42A63AA2" w14:textId="6E44D8C8" w:rsidR="00F73B31" w:rsidRPr="000D036B" w:rsidRDefault="00030F8A" w:rsidP="006E6B14">
      <w:pPr>
        <w:spacing w:after="0" w:line="240" w:lineRule="auto"/>
        <w:jc w:val="both"/>
        <w:rPr>
          <w:rFonts w:ascii="Times New Roman" w:hAnsi="Times New Roman" w:cs="Times New Roman"/>
          <w:b/>
          <w:sz w:val="23"/>
          <w:szCs w:val="23"/>
        </w:rPr>
      </w:pPr>
      <w:r w:rsidRPr="000D036B">
        <w:rPr>
          <w:rFonts w:ascii="Times New Roman" w:eastAsia="Times New Roman" w:hAnsi="Times New Roman" w:cs="Times New Roman"/>
          <w:b/>
          <w:sz w:val="23"/>
          <w:szCs w:val="23"/>
          <w:lang w:eastAsia="hr-HR"/>
        </w:rPr>
        <w:t>2.</w:t>
      </w:r>
      <w:r w:rsidR="00EA4931" w:rsidRPr="000D036B">
        <w:rPr>
          <w:rFonts w:ascii="Times New Roman" w:eastAsia="Times New Roman" w:hAnsi="Times New Roman" w:cs="Times New Roman"/>
          <w:b/>
          <w:sz w:val="23"/>
          <w:szCs w:val="23"/>
          <w:lang w:eastAsia="hr-HR"/>
        </w:rPr>
        <w:t xml:space="preserve"> </w:t>
      </w:r>
      <w:r w:rsidR="006E6B14" w:rsidRPr="006E6B14">
        <w:rPr>
          <w:rFonts w:ascii="Times New Roman" w:eastAsia="Times New Roman" w:hAnsi="Times New Roman" w:cs="Times New Roman"/>
          <w:b/>
          <w:sz w:val="23"/>
          <w:szCs w:val="23"/>
          <w:lang w:eastAsia="hr-HR"/>
        </w:rPr>
        <w:t>savjetnik</w:t>
      </w:r>
      <w:r w:rsidR="00FA04B9" w:rsidRPr="000D036B">
        <w:rPr>
          <w:rFonts w:ascii="Times New Roman" w:hAnsi="Times New Roman" w:cs="Times New Roman"/>
          <w:b/>
          <w:sz w:val="23"/>
          <w:szCs w:val="23"/>
        </w:rPr>
        <w:t xml:space="preserve">, radno mjesto broj </w:t>
      </w:r>
      <w:r w:rsidR="00E06102">
        <w:rPr>
          <w:rFonts w:ascii="Times New Roman" w:hAnsi="Times New Roman" w:cs="Times New Roman"/>
          <w:b/>
          <w:sz w:val="23"/>
          <w:szCs w:val="23"/>
        </w:rPr>
        <w:t>1</w:t>
      </w:r>
      <w:r w:rsidR="006E6B14">
        <w:rPr>
          <w:rFonts w:ascii="Times New Roman" w:hAnsi="Times New Roman" w:cs="Times New Roman"/>
          <w:b/>
          <w:sz w:val="23"/>
          <w:szCs w:val="23"/>
        </w:rPr>
        <w:t>87</w:t>
      </w:r>
      <w:r w:rsidR="00F73B31" w:rsidRPr="000D036B">
        <w:rPr>
          <w:rFonts w:ascii="Times New Roman" w:hAnsi="Times New Roman" w:cs="Times New Roman"/>
          <w:b/>
          <w:sz w:val="23"/>
          <w:szCs w:val="23"/>
        </w:rPr>
        <w:t>.</w:t>
      </w:r>
      <w:r w:rsidR="00FA04B9" w:rsidRPr="000D036B">
        <w:rPr>
          <w:rFonts w:ascii="Times New Roman" w:hAnsi="Times New Roman" w:cs="Times New Roman"/>
          <w:b/>
          <w:sz w:val="23"/>
          <w:szCs w:val="23"/>
        </w:rPr>
        <w:t xml:space="preserve"> iz Pravilnika</w:t>
      </w:r>
      <w:r w:rsidR="003C742E" w:rsidRPr="000D036B">
        <w:rPr>
          <w:rFonts w:ascii="Times New Roman" w:hAnsi="Times New Roman" w:cs="Times New Roman"/>
          <w:b/>
          <w:sz w:val="23"/>
          <w:szCs w:val="23"/>
        </w:rPr>
        <w:t>:</w:t>
      </w:r>
    </w:p>
    <w:p w14:paraId="2BAA0ED3" w14:textId="4202BC52"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bookmarkStart w:id="3" w:name="_Hlk139626254"/>
      <w:r>
        <w:rPr>
          <w:rFonts w:ascii="Times New Roman" w:eastAsia="Times New Roman" w:hAnsi="Times New Roman" w:cs="Times New Roman"/>
          <w:sz w:val="23"/>
          <w:szCs w:val="23"/>
          <w:lang w:eastAsia="hr-HR"/>
        </w:rPr>
        <w:t xml:space="preserve">- </w:t>
      </w:r>
      <w:r w:rsidRPr="006E6B14">
        <w:rPr>
          <w:rFonts w:ascii="Times New Roman" w:eastAsia="Times New Roman" w:hAnsi="Times New Roman" w:cs="Times New Roman"/>
          <w:sz w:val="23"/>
          <w:szCs w:val="23"/>
          <w:lang w:eastAsia="hr-HR"/>
        </w:rPr>
        <w:t>vodi upravni postupak i rješava u složenim stvarima povjerenih poslova državne uprave iz djelatnosti ugostiteljstva i turizma</w:t>
      </w:r>
      <w:r>
        <w:rPr>
          <w:rFonts w:ascii="Times New Roman" w:eastAsia="Times New Roman" w:hAnsi="Times New Roman" w:cs="Times New Roman"/>
          <w:sz w:val="23"/>
          <w:szCs w:val="23"/>
          <w:lang w:eastAsia="hr-HR"/>
        </w:rPr>
        <w:t>;</w:t>
      </w:r>
    </w:p>
    <w:p w14:paraId="360776BD" w14:textId="4AEF60AD"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6E6B14">
        <w:rPr>
          <w:rFonts w:ascii="Times New Roman" w:eastAsia="Times New Roman" w:hAnsi="Times New Roman" w:cs="Times New Roman"/>
          <w:sz w:val="23"/>
          <w:szCs w:val="23"/>
          <w:lang w:eastAsia="hr-HR"/>
        </w:rPr>
        <w:t>bavlja stručne i upravne složene poslove i zadatke iz djelatnosti ugostiteljstva i turizma. (40%)</w:t>
      </w:r>
    </w:p>
    <w:p w14:paraId="57631271" w14:textId="2DF89751"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sidRPr="006E6B14">
        <w:rPr>
          <w:rFonts w:ascii="Times New Roman" w:eastAsia="Times New Roman" w:hAnsi="Times New Roman" w:cs="Times New Roman"/>
          <w:sz w:val="23"/>
          <w:szCs w:val="23"/>
          <w:lang w:eastAsia="hr-HR"/>
        </w:rPr>
        <w:t>Brine o arhiviranju prikupljenih podataka, informacija i drugih dokumenata stvorenih ili zaprimljenih u službi</w:t>
      </w:r>
      <w:r>
        <w:rPr>
          <w:rFonts w:ascii="Times New Roman" w:eastAsia="Times New Roman" w:hAnsi="Times New Roman" w:cs="Times New Roman"/>
          <w:sz w:val="23"/>
          <w:szCs w:val="23"/>
          <w:lang w:eastAsia="hr-HR"/>
        </w:rPr>
        <w:t>;</w:t>
      </w:r>
      <w:r w:rsidRPr="006E6B14">
        <w:rPr>
          <w:rFonts w:ascii="Times New Roman" w:eastAsia="Times New Roman" w:hAnsi="Times New Roman" w:cs="Times New Roman"/>
          <w:sz w:val="23"/>
          <w:szCs w:val="23"/>
          <w:lang w:eastAsia="hr-HR"/>
        </w:rPr>
        <w:t xml:space="preserve"> </w:t>
      </w:r>
    </w:p>
    <w:p w14:paraId="0EC75477" w14:textId="3DC4DC2F" w:rsidR="006E6B14" w:rsidRPr="006E6B14" w:rsidRDefault="006E6B14" w:rsidP="006E6B1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i</w:t>
      </w:r>
      <w:r w:rsidRPr="006E6B14">
        <w:rPr>
          <w:rFonts w:ascii="Times New Roman" w:eastAsia="Times New Roman" w:hAnsi="Times New Roman" w:cs="Times New Roman"/>
          <w:sz w:val="23"/>
          <w:szCs w:val="23"/>
          <w:lang w:eastAsia="hr-HR"/>
        </w:rPr>
        <w:t>zrađuje i ažurira izvješća, analize, bilješke, podsjetnike i druge dokumente iz djelatnosti ugostiteljstva i turizma te obavlja druge neplanirane poslove koji su u djelokrugu službe vanjskih poslova prema naputku nadređenoga i sukladno zakonskim odredbama</w:t>
      </w:r>
      <w:r>
        <w:rPr>
          <w:rFonts w:ascii="Times New Roman" w:eastAsia="Times New Roman" w:hAnsi="Times New Roman" w:cs="Times New Roman"/>
          <w:sz w:val="23"/>
          <w:szCs w:val="23"/>
          <w:lang w:eastAsia="hr-HR"/>
        </w:rPr>
        <w:t>;</w:t>
      </w:r>
    </w:p>
    <w:p w14:paraId="4DE80EB4" w14:textId="5739F920" w:rsidR="003C742E" w:rsidRDefault="006E6B14" w:rsidP="00F05E6E">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Pr="006E6B14">
        <w:rPr>
          <w:rFonts w:ascii="Times New Roman" w:eastAsia="Times New Roman" w:hAnsi="Times New Roman" w:cs="Times New Roman"/>
          <w:sz w:val="23"/>
          <w:szCs w:val="23"/>
          <w:lang w:eastAsia="hr-HR"/>
        </w:rPr>
        <w:t>bavlja i druge poslove koji mu se povjere.</w:t>
      </w:r>
      <w:bookmarkEnd w:id="3"/>
    </w:p>
    <w:p w14:paraId="21D49C95" w14:textId="77777777" w:rsidR="006E6B14" w:rsidRDefault="006E6B14" w:rsidP="00F05E6E">
      <w:pPr>
        <w:spacing w:after="0" w:line="240" w:lineRule="auto"/>
        <w:jc w:val="both"/>
        <w:rPr>
          <w:rFonts w:ascii="Times New Roman" w:eastAsia="Times New Roman" w:hAnsi="Times New Roman" w:cs="Times New Roman"/>
          <w:sz w:val="23"/>
          <w:szCs w:val="23"/>
          <w:lang w:eastAsia="hr-HR"/>
        </w:rPr>
      </w:pPr>
    </w:p>
    <w:p w14:paraId="5F35509A" w14:textId="1FEA7574" w:rsidR="006E6B14" w:rsidRDefault="006E6B14" w:rsidP="00F05E6E">
      <w:pPr>
        <w:spacing w:after="0" w:line="240" w:lineRule="auto"/>
        <w:jc w:val="both"/>
        <w:rPr>
          <w:rFonts w:ascii="Times New Roman" w:eastAsia="Times New Roman" w:hAnsi="Times New Roman" w:cs="Times New Roman"/>
          <w:sz w:val="23"/>
          <w:szCs w:val="23"/>
          <w:lang w:eastAsia="hr-HR"/>
        </w:rPr>
      </w:pPr>
      <w:r w:rsidRPr="006E6B14">
        <w:rPr>
          <w:rFonts w:ascii="Times New Roman" w:eastAsia="Times New Roman" w:hAnsi="Times New Roman" w:cs="Times New Roman"/>
          <w:b/>
          <w:bCs/>
          <w:sz w:val="23"/>
          <w:szCs w:val="23"/>
          <w:lang w:eastAsia="hr-HR"/>
        </w:rPr>
        <w:t xml:space="preserve">3. </w:t>
      </w:r>
      <w:r w:rsidRPr="006E6B14">
        <w:rPr>
          <w:rFonts w:ascii="Times New Roman" w:eastAsia="Times New Roman" w:hAnsi="Times New Roman" w:cs="Times New Roman"/>
          <w:b/>
          <w:bCs/>
          <w:sz w:val="23"/>
          <w:szCs w:val="23"/>
          <w:lang w:eastAsia="hr-HR"/>
        </w:rPr>
        <w:t>samostalni upravni referent</w:t>
      </w:r>
      <w:r w:rsidRPr="006E6B14">
        <w:rPr>
          <w:rFonts w:ascii="Times New Roman" w:eastAsia="Times New Roman" w:hAnsi="Times New Roman" w:cs="Times New Roman"/>
          <w:sz w:val="23"/>
          <w:szCs w:val="23"/>
          <w:lang w:eastAsia="hr-HR"/>
        </w:rPr>
        <w:t>, radno mjesto broj 191. iz Pravilnika</w:t>
      </w:r>
      <w:r>
        <w:rPr>
          <w:rFonts w:ascii="Times New Roman" w:eastAsia="Times New Roman" w:hAnsi="Times New Roman" w:cs="Times New Roman"/>
          <w:sz w:val="23"/>
          <w:szCs w:val="23"/>
          <w:lang w:eastAsia="hr-HR"/>
        </w:rPr>
        <w:t>:</w:t>
      </w:r>
    </w:p>
    <w:p w14:paraId="0CF40F31" w14:textId="36C18F42" w:rsidR="00DB5B22" w:rsidRPr="00DB5B22" w:rsidRDefault="00945B43" w:rsidP="00DB5B22">
      <w:pPr>
        <w:spacing w:after="0" w:line="240" w:lineRule="auto"/>
        <w:jc w:val="both"/>
        <w:rPr>
          <w:rFonts w:ascii="Times New Roman" w:eastAsia="Times New Roman" w:hAnsi="Times New Roman" w:cs="Times New Roman"/>
          <w:sz w:val="23"/>
          <w:szCs w:val="23"/>
          <w:lang w:eastAsia="hr-HR"/>
        </w:rPr>
      </w:pPr>
      <w:bookmarkStart w:id="4" w:name="_Hlk139626961"/>
      <w:r>
        <w:rPr>
          <w:rFonts w:ascii="Times New Roman" w:eastAsia="Times New Roman" w:hAnsi="Times New Roman" w:cs="Times New Roman"/>
          <w:sz w:val="23"/>
          <w:szCs w:val="23"/>
          <w:lang w:eastAsia="hr-HR"/>
        </w:rPr>
        <w:t>- v</w:t>
      </w:r>
      <w:r w:rsidR="00DB5B22" w:rsidRPr="00DB5B22">
        <w:rPr>
          <w:rFonts w:ascii="Times New Roman" w:eastAsia="Times New Roman" w:hAnsi="Times New Roman" w:cs="Times New Roman"/>
          <w:sz w:val="23"/>
          <w:szCs w:val="23"/>
          <w:lang w:eastAsia="hr-HR"/>
        </w:rPr>
        <w:t>odi upravni postupak</w:t>
      </w:r>
      <w:r>
        <w:rPr>
          <w:rFonts w:ascii="Times New Roman" w:eastAsia="Times New Roman" w:hAnsi="Times New Roman" w:cs="Times New Roman"/>
          <w:sz w:val="23"/>
          <w:szCs w:val="23"/>
          <w:lang w:eastAsia="hr-HR"/>
        </w:rPr>
        <w:t>;</w:t>
      </w:r>
    </w:p>
    <w:p w14:paraId="09F78313" w14:textId="1794A2E4" w:rsidR="00DB5B22" w:rsidRPr="00DB5B22" w:rsidRDefault="00945B43" w:rsidP="00DB5B2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r</w:t>
      </w:r>
      <w:r w:rsidR="00DB5B22" w:rsidRPr="00DB5B22">
        <w:rPr>
          <w:rFonts w:ascii="Times New Roman" w:eastAsia="Times New Roman" w:hAnsi="Times New Roman" w:cs="Times New Roman"/>
          <w:sz w:val="23"/>
          <w:szCs w:val="23"/>
          <w:lang w:eastAsia="hr-HR"/>
        </w:rPr>
        <w:t>ješava u upravnim stvarima u području ugostiteljstva i turizma</w:t>
      </w:r>
      <w:r>
        <w:rPr>
          <w:rFonts w:ascii="Times New Roman" w:eastAsia="Times New Roman" w:hAnsi="Times New Roman" w:cs="Times New Roman"/>
          <w:sz w:val="23"/>
          <w:szCs w:val="23"/>
          <w:lang w:eastAsia="hr-HR"/>
        </w:rPr>
        <w:t>;</w:t>
      </w:r>
    </w:p>
    <w:p w14:paraId="776C332F" w14:textId="51A01DA0" w:rsidR="00DB5B22" w:rsidRPr="00DB5B22" w:rsidRDefault="00945B43" w:rsidP="00DB5B2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00DB5B22" w:rsidRPr="00DB5B22">
        <w:rPr>
          <w:rFonts w:ascii="Times New Roman" w:eastAsia="Times New Roman" w:hAnsi="Times New Roman" w:cs="Times New Roman"/>
          <w:sz w:val="23"/>
          <w:szCs w:val="23"/>
          <w:lang w:eastAsia="hr-HR"/>
        </w:rPr>
        <w:t>riprema dokumentaciju za izradu izvješća</w:t>
      </w:r>
      <w:r>
        <w:rPr>
          <w:rFonts w:ascii="Times New Roman" w:eastAsia="Times New Roman" w:hAnsi="Times New Roman" w:cs="Times New Roman"/>
          <w:sz w:val="23"/>
          <w:szCs w:val="23"/>
          <w:lang w:eastAsia="hr-HR"/>
        </w:rPr>
        <w:t>;</w:t>
      </w:r>
    </w:p>
    <w:p w14:paraId="0CF496A0" w14:textId="086B2674" w:rsidR="00DB5B22" w:rsidRPr="00DB5B22" w:rsidRDefault="00945B43" w:rsidP="00DB5B2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DB5B22" w:rsidRPr="00DB5B22">
        <w:rPr>
          <w:rFonts w:ascii="Times New Roman" w:eastAsia="Times New Roman" w:hAnsi="Times New Roman" w:cs="Times New Roman"/>
          <w:sz w:val="23"/>
          <w:szCs w:val="23"/>
          <w:lang w:eastAsia="hr-HR"/>
        </w:rPr>
        <w:t xml:space="preserve">bavlja i druge poslove koji mu se povjere. </w:t>
      </w:r>
    </w:p>
    <w:bookmarkEnd w:id="4"/>
    <w:p w14:paraId="5E8D1E3C" w14:textId="77777777" w:rsidR="006E6B14" w:rsidRDefault="006E6B14" w:rsidP="00F05E6E">
      <w:pPr>
        <w:spacing w:after="0" w:line="240" w:lineRule="auto"/>
        <w:jc w:val="both"/>
        <w:rPr>
          <w:rFonts w:ascii="Times New Roman" w:eastAsia="Times New Roman" w:hAnsi="Times New Roman" w:cs="Times New Roman"/>
          <w:sz w:val="23"/>
          <w:szCs w:val="23"/>
          <w:lang w:eastAsia="hr-HR"/>
        </w:rPr>
      </w:pPr>
    </w:p>
    <w:p w14:paraId="159C76DD" w14:textId="11679F00" w:rsidR="00F93412" w:rsidRPr="000D036B" w:rsidRDefault="00F93412" w:rsidP="00F05E6E">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 Podaci o plaći:</w:t>
      </w:r>
    </w:p>
    <w:p w14:paraId="2E88B83B" w14:textId="77CF3A2B" w:rsidR="00A127F7" w:rsidRPr="000D036B" w:rsidRDefault="00A127F7" w:rsidP="00B11FD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0D036B">
        <w:rPr>
          <w:rFonts w:ascii="Times New Roman" w:eastAsia="Times New Roman" w:hAnsi="Times New Roman" w:cs="Times New Roman"/>
          <w:sz w:val="23"/>
          <w:szCs w:val="23"/>
          <w:lang w:eastAsia="hr-HR"/>
        </w:rPr>
        <w:t>, 10/23</w:t>
      </w:r>
      <w:r w:rsidRPr="000D036B">
        <w:rPr>
          <w:rFonts w:ascii="Times New Roman" w:eastAsia="Times New Roman" w:hAnsi="Times New Roman" w:cs="Times New Roman"/>
          <w:sz w:val="23"/>
          <w:szCs w:val="23"/>
          <w:lang w:eastAsia="hr-HR"/>
        </w:rPr>
        <w:t>)</w:t>
      </w:r>
      <w:r w:rsidR="00704F3C" w:rsidRPr="000D036B">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945B43">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0D036B"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6BBF668A" w:rsidR="00BE719B" w:rsidRPr="000D036B" w:rsidRDefault="00BE719B" w:rsidP="0087266E">
      <w:pPr>
        <w:pStyle w:val="Bezproreda"/>
        <w:jc w:val="both"/>
        <w:rPr>
          <w:sz w:val="23"/>
          <w:szCs w:val="23"/>
        </w:rPr>
      </w:pPr>
      <w:r w:rsidRPr="000D036B">
        <w:rPr>
          <w:sz w:val="23"/>
          <w:szCs w:val="23"/>
        </w:rPr>
        <w:t xml:space="preserve">1. Koeficijent složenosti poslova  radnog mjesta </w:t>
      </w:r>
      <w:r w:rsidR="00945B43" w:rsidRPr="00945B43">
        <w:rPr>
          <w:b/>
          <w:sz w:val="23"/>
          <w:szCs w:val="23"/>
        </w:rPr>
        <w:t>samostalni upravni referent</w:t>
      </w:r>
      <w:r w:rsidR="00C31DB3">
        <w:rPr>
          <w:b/>
          <w:sz w:val="23"/>
          <w:szCs w:val="23"/>
        </w:rPr>
        <w:t xml:space="preserve"> </w:t>
      </w:r>
      <w:r w:rsidR="00C31DB3" w:rsidRPr="00C31DB3">
        <w:rPr>
          <w:bCs/>
          <w:sz w:val="23"/>
          <w:szCs w:val="23"/>
        </w:rPr>
        <w:t>(pod 1. i pod 3.)</w:t>
      </w:r>
      <w:r w:rsidRPr="000D036B">
        <w:rPr>
          <w:sz w:val="23"/>
          <w:szCs w:val="23"/>
        </w:rPr>
        <w:t xml:space="preserve"> je </w:t>
      </w:r>
      <w:r w:rsidR="00B26E9B" w:rsidRPr="000D036B">
        <w:rPr>
          <w:sz w:val="23"/>
          <w:szCs w:val="23"/>
        </w:rPr>
        <w:t>2</w:t>
      </w:r>
      <w:r w:rsidRPr="000D036B">
        <w:rPr>
          <w:sz w:val="23"/>
          <w:szCs w:val="23"/>
        </w:rPr>
        <w:t>,</w:t>
      </w:r>
      <w:r w:rsidR="00945B43">
        <w:rPr>
          <w:sz w:val="23"/>
          <w:szCs w:val="23"/>
        </w:rPr>
        <w:t>3</w:t>
      </w:r>
      <w:r w:rsidR="00E97061">
        <w:rPr>
          <w:sz w:val="23"/>
          <w:szCs w:val="23"/>
        </w:rPr>
        <w:t>0</w:t>
      </w:r>
      <w:r w:rsidRPr="000D036B">
        <w:rPr>
          <w:sz w:val="23"/>
          <w:szCs w:val="23"/>
        </w:rPr>
        <w:t xml:space="preserve"> utvrđen temeljem točke III. Odluke o koeficijentima za obračun plaća službenika i namještenika Zadarske županije utvrđenog pod rednim brojem </w:t>
      </w:r>
      <w:r w:rsidR="00945B43">
        <w:rPr>
          <w:sz w:val="23"/>
          <w:szCs w:val="23"/>
        </w:rPr>
        <w:t>10</w:t>
      </w:r>
      <w:r w:rsidRPr="000D036B">
        <w:rPr>
          <w:sz w:val="23"/>
          <w:szCs w:val="23"/>
        </w:rPr>
        <w:t xml:space="preserve">., za radna mjesta </w:t>
      </w:r>
      <w:r w:rsidR="00945B43">
        <w:rPr>
          <w:sz w:val="23"/>
          <w:szCs w:val="23"/>
        </w:rPr>
        <w:t>6</w:t>
      </w:r>
      <w:r w:rsidR="00435DD6" w:rsidRPr="000D036B">
        <w:rPr>
          <w:sz w:val="23"/>
          <w:szCs w:val="23"/>
        </w:rPr>
        <w:t>.</w:t>
      </w:r>
      <w:r w:rsidRPr="000D036B">
        <w:rPr>
          <w:sz w:val="23"/>
          <w:szCs w:val="23"/>
        </w:rPr>
        <w:t xml:space="preserve"> klasifikacijskog ranga („Službeni glasnik Zadarske županije“ broj </w:t>
      </w:r>
      <w:r w:rsidR="008E3492" w:rsidRPr="000D036B">
        <w:rPr>
          <w:sz w:val="23"/>
          <w:szCs w:val="23"/>
        </w:rPr>
        <w:t>6</w:t>
      </w:r>
      <w:r w:rsidRPr="000D036B">
        <w:rPr>
          <w:sz w:val="23"/>
          <w:szCs w:val="23"/>
        </w:rPr>
        <w:t>/</w:t>
      </w:r>
      <w:r w:rsidR="008E3492" w:rsidRPr="000D036B">
        <w:rPr>
          <w:sz w:val="23"/>
          <w:szCs w:val="23"/>
        </w:rPr>
        <w:t>22</w:t>
      </w:r>
      <w:r w:rsidRPr="000D036B">
        <w:rPr>
          <w:sz w:val="23"/>
          <w:szCs w:val="23"/>
        </w:rPr>
        <w:t xml:space="preserve">). </w:t>
      </w:r>
    </w:p>
    <w:p w14:paraId="7E916951" w14:textId="77777777" w:rsidR="00BE719B" w:rsidRPr="000D036B" w:rsidRDefault="00BE719B" w:rsidP="0087266E">
      <w:pPr>
        <w:pStyle w:val="Bezproreda"/>
        <w:jc w:val="both"/>
        <w:rPr>
          <w:sz w:val="23"/>
          <w:szCs w:val="23"/>
        </w:rPr>
      </w:pPr>
    </w:p>
    <w:p w14:paraId="4212F4C0" w14:textId="23CA3A08" w:rsidR="0080662E" w:rsidRPr="000D036B" w:rsidRDefault="00BE719B" w:rsidP="0080662E">
      <w:pPr>
        <w:pStyle w:val="Bezproreda"/>
        <w:jc w:val="both"/>
        <w:rPr>
          <w:sz w:val="23"/>
          <w:szCs w:val="23"/>
        </w:rPr>
      </w:pPr>
      <w:r w:rsidRPr="000D036B">
        <w:rPr>
          <w:sz w:val="23"/>
          <w:szCs w:val="23"/>
        </w:rPr>
        <w:t>2</w:t>
      </w:r>
      <w:r w:rsidR="00F73B31" w:rsidRPr="000D036B">
        <w:rPr>
          <w:sz w:val="23"/>
          <w:szCs w:val="23"/>
        </w:rPr>
        <w:t>.</w:t>
      </w:r>
      <w:r w:rsidR="0080662E" w:rsidRPr="000D036B">
        <w:rPr>
          <w:sz w:val="23"/>
          <w:szCs w:val="23"/>
        </w:rPr>
        <w:t xml:space="preserve"> Koeficijent složenosti poslova  radnog mjesta</w:t>
      </w:r>
      <w:r w:rsidR="00FE19D5" w:rsidRPr="000D036B">
        <w:rPr>
          <w:sz w:val="23"/>
          <w:szCs w:val="23"/>
        </w:rPr>
        <w:t xml:space="preserve"> </w:t>
      </w:r>
      <w:r w:rsidR="00AF3F3D" w:rsidRPr="00C31DB3">
        <w:rPr>
          <w:b/>
          <w:bCs/>
          <w:sz w:val="23"/>
          <w:szCs w:val="23"/>
        </w:rPr>
        <w:t>sa</w:t>
      </w:r>
      <w:r w:rsidR="00C31DB3" w:rsidRPr="00C31DB3">
        <w:rPr>
          <w:b/>
          <w:bCs/>
          <w:sz w:val="23"/>
          <w:szCs w:val="23"/>
        </w:rPr>
        <w:t>vjetnik</w:t>
      </w:r>
      <w:r w:rsidR="00C31DB3">
        <w:rPr>
          <w:sz w:val="23"/>
          <w:szCs w:val="23"/>
        </w:rPr>
        <w:t xml:space="preserve"> (pod 2.)</w:t>
      </w:r>
      <w:r w:rsidR="0080662E" w:rsidRPr="000D036B">
        <w:rPr>
          <w:sz w:val="23"/>
          <w:szCs w:val="23"/>
        </w:rPr>
        <w:t xml:space="preserve"> je </w:t>
      </w:r>
      <w:r w:rsidR="00AF3F3D">
        <w:rPr>
          <w:sz w:val="23"/>
          <w:szCs w:val="23"/>
        </w:rPr>
        <w:t>2</w:t>
      </w:r>
      <w:r w:rsidR="0080662E" w:rsidRPr="000D036B">
        <w:rPr>
          <w:sz w:val="23"/>
          <w:szCs w:val="23"/>
        </w:rPr>
        <w:t>,</w:t>
      </w:r>
      <w:r w:rsidR="00C31DB3">
        <w:rPr>
          <w:sz w:val="23"/>
          <w:szCs w:val="23"/>
        </w:rPr>
        <w:t>4</w:t>
      </w:r>
      <w:r w:rsidR="00AF3F3D">
        <w:rPr>
          <w:sz w:val="23"/>
          <w:szCs w:val="23"/>
        </w:rPr>
        <w:t>0</w:t>
      </w:r>
      <w:r w:rsidR="0080662E" w:rsidRPr="000D036B">
        <w:rPr>
          <w:sz w:val="23"/>
          <w:szCs w:val="23"/>
        </w:rPr>
        <w:t xml:space="preserve"> utvrđen temeljem točke III. Odluke o koeficijentima za obračun plaća službenika i namještenika Zadarske županije utvrđenog pod rednim brojem </w:t>
      </w:r>
      <w:r w:rsidR="00C31DB3">
        <w:rPr>
          <w:sz w:val="23"/>
          <w:szCs w:val="23"/>
        </w:rPr>
        <w:t>8</w:t>
      </w:r>
      <w:r w:rsidR="0080662E" w:rsidRPr="000D036B">
        <w:rPr>
          <w:sz w:val="23"/>
          <w:szCs w:val="23"/>
        </w:rPr>
        <w:t xml:space="preserve">., za radna mjesta </w:t>
      </w:r>
      <w:r w:rsidR="00C31DB3">
        <w:rPr>
          <w:sz w:val="23"/>
          <w:szCs w:val="23"/>
        </w:rPr>
        <w:t>5</w:t>
      </w:r>
      <w:r w:rsidR="0080662E" w:rsidRPr="000D036B">
        <w:rPr>
          <w:sz w:val="23"/>
          <w:szCs w:val="23"/>
        </w:rPr>
        <w:t xml:space="preserve">. klasifikacijskog ranga („Službeni glasnik Zadarske županije“ broj 6/22). </w:t>
      </w:r>
    </w:p>
    <w:p w14:paraId="7A814397" w14:textId="063F0286" w:rsidR="007B44DA" w:rsidRPr="000D036B" w:rsidRDefault="007B44DA" w:rsidP="0087266E">
      <w:pPr>
        <w:pStyle w:val="Bezproreda"/>
        <w:jc w:val="both"/>
        <w:rPr>
          <w:sz w:val="23"/>
          <w:szCs w:val="23"/>
        </w:rPr>
      </w:pPr>
    </w:p>
    <w:p w14:paraId="14B802D5" w14:textId="5C96D332" w:rsidR="00677A06" w:rsidRPr="000D036B" w:rsidRDefault="00677A06" w:rsidP="00CB4461">
      <w:pPr>
        <w:pStyle w:val="Bezproreda"/>
        <w:jc w:val="both"/>
        <w:rPr>
          <w:sz w:val="23"/>
          <w:szCs w:val="23"/>
        </w:rPr>
      </w:pPr>
      <w:r w:rsidRPr="000D036B">
        <w:rPr>
          <w:sz w:val="23"/>
          <w:szCs w:val="23"/>
        </w:rPr>
        <w:t>Osnovica za obračun plaće utvrđena je člankom 44. stavak 1. Kolektivnog ugovora za službenike i namještenike upravnih tijela Zadarske županije („Službeni glasnik Zadarske županije“ broj 35/21</w:t>
      </w:r>
      <w:r w:rsidR="00F73B31" w:rsidRPr="000D036B">
        <w:rPr>
          <w:sz w:val="23"/>
          <w:szCs w:val="23"/>
        </w:rPr>
        <w:t>, 11/23, 7/24</w:t>
      </w:r>
      <w:r w:rsidRPr="000D036B">
        <w:rPr>
          <w:sz w:val="23"/>
          <w:szCs w:val="23"/>
        </w:rPr>
        <w:t>)</w:t>
      </w:r>
      <w:r w:rsidR="00F73B31" w:rsidRPr="000D036B">
        <w:rPr>
          <w:sz w:val="23"/>
          <w:szCs w:val="23"/>
        </w:rPr>
        <w:t>.</w:t>
      </w:r>
    </w:p>
    <w:p w14:paraId="3FFBC496" w14:textId="77777777" w:rsidR="007171AE" w:rsidRPr="000D036B"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0D036B"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III. Način obavljanja prethodne provjere znanja i sposobnosti kandidata:</w:t>
      </w:r>
    </w:p>
    <w:p w14:paraId="5D03EEB8" w14:textId="1CCD1EB7" w:rsidR="00F93412" w:rsidRPr="000D036B" w:rsidRDefault="00A127F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Prethodn</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provjer</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znanja i sposobnosti</w:t>
      </w:r>
      <w:r w:rsidR="008A1297"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kandidata</w:t>
      </w:r>
      <w:r w:rsidR="008A1297" w:rsidRPr="000D036B">
        <w:rPr>
          <w:rFonts w:ascii="Times New Roman" w:eastAsia="Times New Roman" w:hAnsi="Times New Roman" w:cs="Times New Roman"/>
          <w:sz w:val="23"/>
          <w:szCs w:val="23"/>
          <w:lang w:eastAsia="hr-HR"/>
        </w:rPr>
        <w:t xml:space="preserve"> temelji se na članku 22. Zakona, a </w:t>
      </w:r>
      <w:r w:rsidRPr="000D036B">
        <w:rPr>
          <w:rFonts w:ascii="Times New Roman" w:eastAsia="Times New Roman" w:hAnsi="Times New Roman" w:cs="Times New Roman"/>
          <w:sz w:val="23"/>
          <w:szCs w:val="23"/>
          <w:lang w:eastAsia="hr-HR"/>
        </w:rPr>
        <w:t>provodi</w:t>
      </w:r>
      <w:r w:rsidR="008A1297" w:rsidRPr="000D036B">
        <w:rPr>
          <w:rFonts w:ascii="Times New Roman" w:eastAsia="Times New Roman" w:hAnsi="Times New Roman" w:cs="Times New Roman"/>
          <w:sz w:val="23"/>
          <w:szCs w:val="23"/>
          <w:lang w:eastAsia="hr-HR"/>
        </w:rPr>
        <w:t xml:space="preserve"> je</w:t>
      </w:r>
      <w:r w:rsidRPr="000D036B">
        <w:rPr>
          <w:rFonts w:ascii="Times New Roman" w:eastAsia="Times New Roman" w:hAnsi="Times New Roman" w:cs="Times New Roman"/>
          <w:sz w:val="23"/>
          <w:szCs w:val="23"/>
          <w:lang w:eastAsia="hr-HR"/>
        </w:rPr>
        <w:t xml:space="preserve"> tročlano Povjerenstvo za provedbu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imenovano od strane </w:t>
      </w:r>
      <w:r w:rsidR="00EC3000" w:rsidRPr="000D036B">
        <w:rPr>
          <w:rFonts w:ascii="Times New Roman" w:eastAsia="Times New Roman" w:hAnsi="Times New Roman" w:cs="Times New Roman"/>
          <w:sz w:val="23"/>
          <w:szCs w:val="23"/>
          <w:lang w:eastAsia="hr-HR"/>
        </w:rPr>
        <w:t xml:space="preserve">pročelnika Upravnog odjela za </w:t>
      </w:r>
      <w:r w:rsidR="00BC75EA">
        <w:rPr>
          <w:rFonts w:ascii="Times New Roman" w:eastAsia="Times New Roman" w:hAnsi="Times New Roman" w:cs="Times New Roman"/>
          <w:sz w:val="23"/>
          <w:szCs w:val="23"/>
          <w:lang w:eastAsia="hr-HR"/>
        </w:rPr>
        <w:t>gospodarstvo i turizam</w:t>
      </w:r>
      <w:r w:rsidR="00EC3000" w:rsidRPr="000D036B">
        <w:rPr>
          <w:rFonts w:ascii="Times New Roman" w:eastAsia="Times New Roman" w:hAnsi="Times New Roman" w:cs="Times New Roman"/>
          <w:sz w:val="23"/>
          <w:szCs w:val="23"/>
          <w:lang w:eastAsia="hr-HR"/>
        </w:rPr>
        <w:t>.</w:t>
      </w:r>
    </w:p>
    <w:p w14:paraId="7AE9FD0E" w14:textId="4C596791"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a poziv </w:t>
      </w:r>
      <w:r w:rsidR="00ED25AB" w:rsidRPr="000D036B">
        <w:rPr>
          <w:rFonts w:ascii="Times New Roman" w:eastAsia="Times New Roman" w:hAnsi="Times New Roman" w:cs="Times New Roman"/>
          <w:sz w:val="23"/>
          <w:szCs w:val="23"/>
          <w:lang w:eastAsia="hr-HR"/>
        </w:rPr>
        <w:t xml:space="preserve">na prethodnu provjeru znanja i sposobnosti </w:t>
      </w:r>
      <w:r w:rsidR="006A54C9" w:rsidRPr="000D036B">
        <w:rPr>
          <w:rFonts w:ascii="Times New Roman" w:eastAsia="Times New Roman" w:hAnsi="Times New Roman" w:cs="Times New Roman"/>
          <w:sz w:val="23"/>
          <w:szCs w:val="23"/>
          <w:lang w:eastAsia="hr-HR"/>
        </w:rPr>
        <w:t>biti</w:t>
      </w:r>
      <w:r w:rsidR="00ED25AB" w:rsidRPr="000D036B">
        <w:rPr>
          <w:rFonts w:ascii="Times New Roman" w:eastAsia="Times New Roman" w:hAnsi="Times New Roman" w:cs="Times New Roman"/>
          <w:sz w:val="23"/>
          <w:szCs w:val="23"/>
          <w:lang w:eastAsia="hr-HR"/>
        </w:rPr>
        <w:t xml:space="preserve"> će</w:t>
      </w:r>
      <w:r w:rsidRPr="000D036B">
        <w:rPr>
          <w:rFonts w:ascii="Times New Roman" w:eastAsia="Times New Roman" w:hAnsi="Times New Roman" w:cs="Times New Roman"/>
          <w:sz w:val="23"/>
          <w:szCs w:val="23"/>
          <w:lang w:eastAsia="hr-HR"/>
        </w:rPr>
        <w:t xml:space="preserve"> objavljen na mrežnoj stranici Zadarske županij</w:t>
      </w:r>
      <w:r w:rsidR="007C287E" w:rsidRPr="000D036B">
        <w:rPr>
          <w:rFonts w:ascii="Times New Roman" w:eastAsia="Times New Roman" w:hAnsi="Times New Roman" w:cs="Times New Roman"/>
          <w:sz w:val="23"/>
          <w:szCs w:val="23"/>
          <w:lang w:eastAsia="hr-HR"/>
        </w:rPr>
        <w:t>e</w:t>
      </w:r>
      <w:r w:rsidRPr="000D036B">
        <w:rPr>
          <w:rFonts w:ascii="Times New Roman" w:eastAsia="Times New Roman" w:hAnsi="Times New Roman" w:cs="Times New Roman"/>
          <w:sz w:val="23"/>
          <w:szCs w:val="23"/>
          <w:lang w:eastAsia="hr-HR"/>
        </w:rPr>
        <w:t xml:space="preserve"> </w:t>
      </w:r>
      <w:hyperlink r:id="rId7" w:history="1">
        <w:r w:rsidR="007171AE" w:rsidRPr="000D036B">
          <w:rPr>
            <w:rFonts w:ascii="Times New Roman" w:eastAsia="Times New Roman" w:hAnsi="Times New Roman" w:cs="Times New Roman"/>
            <w:sz w:val="23"/>
            <w:szCs w:val="23"/>
            <w:u w:val="single"/>
            <w:lang w:eastAsia="hr-HR"/>
          </w:rPr>
          <w:t>www.zadarska-zupanija.hr</w:t>
        </w:r>
      </w:hyperlink>
      <w:r w:rsidR="008636DE" w:rsidRPr="000D036B">
        <w:rPr>
          <w:rFonts w:ascii="Times New Roman" w:eastAsia="Times New Roman" w:hAnsi="Times New Roman" w:cs="Times New Roman"/>
          <w:sz w:val="23"/>
          <w:szCs w:val="23"/>
          <w:u w:val="single"/>
          <w:lang w:eastAsia="hr-HR"/>
        </w:rPr>
        <w:t xml:space="preserve">, </w:t>
      </w:r>
      <w:r w:rsidR="0062589B" w:rsidRPr="000D036B">
        <w:rPr>
          <w:rFonts w:ascii="Times New Roman" w:eastAsia="Times New Roman" w:hAnsi="Times New Roman" w:cs="Times New Roman"/>
          <w:sz w:val="23"/>
          <w:szCs w:val="23"/>
          <w:lang w:eastAsia="hr-HR"/>
        </w:rPr>
        <w:t xml:space="preserve">te na oglasnoj ploči Doma Županije, Božidara Petranovića 8, Zadar, </w:t>
      </w:r>
      <w:r w:rsidRPr="000D036B">
        <w:rPr>
          <w:rFonts w:ascii="Times New Roman" w:eastAsia="Times New Roman" w:hAnsi="Times New Roman" w:cs="Times New Roman"/>
          <w:sz w:val="23"/>
          <w:szCs w:val="23"/>
          <w:lang w:eastAsia="hr-HR"/>
        </w:rPr>
        <w:t>najmanje pet dana prije održavanja provjere.</w:t>
      </w:r>
    </w:p>
    <w:p w14:paraId="7D9DF7B8" w14:textId="77777777" w:rsidR="008A1297" w:rsidRPr="000D036B"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Podnositelji nepravodobnih i nepotpunih prijava kao i podnositelji</w:t>
      </w:r>
      <w:r w:rsidR="00946992"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koj</w:t>
      </w:r>
      <w:r w:rsidR="00946992" w:rsidRPr="000D036B">
        <w:rPr>
          <w:rFonts w:ascii="Times New Roman" w:eastAsia="Times New Roman" w:hAnsi="Times New Roman" w:cs="Times New Roman"/>
          <w:sz w:val="23"/>
          <w:szCs w:val="23"/>
          <w:lang w:eastAsia="hr-HR"/>
        </w:rPr>
        <w:t>i</w:t>
      </w:r>
      <w:r w:rsidRPr="000D036B">
        <w:rPr>
          <w:rFonts w:ascii="Times New Roman" w:eastAsia="Times New Roman" w:hAnsi="Times New Roman" w:cs="Times New Roman"/>
          <w:sz w:val="23"/>
          <w:szCs w:val="23"/>
          <w:lang w:eastAsia="hr-HR"/>
        </w:rPr>
        <w:t xml:space="preserve"> ne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neće se smatrati kandidatima</w:t>
      </w:r>
      <w:r w:rsidR="00ED25AB" w:rsidRPr="000D036B">
        <w:rPr>
          <w:rFonts w:ascii="Times New Roman" w:eastAsia="Times New Roman" w:hAnsi="Times New Roman" w:cs="Times New Roman"/>
          <w:sz w:val="23"/>
          <w:szCs w:val="23"/>
          <w:lang w:eastAsia="hr-HR"/>
        </w:rPr>
        <w:t xml:space="preserve"> prijavljenim na </w:t>
      </w:r>
      <w:r w:rsidR="00324C6C" w:rsidRPr="000D036B">
        <w:rPr>
          <w:rFonts w:ascii="Times New Roman" w:eastAsia="Times New Roman" w:hAnsi="Times New Roman" w:cs="Times New Roman"/>
          <w:sz w:val="23"/>
          <w:szCs w:val="23"/>
          <w:lang w:eastAsia="hr-HR"/>
        </w:rPr>
        <w:t>javni natječaj</w:t>
      </w:r>
      <w:r w:rsidRPr="000D036B">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0D036B" w:rsidRDefault="00020291" w:rsidP="00020291">
      <w:pPr>
        <w:spacing w:after="0" w:line="240" w:lineRule="auto"/>
        <w:jc w:val="both"/>
        <w:rPr>
          <w:rFonts w:ascii="Times New Roman" w:eastAsia="Times New Roman" w:hAnsi="Times New Roman" w:cs="Times New Roman"/>
          <w:sz w:val="23"/>
          <w:szCs w:val="23"/>
          <w:lang w:eastAsia="hr-HR"/>
        </w:rPr>
      </w:pPr>
    </w:p>
    <w:p w14:paraId="5FE99F4C" w14:textId="5CB36C46" w:rsidR="00F5343B" w:rsidRPr="00ED60FD" w:rsidRDefault="004025E9" w:rsidP="003D5368">
      <w:pPr>
        <w:spacing w:after="0" w:line="240" w:lineRule="auto"/>
        <w:jc w:val="both"/>
        <w:rPr>
          <w:rFonts w:ascii="Times New Roman" w:eastAsia="Times New Roman" w:hAnsi="Times New Roman" w:cs="Times New Roman"/>
          <w:bCs/>
          <w:sz w:val="23"/>
          <w:szCs w:val="23"/>
          <w:lang w:eastAsia="hr-HR"/>
        </w:rPr>
      </w:pPr>
      <w:bookmarkStart w:id="5" w:name="_Hlk192861784"/>
      <w:r w:rsidRPr="00ED60FD">
        <w:rPr>
          <w:rFonts w:ascii="Times New Roman" w:eastAsia="Times New Roman" w:hAnsi="Times New Roman" w:cs="Times New Roman"/>
          <w:b/>
          <w:sz w:val="23"/>
          <w:szCs w:val="23"/>
          <w:lang w:eastAsia="hr-HR"/>
        </w:rPr>
        <w:t xml:space="preserve">1. </w:t>
      </w:r>
      <w:r w:rsidR="00ED25AB" w:rsidRPr="00ED60FD">
        <w:rPr>
          <w:rFonts w:ascii="Times New Roman" w:eastAsia="Times New Roman" w:hAnsi="Times New Roman" w:cs="Times New Roman"/>
          <w:b/>
          <w:sz w:val="23"/>
          <w:szCs w:val="23"/>
          <w:lang w:eastAsia="hr-HR"/>
        </w:rPr>
        <w:t>Pravni izvori za pripremanje kandidata za prethodnu provjeru znanja</w:t>
      </w:r>
      <w:r w:rsidR="009050CD" w:rsidRPr="00ED60FD">
        <w:rPr>
          <w:rFonts w:ascii="Times New Roman" w:eastAsia="Times New Roman" w:hAnsi="Times New Roman" w:cs="Times New Roman"/>
          <w:b/>
          <w:sz w:val="23"/>
          <w:szCs w:val="23"/>
          <w:lang w:eastAsia="hr-HR"/>
        </w:rPr>
        <w:t xml:space="preserve"> za</w:t>
      </w:r>
      <w:r w:rsidR="006A15A6" w:rsidRPr="00ED60FD">
        <w:rPr>
          <w:rFonts w:ascii="Times New Roman" w:eastAsia="Times New Roman" w:hAnsi="Times New Roman" w:cs="Times New Roman"/>
          <w:b/>
          <w:sz w:val="23"/>
          <w:szCs w:val="23"/>
          <w:lang w:eastAsia="hr-HR"/>
        </w:rPr>
        <w:t xml:space="preserve"> radno </w:t>
      </w:r>
      <w:r w:rsidR="00EE31D2" w:rsidRPr="00ED60FD">
        <w:rPr>
          <w:rFonts w:ascii="Times New Roman" w:eastAsia="Times New Roman" w:hAnsi="Times New Roman" w:cs="Times New Roman"/>
          <w:b/>
          <w:sz w:val="23"/>
          <w:szCs w:val="23"/>
          <w:lang w:eastAsia="hr-HR"/>
        </w:rPr>
        <w:t xml:space="preserve">mjesto </w:t>
      </w:r>
      <w:r w:rsidR="002C2B19" w:rsidRPr="00ED60FD">
        <w:rPr>
          <w:rFonts w:ascii="Times New Roman" w:eastAsia="Times New Roman" w:hAnsi="Times New Roman" w:cs="Times New Roman"/>
          <w:b/>
          <w:sz w:val="23"/>
          <w:szCs w:val="23"/>
          <w:lang w:eastAsia="hr-HR"/>
        </w:rPr>
        <w:t xml:space="preserve"> </w:t>
      </w:r>
      <w:r w:rsidR="000E48BB" w:rsidRPr="00ED60FD">
        <w:rPr>
          <w:rFonts w:ascii="Times New Roman" w:eastAsia="Times New Roman" w:hAnsi="Times New Roman" w:cs="Times New Roman"/>
          <w:b/>
          <w:sz w:val="23"/>
          <w:szCs w:val="23"/>
          <w:lang w:eastAsia="hr-HR"/>
        </w:rPr>
        <w:t>samostalni upravni referent</w:t>
      </w:r>
      <w:r w:rsidR="002C2B19" w:rsidRPr="00ED60FD">
        <w:rPr>
          <w:rFonts w:ascii="Times New Roman" w:eastAsia="Times New Roman" w:hAnsi="Times New Roman" w:cs="Times New Roman"/>
          <w:b/>
          <w:sz w:val="23"/>
          <w:szCs w:val="23"/>
          <w:lang w:eastAsia="hr-HR"/>
        </w:rPr>
        <w:t xml:space="preserve">, radno mjesto broj </w:t>
      </w:r>
      <w:r w:rsidR="00934A52" w:rsidRPr="00ED60FD">
        <w:rPr>
          <w:rFonts w:ascii="Times New Roman" w:eastAsia="Times New Roman" w:hAnsi="Times New Roman" w:cs="Times New Roman"/>
          <w:b/>
          <w:sz w:val="23"/>
          <w:szCs w:val="23"/>
          <w:lang w:eastAsia="hr-HR"/>
        </w:rPr>
        <w:t>18</w:t>
      </w:r>
      <w:r w:rsidR="00A56AA3" w:rsidRPr="00ED60FD">
        <w:rPr>
          <w:rFonts w:ascii="Times New Roman" w:eastAsia="Times New Roman" w:hAnsi="Times New Roman" w:cs="Times New Roman"/>
          <w:b/>
          <w:sz w:val="23"/>
          <w:szCs w:val="23"/>
          <w:lang w:eastAsia="hr-HR"/>
        </w:rPr>
        <w:t>0</w:t>
      </w:r>
      <w:r w:rsidR="002C2B19" w:rsidRPr="00ED60FD">
        <w:rPr>
          <w:rFonts w:ascii="Times New Roman" w:eastAsia="Times New Roman" w:hAnsi="Times New Roman" w:cs="Times New Roman"/>
          <w:b/>
          <w:sz w:val="23"/>
          <w:szCs w:val="23"/>
          <w:lang w:eastAsia="hr-HR"/>
        </w:rPr>
        <w:t xml:space="preserve">. </w:t>
      </w:r>
      <w:r w:rsidR="006A15A6" w:rsidRPr="00ED60FD">
        <w:rPr>
          <w:rFonts w:ascii="Times New Roman" w:eastAsia="Times New Roman" w:hAnsi="Times New Roman" w:cs="Times New Roman"/>
          <w:b/>
          <w:sz w:val="23"/>
          <w:szCs w:val="23"/>
          <w:lang w:eastAsia="hr-HR"/>
        </w:rPr>
        <w:t>iz Pravilnika</w:t>
      </w:r>
      <w:r w:rsidR="006B4D03" w:rsidRPr="00ED60FD">
        <w:rPr>
          <w:rFonts w:ascii="Times New Roman" w:eastAsia="Times New Roman" w:hAnsi="Times New Roman" w:cs="Times New Roman"/>
          <w:b/>
          <w:sz w:val="23"/>
          <w:szCs w:val="23"/>
          <w:lang w:eastAsia="hr-HR"/>
        </w:rPr>
        <w:t xml:space="preserve">, </w:t>
      </w:r>
      <w:r w:rsidR="00ED25AB" w:rsidRPr="00ED60FD">
        <w:rPr>
          <w:rFonts w:ascii="Times New Roman" w:eastAsia="Times New Roman" w:hAnsi="Times New Roman" w:cs="Times New Roman"/>
          <w:b/>
          <w:sz w:val="23"/>
          <w:szCs w:val="23"/>
          <w:lang w:eastAsia="hr-HR"/>
        </w:rPr>
        <w:t xml:space="preserve"> su sljedeći</w:t>
      </w:r>
      <w:r w:rsidR="00ED25AB" w:rsidRPr="00ED60FD">
        <w:rPr>
          <w:rFonts w:ascii="Times New Roman" w:eastAsia="Times New Roman" w:hAnsi="Times New Roman" w:cs="Times New Roman"/>
          <w:bCs/>
          <w:sz w:val="23"/>
          <w:szCs w:val="23"/>
          <w:lang w:eastAsia="hr-HR"/>
        </w:rPr>
        <w:t>: </w:t>
      </w:r>
    </w:p>
    <w:bookmarkEnd w:id="5"/>
    <w:p w14:paraId="47DA9FCB" w14:textId="77777777" w:rsidR="00ED60FD" w:rsidRPr="00ED60FD" w:rsidRDefault="00ED60FD" w:rsidP="00ED60FD">
      <w:pPr>
        <w:numPr>
          <w:ilvl w:val="0"/>
          <w:numId w:val="15"/>
        </w:numPr>
        <w:autoSpaceDE w:val="0"/>
        <w:autoSpaceDN w:val="0"/>
        <w:adjustRightInd w:val="0"/>
        <w:spacing w:after="0" w:line="240" w:lineRule="auto"/>
        <w:contextualSpacing/>
        <w:rPr>
          <w:rFonts w:ascii="Times New Roman" w:eastAsia="Calibri" w:hAnsi="Times New Roman" w:cs="Times New Roman"/>
          <w:sz w:val="23"/>
          <w:szCs w:val="23"/>
        </w:rPr>
      </w:pPr>
      <w:r w:rsidRPr="00ED60FD">
        <w:rPr>
          <w:rFonts w:ascii="Times New Roman" w:eastAsia="Calibri" w:hAnsi="Times New Roman" w:cs="Times New Roman"/>
          <w:sz w:val="23"/>
          <w:szCs w:val="23"/>
        </w:rPr>
        <w:t>Zakon o obrtu („Narodne novine“, broj 143/13, 127/19, 41/20)</w:t>
      </w:r>
    </w:p>
    <w:p w14:paraId="2930FDF2" w14:textId="77777777" w:rsidR="00ED60FD" w:rsidRPr="00ED60FD" w:rsidRDefault="00ED60FD" w:rsidP="00ED60FD">
      <w:pPr>
        <w:numPr>
          <w:ilvl w:val="0"/>
          <w:numId w:val="15"/>
        </w:numPr>
        <w:autoSpaceDE w:val="0"/>
        <w:autoSpaceDN w:val="0"/>
        <w:adjustRightInd w:val="0"/>
        <w:spacing w:after="0" w:line="240" w:lineRule="auto"/>
        <w:contextualSpacing/>
        <w:rPr>
          <w:rFonts w:ascii="Times New Roman" w:eastAsia="Calibri" w:hAnsi="Times New Roman" w:cs="Times New Roman"/>
          <w:sz w:val="23"/>
          <w:szCs w:val="23"/>
        </w:rPr>
      </w:pPr>
      <w:r w:rsidRPr="00ED60FD">
        <w:rPr>
          <w:rFonts w:ascii="Times New Roman" w:eastAsia="Calibri" w:hAnsi="Times New Roman" w:cs="Times New Roman"/>
          <w:sz w:val="23"/>
          <w:szCs w:val="23"/>
        </w:rPr>
        <w:t>Zakon o trgovini („Narodne novine“, broj 87/08, 96/08, 116/08, 76/09, 114/11,</w:t>
      </w:r>
    </w:p>
    <w:p w14:paraId="578B0687" w14:textId="77777777" w:rsidR="00ED60FD" w:rsidRPr="00ED60FD" w:rsidRDefault="00ED60FD" w:rsidP="00ED60FD">
      <w:pPr>
        <w:autoSpaceDE w:val="0"/>
        <w:autoSpaceDN w:val="0"/>
        <w:adjustRightInd w:val="0"/>
        <w:spacing w:after="0" w:line="240" w:lineRule="auto"/>
        <w:ind w:left="720"/>
        <w:contextualSpacing/>
        <w:rPr>
          <w:rFonts w:ascii="Times New Roman" w:eastAsia="Calibri" w:hAnsi="Times New Roman" w:cs="Times New Roman"/>
          <w:sz w:val="23"/>
          <w:szCs w:val="23"/>
        </w:rPr>
      </w:pPr>
      <w:r w:rsidRPr="00ED60FD">
        <w:rPr>
          <w:rFonts w:ascii="Times New Roman" w:eastAsia="Calibri" w:hAnsi="Times New Roman" w:cs="Times New Roman"/>
          <w:sz w:val="23"/>
          <w:szCs w:val="23"/>
        </w:rPr>
        <w:t>68/13, 30/14, 32/19, 98/19, 32/20 i 33/23)</w:t>
      </w:r>
    </w:p>
    <w:p w14:paraId="0B864C2D" w14:textId="77777777" w:rsidR="00ED60FD" w:rsidRPr="00ED60FD" w:rsidRDefault="00ED60FD" w:rsidP="00ED60FD">
      <w:pPr>
        <w:numPr>
          <w:ilvl w:val="0"/>
          <w:numId w:val="15"/>
        </w:numPr>
        <w:tabs>
          <w:tab w:val="num" w:pos="720"/>
        </w:tabs>
        <w:spacing w:after="0" w:line="240" w:lineRule="auto"/>
        <w:contextualSpacing/>
        <w:jc w:val="both"/>
        <w:rPr>
          <w:rFonts w:ascii="Times New Roman" w:eastAsia="Calibri" w:hAnsi="Times New Roman" w:cs="Times New Roman"/>
          <w:sz w:val="23"/>
          <w:szCs w:val="23"/>
        </w:rPr>
      </w:pPr>
      <w:r w:rsidRPr="00ED60FD">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3A2519BD" w14:textId="18867C7F" w:rsidR="00ED60FD" w:rsidRPr="00ED60FD" w:rsidRDefault="00ED60FD" w:rsidP="00ED60FD">
      <w:pPr>
        <w:numPr>
          <w:ilvl w:val="0"/>
          <w:numId w:val="15"/>
        </w:numPr>
        <w:tabs>
          <w:tab w:val="num" w:pos="720"/>
        </w:tabs>
        <w:spacing w:after="0" w:line="240" w:lineRule="auto"/>
        <w:contextualSpacing/>
        <w:jc w:val="both"/>
        <w:rPr>
          <w:rFonts w:ascii="Times New Roman" w:eastAsia="Calibri" w:hAnsi="Times New Roman" w:cs="Times New Roman"/>
          <w:sz w:val="23"/>
          <w:szCs w:val="23"/>
        </w:rPr>
      </w:pPr>
      <w:r w:rsidRPr="00ED60FD">
        <w:rPr>
          <w:rFonts w:ascii="Times New Roman" w:eastAsia="Calibri" w:hAnsi="Times New Roman" w:cs="Times New Roman"/>
          <w:sz w:val="23"/>
          <w:szCs w:val="23"/>
        </w:rPr>
        <w:t xml:space="preserve">Statut Zadarske županije („Službeni glasnik Zadarske županije“ broj 11/18 – pročišćeni tekst, 5/20, 5/21). </w:t>
      </w:r>
    </w:p>
    <w:p w14:paraId="623C0399" w14:textId="77777777" w:rsidR="00177507" w:rsidRPr="000D036B" w:rsidRDefault="00177507" w:rsidP="00E54B5D">
      <w:pPr>
        <w:spacing w:after="0" w:line="240" w:lineRule="auto"/>
        <w:jc w:val="both"/>
        <w:rPr>
          <w:rFonts w:ascii="Times New Roman" w:eastAsia="Times New Roman" w:hAnsi="Times New Roman" w:cs="Times New Roman"/>
          <w:b/>
          <w:sz w:val="23"/>
          <w:szCs w:val="23"/>
          <w:lang w:eastAsia="hr-HR"/>
        </w:rPr>
      </w:pPr>
    </w:p>
    <w:p w14:paraId="719DFFB0" w14:textId="21D06A02" w:rsidR="00E54B5D" w:rsidRPr="00EC7713" w:rsidRDefault="00EE31D2" w:rsidP="00E54B5D">
      <w:pPr>
        <w:spacing w:after="0" w:line="240" w:lineRule="auto"/>
        <w:jc w:val="both"/>
        <w:rPr>
          <w:rFonts w:ascii="Times New Roman" w:eastAsia="Times New Roman" w:hAnsi="Times New Roman" w:cs="Times New Roman"/>
          <w:b/>
          <w:sz w:val="23"/>
          <w:szCs w:val="23"/>
          <w:lang w:eastAsia="hr-HR"/>
        </w:rPr>
      </w:pPr>
      <w:r w:rsidRPr="00EC7713">
        <w:rPr>
          <w:rFonts w:ascii="Times New Roman" w:eastAsia="Times New Roman" w:hAnsi="Times New Roman" w:cs="Times New Roman"/>
          <w:b/>
          <w:sz w:val="23"/>
          <w:szCs w:val="23"/>
          <w:lang w:eastAsia="hr-HR"/>
        </w:rPr>
        <w:t>2</w:t>
      </w:r>
      <w:r w:rsidR="00E54B5D" w:rsidRPr="00EC7713">
        <w:rPr>
          <w:rFonts w:ascii="Times New Roman" w:eastAsia="Times New Roman" w:hAnsi="Times New Roman" w:cs="Times New Roman"/>
          <w:b/>
          <w:sz w:val="23"/>
          <w:szCs w:val="23"/>
          <w:lang w:eastAsia="hr-HR"/>
        </w:rPr>
        <w:t xml:space="preserve">. Pravni izvori za pripremanje kandidata za prethodnu provjeru znanja za </w:t>
      </w:r>
      <w:r w:rsidRPr="00EC7713">
        <w:rPr>
          <w:rFonts w:ascii="Times New Roman" w:eastAsia="Times New Roman" w:hAnsi="Times New Roman" w:cs="Times New Roman"/>
          <w:b/>
          <w:sz w:val="23"/>
          <w:szCs w:val="23"/>
          <w:lang w:eastAsia="hr-HR"/>
        </w:rPr>
        <w:t xml:space="preserve">radno mjesto </w:t>
      </w:r>
      <w:r w:rsidR="00934A52" w:rsidRPr="00EC7713">
        <w:rPr>
          <w:rFonts w:ascii="Times New Roman" w:eastAsia="Times New Roman" w:hAnsi="Times New Roman" w:cs="Times New Roman"/>
          <w:b/>
          <w:sz w:val="23"/>
          <w:szCs w:val="23"/>
          <w:lang w:eastAsia="hr-HR"/>
        </w:rPr>
        <w:t>sa</w:t>
      </w:r>
      <w:r w:rsidR="00A56AA3" w:rsidRPr="00EC7713">
        <w:rPr>
          <w:rFonts w:ascii="Times New Roman" w:eastAsia="Times New Roman" w:hAnsi="Times New Roman" w:cs="Times New Roman"/>
          <w:b/>
          <w:sz w:val="23"/>
          <w:szCs w:val="23"/>
          <w:lang w:eastAsia="hr-HR"/>
        </w:rPr>
        <w:t>vjetnik</w:t>
      </w:r>
      <w:r w:rsidRPr="00EC7713">
        <w:rPr>
          <w:rFonts w:ascii="Times New Roman" w:hAnsi="Times New Roman" w:cs="Times New Roman"/>
          <w:b/>
          <w:sz w:val="23"/>
          <w:szCs w:val="23"/>
        </w:rPr>
        <w:t xml:space="preserve">, radno mjesto broj </w:t>
      </w:r>
      <w:r w:rsidR="00934A52" w:rsidRPr="00EC7713">
        <w:rPr>
          <w:rFonts w:ascii="Times New Roman" w:hAnsi="Times New Roman" w:cs="Times New Roman"/>
          <w:b/>
          <w:sz w:val="23"/>
          <w:szCs w:val="23"/>
        </w:rPr>
        <w:t>1</w:t>
      </w:r>
      <w:r w:rsidR="00A56AA3" w:rsidRPr="00EC7713">
        <w:rPr>
          <w:rFonts w:ascii="Times New Roman" w:hAnsi="Times New Roman" w:cs="Times New Roman"/>
          <w:b/>
          <w:sz w:val="23"/>
          <w:szCs w:val="23"/>
        </w:rPr>
        <w:t>87</w:t>
      </w:r>
      <w:r w:rsidRPr="00EC7713">
        <w:rPr>
          <w:rFonts w:ascii="Times New Roman" w:hAnsi="Times New Roman" w:cs="Times New Roman"/>
          <w:b/>
          <w:sz w:val="23"/>
          <w:szCs w:val="23"/>
        </w:rPr>
        <w:t xml:space="preserve">. </w:t>
      </w:r>
      <w:r w:rsidR="00E54B5D" w:rsidRPr="00EC7713">
        <w:rPr>
          <w:rFonts w:ascii="Times New Roman" w:eastAsia="Times New Roman" w:hAnsi="Times New Roman" w:cs="Times New Roman"/>
          <w:b/>
          <w:sz w:val="23"/>
          <w:szCs w:val="23"/>
          <w:lang w:eastAsia="hr-HR"/>
        </w:rPr>
        <w:t>iz Pravilnika, su sljedeći: </w:t>
      </w:r>
    </w:p>
    <w:p w14:paraId="76C023E0" w14:textId="77777777" w:rsidR="00020F10" w:rsidRPr="00020F10" w:rsidRDefault="00020F10" w:rsidP="00020F10">
      <w:pPr>
        <w:spacing w:after="0" w:line="240" w:lineRule="auto"/>
        <w:ind w:left="567" w:hanging="207"/>
        <w:contextualSpacing/>
        <w:jc w:val="both"/>
        <w:rPr>
          <w:rFonts w:ascii="Times New Roman" w:eastAsia="Times New Roman" w:hAnsi="Times New Roman" w:cs="Times New Roman"/>
          <w:sz w:val="23"/>
          <w:szCs w:val="23"/>
          <w:lang w:eastAsia="hr-HR"/>
        </w:rPr>
      </w:pPr>
      <w:r w:rsidRPr="00020F10">
        <w:rPr>
          <w:rFonts w:ascii="Times New Roman" w:eastAsia="Times New Roman" w:hAnsi="Times New Roman" w:cs="Times New Roman"/>
          <w:sz w:val="23"/>
          <w:szCs w:val="23"/>
          <w:lang w:eastAsia="hr-HR"/>
        </w:rPr>
        <w:t>1.</w:t>
      </w:r>
      <w:r w:rsidRPr="00020F10">
        <w:rPr>
          <w:rFonts w:ascii="Times New Roman" w:eastAsia="Times New Roman" w:hAnsi="Times New Roman" w:cs="Times New Roman"/>
          <w:sz w:val="23"/>
          <w:szCs w:val="23"/>
          <w:lang w:eastAsia="hr-HR"/>
        </w:rPr>
        <w:tab/>
        <w:t xml:space="preserve">Zakon o ugostiteljskoj djelatnosti („Narodne novine“, br. 85/15, 121/16, 99/18, 25/19, 98/19, 32/20, 42/20, 126/21, 152/24); </w:t>
      </w:r>
    </w:p>
    <w:p w14:paraId="442D47C1" w14:textId="77777777" w:rsidR="00020F10" w:rsidRPr="00020F10" w:rsidRDefault="00020F10" w:rsidP="00020F10">
      <w:pPr>
        <w:spacing w:after="0" w:line="240" w:lineRule="auto"/>
        <w:ind w:left="567" w:hanging="207"/>
        <w:contextualSpacing/>
        <w:jc w:val="both"/>
        <w:rPr>
          <w:rFonts w:ascii="Times New Roman" w:eastAsia="Times New Roman" w:hAnsi="Times New Roman" w:cs="Times New Roman"/>
          <w:sz w:val="23"/>
          <w:szCs w:val="23"/>
          <w:lang w:eastAsia="hr-HR"/>
        </w:rPr>
      </w:pPr>
      <w:r w:rsidRPr="00020F10">
        <w:rPr>
          <w:rFonts w:ascii="Times New Roman" w:eastAsia="Times New Roman" w:hAnsi="Times New Roman" w:cs="Times New Roman"/>
          <w:sz w:val="23"/>
          <w:szCs w:val="23"/>
          <w:lang w:eastAsia="hr-HR"/>
        </w:rPr>
        <w:t>2.</w:t>
      </w:r>
      <w:r w:rsidRPr="00020F10">
        <w:rPr>
          <w:rFonts w:ascii="Times New Roman" w:eastAsia="Times New Roman" w:hAnsi="Times New Roman" w:cs="Times New Roman"/>
          <w:sz w:val="23"/>
          <w:szCs w:val="23"/>
          <w:lang w:eastAsia="hr-HR"/>
        </w:rPr>
        <w:tab/>
        <w:t xml:space="preserve">Zakon o pružanju usluga u turizmu („Narodne novine“, br. 130/17, 25/19, 98/19, 42/20, 70/21); </w:t>
      </w:r>
    </w:p>
    <w:p w14:paraId="182688DD" w14:textId="03224994" w:rsidR="00020F10" w:rsidRPr="00020F10" w:rsidRDefault="00020F10" w:rsidP="00020F10">
      <w:pPr>
        <w:spacing w:after="0" w:line="240" w:lineRule="auto"/>
        <w:ind w:left="360"/>
        <w:contextualSpacing/>
        <w:jc w:val="both"/>
        <w:rPr>
          <w:rFonts w:ascii="Times New Roman" w:eastAsia="Times New Roman" w:hAnsi="Times New Roman" w:cs="Times New Roman"/>
          <w:sz w:val="23"/>
          <w:szCs w:val="23"/>
          <w:lang w:eastAsia="hr-HR"/>
        </w:rPr>
      </w:pPr>
      <w:r w:rsidRPr="00020F10">
        <w:rPr>
          <w:rFonts w:ascii="Times New Roman" w:eastAsia="Times New Roman" w:hAnsi="Times New Roman" w:cs="Times New Roman"/>
          <w:sz w:val="23"/>
          <w:szCs w:val="23"/>
          <w:lang w:eastAsia="hr-HR"/>
        </w:rPr>
        <w:t>3.</w:t>
      </w:r>
      <w:r w:rsidR="005A1656">
        <w:rPr>
          <w:rFonts w:ascii="Times New Roman" w:eastAsia="Times New Roman" w:hAnsi="Times New Roman" w:cs="Times New Roman"/>
          <w:sz w:val="23"/>
          <w:szCs w:val="23"/>
          <w:lang w:eastAsia="hr-HR"/>
        </w:rPr>
        <w:t xml:space="preserve"> </w:t>
      </w:r>
      <w:r w:rsidRPr="00020F10">
        <w:rPr>
          <w:rFonts w:ascii="Times New Roman" w:eastAsia="Times New Roman" w:hAnsi="Times New Roman" w:cs="Times New Roman"/>
          <w:sz w:val="23"/>
          <w:szCs w:val="23"/>
          <w:lang w:eastAsia="hr-HR"/>
        </w:rPr>
        <w:t xml:space="preserve">Zakon o obrtu ("Narodne novine", br. 143/13, 127/19, 41/20); </w:t>
      </w:r>
    </w:p>
    <w:p w14:paraId="195D4048" w14:textId="77777777" w:rsidR="00020F10" w:rsidRPr="00020F10" w:rsidRDefault="00020F10" w:rsidP="00020F10">
      <w:pPr>
        <w:spacing w:after="0" w:line="240" w:lineRule="auto"/>
        <w:ind w:left="567" w:hanging="207"/>
        <w:contextualSpacing/>
        <w:jc w:val="both"/>
        <w:rPr>
          <w:rFonts w:ascii="Times New Roman" w:eastAsia="Times New Roman" w:hAnsi="Times New Roman" w:cs="Times New Roman"/>
          <w:sz w:val="23"/>
          <w:szCs w:val="23"/>
          <w:lang w:eastAsia="hr-HR"/>
        </w:rPr>
      </w:pPr>
      <w:r w:rsidRPr="00020F10">
        <w:rPr>
          <w:rFonts w:ascii="Times New Roman" w:eastAsia="Times New Roman" w:hAnsi="Times New Roman" w:cs="Times New Roman"/>
          <w:sz w:val="23"/>
          <w:szCs w:val="23"/>
          <w:lang w:eastAsia="hr-HR"/>
        </w:rPr>
        <w:t>4.</w:t>
      </w:r>
      <w:r w:rsidRPr="00020F10">
        <w:rPr>
          <w:rFonts w:ascii="Times New Roman" w:eastAsia="Times New Roman" w:hAnsi="Times New Roman" w:cs="Times New Roman"/>
          <w:sz w:val="23"/>
          <w:szCs w:val="23"/>
          <w:lang w:eastAsia="hr-HR"/>
        </w:rPr>
        <w:tab/>
        <w:t xml:space="preserve">Zakon o lokalnoj i područnoj (regionalnoj) samoupravi („Narodne novine“, br. 33/01, 60/01, 129/05, 109/07, 125/08, 36/09, 150/11, 144/12, 123/17, 98/19, 144/20); </w:t>
      </w:r>
    </w:p>
    <w:p w14:paraId="2977D443" w14:textId="7600AFD3" w:rsidR="00020F10" w:rsidRPr="00020F10" w:rsidRDefault="00020F10" w:rsidP="00020F10">
      <w:pPr>
        <w:spacing w:after="0" w:line="240" w:lineRule="auto"/>
        <w:ind w:left="567" w:hanging="207"/>
        <w:contextualSpacing/>
        <w:jc w:val="both"/>
        <w:rPr>
          <w:rFonts w:ascii="Times New Roman" w:eastAsia="Times New Roman" w:hAnsi="Times New Roman" w:cs="Times New Roman"/>
          <w:sz w:val="23"/>
          <w:szCs w:val="23"/>
          <w:lang w:eastAsia="hr-HR"/>
        </w:rPr>
      </w:pPr>
      <w:r w:rsidRPr="00020F10">
        <w:rPr>
          <w:rFonts w:ascii="Times New Roman" w:eastAsia="Times New Roman" w:hAnsi="Times New Roman" w:cs="Times New Roman"/>
          <w:sz w:val="23"/>
          <w:szCs w:val="23"/>
          <w:lang w:eastAsia="hr-HR"/>
        </w:rPr>
        <w:t>5.</w:t>
      </w:r>
      <w:r w:rsidRPr="00020F10">
        <w:rPr>
          <w:rFonts w:ascii="Times New Roman" w:eastAsia="Times New Roman" w:hAnsi="Times New Roman" w:cs="Times New Roman"/>
          <w:sz w:val="23"/>
          <w:szCs w:val="23"/>
          <w:lang w:eastAsia="hr-HR"/>
        </w:rPr>
        <w:tab/>
        <w:t xml:space="preserve">Statut Zadarske županije („Službeni glasnik Zadarske županije“ („Službeni glasnik Zadarske županije“ broj 11/18 – pročišćeni tekst, 5/20, 5/21).  </w:t>
      </w:r>
    </w:p>
    <w:p w14:paraId="1784B998" w14:textId="77777777" w:rsidR="00A56AA3" w:rsidRPr="00A56AA3" w:rsidRDefault="00A56AA3" w:rsidP="00A56AA3">
      <w:pPr>
        <w:spacing w:after="0" w:line="240" w:lineRule="auto"/>
        <w:contextualSpacing/>
        <w:jc w:val="both"/>
        <w:rPr>
          <w:rFonts w:ascii="Times New Roman" w:eastAsia="Times New Roman" w:hAnsi="Times New Roman" w:cs="Times New Roman"/>
          <w:b/>
          <w:sz w:val="23"/>
          <w:szCs w:val="23"/>
          <w:lang w:eastAsia="hr-HR"/>
        </w:rPr>
      </w:pPr>
    </w:p>
    <w:p w14:paraId="4F45182F" w14:textId="263B3138" w:rsidR="00A56AA3" w:rsidRPr="000D036B" w:rsidRDefault="00A56AA3" w:rsidP="00A56AA3">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
          <w:sz w:val="23"/>
          <w:szCs w:val="23"/>
          <w:lang w:eastAsia="hr-HR"/>
        </w:rPr>
        <w:t>3</w:t>
      </w:r>
      <w:r w:rsidRPr="000D036B">
        <w:rPr>
          <w:rFonts w:ascii="Times New Roman" w:eastAsia="Times New Roman" w:hAnsi="Times New Roman" w:cs="Times New Roman"/>
          <w:b/>
          <w:sz w:val="23"/>
          <w:szCs w:val="23"/>
          <w:lang w:eastAsia="hr-HR"/>
        </w:rPr>
        <w:t xml:space="preserve">. Pravni izvori za pripremanje kandidata za prethodnu provjeru znanja za radno mjesto  </w:t>
      </w:r>
      <w:r w:rsidRPr="00D41AAB">
        <w:rPr>
          <w:rFonts w:ascii="Times New Roman" w:eastAsia="Times New Roman" w:hAnsi="Times New Roman" w:cs="Times New Roman"/>
          <w:b/>
          <w:sz w:val="23"/>
          <w:szCs w:val="23"/>
          <w:lang w:eastAsia="hr-HR"/>
        </w:rPr>
        <w:t>samostalni upravni referent</w:t>
      </w:r>
      <w:r w:rsidRPr="000D036B">
        <w:rPr>
          <w:rFonts w:ascii="Times New Roman" w:eastAsia="Times New Roman" w:hAnsi="Times New Roman" w:cs="Times New Roman"/>
          <w:b/>
          <w:sz w:val="23"/>
          <w:szCs w:val="23"/>
          <w:lang w:eastAsia="hr-HR"/>
        </w:rPr>
        <w:t xml:space="preserve">, radno mjesto broj </w:t>
      </w:r>
      <w:r>
        <w:rPr>
          <w:rFonts w:ascii="Times New Roman" w:eastAsia="Times New Roman" w:hAnsi="Times New Roman" w:cs="Times New Roman"/>
          <w:b/>
          <w:sz w:val="23"/>
          <w:szCs w:val="23"/>
          <w:lang w:eastAsia="hr-HR"/>
        </w:rPr>
        <w:t>1</w:t>
      </w:r>
      <w:r>
        <w:rPr>
          <w:rFonts w:ascii="Times New Roman" w:eastAsia="Times New Roman" w:hAnsi="Times New Roman" w:cs="Times New Roman"/>
          <w:b/>
          <w:sz w:val="23"/>
          <w:szCs w:val="23"/>
          <w:lang w:eastAsia="hr-HR"/>
        </w:rPr>
        <w:t>91</w:t>
      </w:r>
      <w:r w:rsidRPr="000D036B">
        <w:rPr>
          <w:rFonts w:ascii="Times New Roman" w:eastAsia="Times New Roman" w:hAnsi="Times New Roman" w:cs="Times New Roman"/>
          <w:b/>
          <w:sz w:val="23"/>
          <w:szCs w:val="23"/>
          <w:lang w:eastAsia="hr-HR"/>
        </w:rPr>
        <w:t>. iz Pravilnika,  su sljedeći</w:t>
      </w:r>
      <w:r w:rsidRPr="000D036B">
        <w:rPr>
          <w:rFonts w:ascii="Times New Roman" w:eastAsia="Times New Roman" w:hAnsi="Times New Roman" w:cs="Times New Roman"/>
          <w:bCs/>
          <w:sz w:val="23"/>
          <w:szCs w:val="23"/>
          <w:lang w:eastAsia="hr-HR"/>
        </w:rPr>
        <w:t>: </w:t>
      </w:r>
    </w:p>
    <w:p w14:paraId="60D5F175" w14:textId="77777777" w:rsidR="005A1656" w:rsidRPr="005A1656" w:rsidRDefault="005A1656" w:rsidP="005A1656">
      <w:pPr>
        <w:numPr>
          <w:ilvl w:val="0"/>
          <w:numId w:val="14"/>
        </w:numPr>
        <w:tabs>
          <w:tab w:val="num" w:pos="720"/>
        </w:tabs>
        <w:spacing w:after="0" w:line="240" w:lineRule="auto"/>
        <w:jc w:val="both"/>
        <w:rPr>
          <w:rFonts w:ascii="Times New Roman" w:eastAsia="Times New Roman" w:hAnsi="Times New Roman" w:cs="Times New Roman"/>
          <w:sz w:val="23"/>
          <w:szCs w:val="23"/>
          <w:lang w:eastAsia="hr-HR"/>
        </w:rPr>
      </w:pPr>
      <w:r w:rsidRPr="005A1656">
        <w:rPr>
          <w:rFonts w:ascii="Times New Roman" w:eastAsia="Times New Roman" w:hAnsi="Times New Roman" w:cs="Times New Roman"/>
          <w:sz w:val="23"/>
          <w:szCs w:val="23"/>
          <w:lang w:eastAsia="hr-HR"/>
        </w:rPr>
        <w:t>Zakon o ugostiteljskoj djelatnosti („Narodne novine“, br. 85/15, 121/16, 99/18, 25/19, 98/19, 32/20, 42/20, 126/21, 152/24); </w:t>
      </w:r>
    </w:p>
    <w:p w14:paraId="0A9D0A05" w14:textId="77777777" w:rsidR="005A1656" w:rsidRPr="005A1656" w:rsidRDefault="005A1656" w:rsidP="005A1656">
      <w:pPr>
        <w:numPr>
          <w:ilvl w:val="0"/>
          <w:numId w:val="14"/>
        </w:numPr>
        <w:tabs>
          <w:tab w:val="num" w:pos="720"/>
        </w:tabs>
        <w:spacing w:after="0" w:line="240" w:lineRule="auto"/>
        <w:jc w:val="both"/>
        <w:rPr>
          <w:rFonts w:ascii="Times New Roman" w:eastAsia="Times New Roman" w:hAnsi="Times New Roman" w:cs="Times New Roman"/>
          <w:sz w:val="23"/>
          <w:szCs w:val="23"/>
          <w:lang w:eastAsia="hr-HR"/>
        </w:rPr>
      </w:pPr>
      <w:r w:rsidRPr="005A1656">
        <w:rPr>
          <w:rFonts w:ascii="Times New Roman" w:eastAsia="Times New Roman" w:hAnsi="Times New Roman" w:cs="Times New Roman"/>
          <w:sz w:val="23"/>
          <w:szCs w:val="23"/>
          <w:lang w:eastAsia="hr-HR"/>
        </w:rPr>
        <w:t>Zakon o pružanju usluga u turizmu („Narodne novine“, br. 130/17, 25/19, 98/19, 42/20, 70/21); </w:t>
      </w:r>
    </w:p>
    <w:p w14:paraId="4596269A" w14:textId="77777777" w:rsidR="005A1656" w:rsidRPr="005A1656" w:rsidRDefault="005A1656" w:rsidP="005A1656">
      <w:pPr>
        <w:numPr>
          <w:ilvl w:val="0"/>
          <w:numId w:val="14"/>
        </w:numPr>
        <w:tabs>
          <w:tab w:val="num" w:pos="720"/>
        </w:tabs>
        <w:spacing w:after="0" w:line="240" w:lineRule="auto"/>
        <w:jc w:val="both"/>
        <w:rPr>
          <w:rFonts w:ascii="Times New Roman" w:eastAsia="Times New Roman" w:hAnsi="Times New Roman" w:cs="Times New Roman"/>
          <w:sz w:val="23"/>
          <w:szCs w:val="23"/>
          <w:lang w:eastAsia="hr-HR"/>
        </w:rPr>
      </w:pPr>
      <w:r w:rsidRPr="005A1656">
        <w:rPr>
          <w:rFonts w:ascii="Times New Roman" w:eastAsia="Times New Roman" w:hAnsi="Times New Roman" w:cs="Times New Roman"/>
          <w:sz w:val="23"/>
          <w:szCs w:val="23"/>
          <w:lang w:eastAsia="hr-HR"/>
        </w:rPr>
        <w:t>Zakon o lokalnoj i područnoj (regionalnoj) samoupravi („Narodne novine“, br. 33/01, 60/01, 129/05, 109/07, 125/08, 36/09, 150/11, 144/12, 123/17, 98/19, 144/20); </w:t>
      </w:r>
    </w:p>
    <w:p w14:paraId="2C53B20C" w14:textId="77777777" w:rsidR="005A1656" w:rsidRPr="005A1656" w:rsidRDefault="005A1656" w:rsidP="005A1656">
      <w:pPr>
        <w:numPr>
          <w:ilvl w:val="0"/>
          <w:numId w:val="14"/>
        </w:numPr>
        <w:tabs>
          <w:tab w:val="num" w:pos="720"/>
        </w:tabs>
        <w:spacing w:after="0" w:line="240" w:lineRule="auto"/>
        <w:jc w:val="both"/>
        <w:rPr>
          <w:rFonts w:ascii="Times New Roman" w:eastAsia="Times New Roman" w:hAnsi="Times New Roman" w:cs="Times New Roman"/>
          <w:sz w:val="23"/>
          <w:szCs w:val="23"/>
          <w:lang w:eastAsia="hr-HR"/>
        </w:rPr>
      </w:pPr>
      <w:r w:rsidRPr="005A1656">
        <w:rPr>
          <w:rFonts w:ascii="Times New Roman" w:eastAsia="Times New Roman" w:hAnsi="Times New Roman" w:cs="Times New Roman"/>
          <w:sz w:val="23"/>
          <w:szCs w:val="23"/>
          <w:lang w:eastAsia="hr-HR"/>
        </w:rPr>
        <w:t xml:space="preserve">Statut Zadarske županije („Službeni glasnik Zadarske županije“ broj 11/2018 – pročišćeni tekst, 5/2020, 5/2021). </w:t>
      </w:r>
    </w:p>
    <w:p w14:paraId="0B044255" w14:textId="77777777" w:rsidR="002670EA" w:rsidRPr="00BA3D70" w:rsidRDefault="002670EA" w:rsidP="00E54B5D">
      <w:pPr>
        <w:spacing w:after="0" w:line="240" w:lineRule="auto"/>
        <w:jc w:val="both"/>
        <w:rPr>
          <w:rFonts w:ascii="Times New Roman" w:eastAsia="Times New Roman" w:hAnsi="Times New Roman" w:cs="Times New Roman"/>
          <w:b/>
          <w:sz w:val="23"/>
          <w:szCs w:val="23"/>
          <w:lang w:eastAsia="hr-HR"/>
        </w:rPr>
      </w:pPr>
    </w:p>
    <w:p w14:paraId="635AA9C9" w14:textId="77777777" w:rsidR="00157FB3" w:rsidRPr="000D036B" w:rsidRDefault="00157FB3" w:rsidP="00157FB3">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0D036B">
          <w:rPr>
            <w:rFonts w:ascii="Times New Roman" w:eastAsia="Calibri" w:hAnsi="Times New Roman" w:cs="Times New Roman"/>
            <w:color w:val="0000FF" w:themeColor="hyperlink"/>
            <w:sz w:val="23"/>
            <w:szCs w:val="23"/>
            <w:u w:val="single"/>
          </w:rPr>
          <w:t>https://narodne-novine.nn.hr/</w:t>
        </w:r>
      </w:hyperlink>
      <w:r w:rsidRPr="000D036B">
        <w:rPr>
          <w:rFonts w:ascii="Times New Roman" w:eastAsia="Calibri" w:hAnsi="Times New Roman" w:cs="Times New Roman"/>
          <w:sz w:val="23"/>
          <w:szCs w:val="23"/>
        </w:rPr>
        <w:t>,</w:t>
      </w:r>
      <w:r w:rsidRPr="000D036B">
        <w:rPr>
          <w:rFonts w:ascii="Calibri" w:eastAsia="Calibri" w:hAnsi="Calibri" w:cs="Times New Roman"/>
          <w:sz w:val="23"/>
          <w:szCs w:val="23"/>
        </w:rPr>
        <w:t xml:space="preserve"> </w:t>
      </w:r>
      <w:r w:rsidRPr="000D036B">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0D036B">
          <w:rPr>
            <w:rFonts w:ascii="Times New Roman" w:eastAsia="Calibri" w:hAnsi="Times New Roman" w:cs="Times New Roman"/>
            <w:color w:val="0000FF" w:themeColor="hyperlink"/>
            <w:sz w:val="23"/>
            <w:szCs w:val="23"/>
            <w:u w:val="single"/>
          </w:rPr>
          <w:t>https://glasnik.zadarska-zupanija.hr/</w:t>
        </w:r>
      </w:hyperlink>
      <w:r w:rsidRPr="000D036B">
        <w:rPr>
          <w:rFonts w:ascii="Times New Roman" w:eastAsia="Times New Roman" w:hAnsi="Times New Roman" w:cs="Times New Roman"/>
          <w:sz w:val="23"/>
          <w:szCs w:val="23"/>
          <w:lang w:eastAsia="hr-HR"/>
        </w:rPr>
        <w:t xml:space="preserve"> .</w:t>
      </w:r>
    </w:p>
    <w:p w14:paraId="635D57B2" w14:textId="77777777" w:rsidR="002A1EF2" w:rsidRPr="000D036B"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Prethodna provjera znanja i sposobnosti kandidata, za radn</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mjest</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koj</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se popunjava</w:t>
      </w:r>
      <w:r w:rsidR="006F5AA5" w:rsidRPr="000D036B">
        <w:rPr>
          <w:rFonts w:ascii="Times New Roman" w:hAnsi="Times New Roman" w:cs="Times New Roman"/>
          <w:sz w:val="23"/>
          <w:szCs w:val="23"/>
        </w:rPr>
        <w:t>ju</w:t>
      </w:r>
      <w:r w:rsidRPr="000D036B">
        <w:rPr>
          <w:rFonts w:ascii="Times New Roman" w:hAnsi="Times New Roman" w:cs="Times New Roman"/>
          <w:sz w:val="23"/>
          <w:szCs w:val="23"/>
        </w:rPr>
        <w:t xml:space="preserve"> predmetnim javnim natječajem, obuhvaća:</w:t>
      </w:r>
    </w:p>
    <w:p w14:paraId="13EDEC82"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pisanu provjeru znanja iz područja navedenih u pravnim izvorima za pripremanje kandidata,</w:t>
      </w:r>
    </w:p>
    <w:p w14:paraId="2996FD96"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xml:space="preserve">-  intervju. </w:t>
      </w:r>
    </w:p>
    <w:p w14:paraId="208B2C79" w14:textId="77777777" w:rsidR="002651E2" w:rsidRPr="000D036B"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cijeli broj daje broj bodova </w:t>
      </w:r>
      <w:r w:rsidRPr="000D036B">
        <w:rPr>
          <w:rFonts w:ascii="Times New Roman" w:eastAsia="Times New Roman" w:hAnsi="Times New Roman" w:cs="Times New Roman"/>
          <w:sz w:val="23"/>
          <w:szCs w:val="23"/>
          <w:lang w:eastAsia="hr-HR"/>
        </w:rPr>
        <w:lastRenderedPageBreak/>
        <w:t>postignutih na pisanom testu. Maksimalan broj bodova koji kandidat može ostvariti na pisanom testu je 10 bodova.</w:t>
      </w:r>
    </w:p>
    <w:p w14:paraId="31714A1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0D036B"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0D036B"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0D036B"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0D036B" w:rsidRDefault="009D0A54" w:rsidP="009D0A54">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0D036B"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0D036B"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 xml:space="preserve">dostupan je na linku </w:t>
      </w:r>
      <w:hyperlink r:id="rId10" w:history="1">
        <w:r w:rsidR="00F57E01" w:rsidRPr="000D036B">
          <w:rPr>
            <w:rStyle w:val="Hiperveza"/>
            <w:rFonts w:ascii="Times New Roman" w:hAnsi="Times New Roman" w:cs="Times New Roman"/>
            <w:sz w:val="23"/>
            <w:szCs w:val="23"/>
          </w:rPr>
          <w:t>https://zadarska-zupanija.hr/images/izvadak_iz_zakona_2019.pdf</w:t>
        </w:r>
      </w:hyperlink>
      <w:r w:rsidRPr="000D036B">
        <w:rPr>
          <w:rFonts w:ascii="Times New Roman" w:eastAsia="Times New Roman" w:hAnsi="Times New Roman" w:cs="Times New Roman"/>
          <w:sz w:val="23"/>
          <w:szCs w:val="23"/>
          <w:lang w:eastAsia="hr-HR"/>
        </w:rPr>
        <w:t>.</w:t>
      </w:r>
    </w:p>
    <w:p w14:paraId="6A5023C5" w14:textId="77777777" w:rsidR="009D0A54" w:rsidRPr="000D036B"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0D036B" w:rsidRDefault="009D0A54" w:rsidP="002975A5">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0D036B">
          <w:rPr>
            <w:rFonts w:ascii="Times New Roman" w:eastAsia="Times New Roman" w:hAnsi="Times New Roman" w:cs="Times New Roman"/>
            <w:color w:val="0000FF" w:themeColor="hyperlink"/>
            <w:sz w:val="23"/>
            <w:szCs w:val="23"/>
            <w:u w:val="single"/>
            <w:lang w:eastAsia="hr-HR"/>
          </w:rPr>
          <w:t>www.zadarska-zupanija.hr</w:t>
        </w:r>
      </w:hyperlink>
    </w:p>
    <w:p w14:paraId="6D86FA57" w14:textId="34D4C236" w:rsidR="009D0A54" w:rsidRPr="000D036B"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0D036B">
        <w:rPr>
          <w:rFonts w:ascii="Times New Roman" w:eastAsia="Times New Roman" w:hAnsi="Times New Roman" w:cs="Times New Roman"/>
          <w:sz w:val="23"/>
          <w:szCs w:val="23"/>
          <w:lang w:eastAsia="hr-HR"/>
        </w:rPr>
        <w:t xml:space="preserve">i na oglasnoj ploči Doma Županije dana </w:t>
      </w:r>
      <w:r w:rsidR="00A56AA3">
        <w:rPr>
          <w:rFonts w:ascii="Times New Roman" w:eastAsia="Times New Roman" w:hAnsi="Times New Roman" w:cs="Times New Roman"/>
          <w:sz w:val="23"/>
          <w:szCs w:val="23"/>
          <w:lang w:eastAsia="hr-HR"/>
        </w:rPr>
        <w:t>14</w:t>
      </w:r>
      <w:r w:rsidRPr="000D036B">
        <w:rPr>
          <w:rFonts w:ascii="Times New Roman" w:eastAsia="Times New Roman" w:hAnsi="Times New Roman" w:cs="Times New Roman"/>
          <w:sz w:val="23"/>
          <w:szCs w:val="23"/>
          <w:lang w:eastAsia="hr-HR"/>
        </w:rPr>
        <w:t xml:space="preserve">. </w:t>
      </w:r>
      <w:r w:rsidR="00A56AA3">
        <w:rPr>
          <w:rFonts w:ascii="Times New Roman" w:eastAsia="Times New Roman" w:hAnsi="Times New Roman" w:cs="Times New Roman"/>
          <w:sz w:val="23"/>
          <w:szCs w:val="23"/>
          <w:lang w:eastAsia="hr-HR"/>
        </w:rPr>
        <w:t>ožujka</w:t>
      </w:r>
      <w:r w:rsidRPr="000D036B">
        <w:rPr>
          <w:rFonts w:ascii="Times New Roman" w:eastAsia="Times New Roman" w:hAnsi="Times New Roman" w:cs="Times New Roman"/>
          <w:sz w:val="23"/>
          <w:szCs w:val="23"/>
          <w:lang w:eastAsia="hr-HR"/>
        </w:rPr>
        <w:t xml:space="preserve"> 202</w:t>
      </w:r>
      <w:r w:rsidR="00A56AA3">
        <w:rPr>
          <w:rFonts w:ascii="Times New Roman" w:eastAsia="Times New Roman" w:hAnsi="Times New Roman" w:cs="Times New Roman"/>
          <w:sz w:val="23"/>
          <w:szCs w:val="23"/>
          <w:lang w:eastAsia="hr-HR"/>
        </w:rPr>
        <w:t>5</w:t>
      </w:r>
      <w:r w:rsidRPr="000D036B">
        <w:rPr>
          <w:rFonts w:ascii="Times New Roman" w:eastAsia="Times New Roman" w:hAnsi="Times New Roman" w:cs="Times New Roman"/>
          <w:sz w:val="23"/>
          <w:szCs w:val="23"/>
          <w:lang w:eastAsia="hr-HR"/>
        </w:rPr>
        <w:t>. godine.</w:t>
      </w:r>
    </w:p>
    <w:p w14:paraId="6E3EC913" w14:textId="77777777" w:rsidR="00ED25AB" w:rsidRPr="000D036B"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467F14C" w14:textId="77777777" w:rsidR="00613450" w:rsidRPr="000D036B" w:rsidRDefault="00ED25AB" w:rsidP="00613450">
      <w:pPr>
        <w:spacing w:after="0" w:line="240" w:lineRule="auto"/>
        <w:ind w:left="5664"/>
        <w:rPr>
          <w:rFonts w:ascii="Times New Roman" w:eastAsia="Calibri" w:hAnsi="Times New Roman" w:cs="Times New Roman"/>
          <w:b/>
          <w:color w:val="FF0000"/>
          <w:sz w:val="23"/>
          <w:szCs w:val="23"/>
        </w:rPr>
      </w:pPr>
      <w:r w:rsidRPr="000D036B">
        <w:rPr>
          <w:rFonts w:ascii="Times New Roman" w:eastAsia="Times New Roman" w:hAnsi="Times New Roman" w:cs="Times New Roman"/>
          <w:b/>
          <w:sz w:val="23"/>
          <w:szCs w:val="23"/>
          <w:lang w:eastAsia="hr-HR"/>
        </w:rPr>
        <w:t xml:space="preserve">                                                                  </w:t>
      </w:r>
      <w:r w:rsidR="00613450" w:rsidRPr="000D036B">
        <w:rPr>
          <w:rFonts w:ascii="Times New Roman" w:eastAsia="SimSun" w:hAnsi="Times New Roman" w:cs="Times New Roman"/>
          <w:b/>
          <w:sz w:val="23"/>
          <w:szCs w:val="23"/>
        </w:rPr>
        <w:t>PROČELNIK</w:t>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p>
    <w:p w14:paraId="42A0C20E" w14:textId="16F169C3" w:rsidR="00613450" w:rsidRPr="000D036B" w:rsidRDefault="00613450" w:rsidP="00613450">
      <w:pPr>
        <w:tabs>
          <w:tab w:val="left" w:pos="708"/>
        </w:tabs>
        <w:suppressAutoHyphens/>
        <w:spacing w:after="0" w:line="100" w:lineRule="atLeast"/>
        <w:rPr>
          <w:b/>
          <w:bCs/>
          <w:sz w:val="23"/>
          <w:szCs w:val="23"/>
        </w:rPr>
      </w:pP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00183EF5">
        <w:rPr>
          <w:rFonts w:ascii="Times New Roman" w:eastAsia="SimSun" w:hAnsi="Times New Roman" w:cs="Times New Roman"/>
          <w:b/>
          <w:sz w:val="23"/>
          <w:szCs w:val="23"/>
        </w:rPr>
        <w:t>Ante Sjauš</w:t>
      </w:r>
      <w:r w:rsidRPr="000D036B">
        <w:rPr>
          <w:rFonts w:ascii="Times New Roman" w:eastAsia="SimSun" w:hAnsi="Times New Roman" w:cs="Times New Roman"/>
          <w:b/>
          <w:sz w:val="23"/>
          <w:szCs w:val="23"/>
        </w:rPr>
        <w:t>, v.r.</w:t>
      </w:r>
    </w:p>
    <w:p w14:paraId="135334C7" w14:textId="2C417DEF" w:rsidR="00933326" w:rsidRPr="000D036B" w:rsidRDefault="00933326" w:rsidP="00613450">
      <w:pPr>
        <w:spacing w:after="0" w:line="240" w:lineRule="auto"/>
        <w:ind w:left="4956" w:firstLine="573"/>
        <w:jc w:val="both"/>
        <w:rPr>
          <w:rFonts w:ascii="Times New Roman" w:eastAsia="Times New Roman" w:hAnsi="Times New Roman" w:cs="Times New Roman"/>
          <w:b/>
          <w:sz w:val="23"/>
          <w:szCs w:val="23"/>
          <w:lang w:eastAsia="hr-HR"/>
        </w:rPr>
      </w:pPr>
    </w:p>
    <w:p w14:paraId="7B9806B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50C7931D"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6FF9DE4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sectPr w:rsidR="0036033E" w:rsidRPr="000D0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4FE6185"/>
    <w:multiLevelType w:val="hybridMultilevel"/>
    <w:tmpl w:val="EC4E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33763CB"/>
    <w:multiLevelType w:val="hybridMultilevel"/>
    <w:tmpl w:val="CDF0EB16"/>
    <w:lvl w:ilvl="0" w:tplc="2B6C3086">
      <w:start w:val="1"/>
      <w:numFmt w:val="decimal"/>
      <w:lvlText w:val="%1."/>
      <w:lvlJc w:val="left"/>
      <w:pPr>
        <w:ind w:left="644"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2"/>
  </w:num>
  <w:num w:numId="3" w16cid:durableId="713621558">
    <w:abstractNumId w:val="10"/>
  </w:num>
  <w:num w:numId="4" w16cid:durableId="950212427">
    <w:abstractNumId w:val="4"/>
  </w:num>
  <w:num w:numId="5" w16cid:durableId="1226187415">
    <w:abstractNumId w:val="0"/>
  </w:num>
  <w:num w:numId="6" w16cid:durableId="1641180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4"/>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453415">
    <w:abstractNumId w:val="13"/>
  </w:num>
  <w:num w:numId="15" w16cid:durableId="14344694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0F10"/>
    <w:rsid w:val="00021A0B"/>
    <w:rsid w:val="00030F8A"/>
    <w:rsid w:val="000450EE"/>
    <w:rsid w:val="00047D01"/>
    <w:rsid w:val="000664D6"/>
    <w:rsid w:val="000674EA"/>
    <w:rsid w:val="0007404B"/>
    <w:rsid w:val="00082FA9"/>
    <w:rsid w:val="00084105"/>
    <w:rsid w:val="00084776"/>
    <w:rsid w:val="000A260B"/>
    <w:rsid w:val="000A6348"/>
    <w:rsid w:val="000B171E"/>
    <w:rsid w:val="000B6F76"/>
    <w:rsid w:val="000B79BF"/>
    <w:rsid w:val="000D036B"/>
    <w:rsid w:val="000D50F6"/>
    <w:rsid w:val="000D5202"/>
    <w:rsid w:val="000E452C"/>
    <w:rsid w:val="000E48BB"/>
    <w:rsid w:val="000E63ED"/>
    <w:rsid w:val="00102067"/>
    <w:rsid w:val="0010289B"/>
    <w:rsid w:val="00106939"/>
    <w:rsid w:val="00107C9B"/>
    <w:rsid w:val="001353DE"/>
    <w:rsid w:val="001443AF"/>
    <w:rsid w:val="001525AF"/>
    <w:rsid w:val="00156584"/>
    <w:rsid w:val="00157FB3"/>
    <w:rsid w:val="00165378"/>
    <w:rsid w:val="00177507"/>
    <w:rsid w:val="00183EF5"/>
    <w:rsid w:val="00190419"/>
    <w:rsid w:val="00195318"/>
    <w:rsid w:val="001C6B0C"/>
    <w:rsid w:val="001D3298"/>
    <w:rsid w:val="001D4DC5"/>
    <w:rsid w:val="001D5397"/>
    <w:rsid w:val="001E603A"/>
    <w:rsid w:val="001F4EEF"/>
    <w:rsid w:val="002111BC"/>
    <w:rsid w:val="002269A6"/>
    <w:rsid w:val="00235200"/>
    <w:rsid w:val="00236A19"/>
    <w:rsid w:val="002651E2"/>
    <w:rsid w:val="002670EA"/>
    <w:rsid w:val="00271D9E"/>
    <w:rsid w:val="00272425"/>
    <w:rsid w:val="00280CA7"/>
    <w:rsid w:val="00290F3C"/>
    <w:rsid w:val="00294CC6"/>
    <w:rsid w:val="002975A5"/>
    <w:rsid w:val="002A1EF2"/>
    <w:rsid w:val="002B3F43"/>
    <w:rsid w:val="002B405A"/>
    <w:rsid w:val="002B562D"/>
    <w:rsid w:val="002C1479"/>
    <w:rsid w:val="002C2B19"/>
    <w:rsid w:val="002D1593"/>
    <w:rsid w:val="002F0F33"/>
    <w:rsid w:val="00310D50"/>
    <w:rsid w:val="00321CB0"/>
    <w:rsid w:val="00324C6C"/>
    <w:rsid w:val="00331E6D"/>
    <w:rsid w:val="003322D7"/>
    <w:rsid w:val="0034383B"/>
    <w:rsid w:val="003453C4"/>
    <w:rsid w:val="00347F09"/>
    <w:rsid w:val="0036033E"/>
    <w:rsid w:val="00365552"/>
    <w:rsid w:val="00382401"/>
    <w:rsid w:val="00391662"/>
    <w:rsid w:val="003A22FC"/>
    <w:rsid w:val="003C0671"/>
    <w:rsid w:val="003C742E"/>
    <w:rsid w:val="003D17A3"/>
    <w:rsid w:val="003D5368"/>
    <w:rsid w:val="004025E9"/>
    <w:rsid w:val="00403CCC"/>
    <w:rsid w:val="0042427A"/>
    <w:rsid w:val="00432F67"/>
    <w:rsid w:val="00435DD6"/>
    <w:rsid w:val="00436E0E"/>
    <w:rsid w:val="004412AF"/>
    <w:rsid w:val="0045196E"/>
    <w:rsid w:val="0046015B"/>
    <w:rsid w:val="004732ED"/>
    <w:rsid w:val="004A206C"/>
    <w:rsid w:val="004A304F"/>
    <w:rsid w:val="004B0D44"/>
    <w:rsid w:val="004B1DEB"/>
    <w:rsid w:val="004C3F1F"/>
    <w:rsid w:val="004D0656"/>
    <w:rsid w:val="004D3BC1"/>
    <w:rsid w:val="004E0612"/>
    <w:rsid w:val="004E395F"/>
    <w:rsid w:val="004E64AF"/>
    <w:rsid w:val="005174A9"/>
    <w:rsid w:val="0051762C"/>
    <w:rsid w:val="0052351E"/>
    <w:rsid w:val="00523995"/>
    <w:rsid w:val="00546A1B"/>
    <w:rsid w:val="0054737E"/>
    <w:rsid w:val="005574AE"/>
    <w:rsid w:val="005669B7"/>
    <w:rsid w:val="00572714"/>
    <w:rsid w:val="00572753"/>
    <w:rsid w:val="00583B3D"/>
    <w:rsid w:val="00586F5A"/>
    <w:rsid w:val="00587A6F"/>
    <w:rsid w:val="00595C63"/>
    <w:rsid w:val="005A1656"/>
    <w:rsid w:val="005A5BAF"/>
    <w:rsid w:val="005B0313"/>
    <w:rsid w:val="005D26BF"/>
    <w:rsid w:val="005D6EFC"/>
    <w:rsid w:val="005F1D09"/>
    <w:rsid w:val="005F21CB"/>
    <w:rsid w:val="006070CD"/>
    <w:rsid w:val="00613450"/>
    <w:rsid w:val="0062589B"/>
    <w:rsid w:val="00627676"/>
    <w:rsid w:val="00636E98"/>
    <w:rsid w:val="0065065E"/>
    <w:rsid w:val="00651E5A"/>
    <w:rsid w:val="00657DA9"/>
    <w:rsid w:val="00665281"/>
    <w:rsid w:val="00670825"/>
    <w:rsid w:val="00677A06"/>
    <w:rsid w:val="00685956"/>
    <w:rsid w:val="00685BBD"/>
    <w:rsid w:val="00691731"/>
    <w:rsid w:val="00695879"/>
    <w:rsid w:val="006A15A6"/>
    <w:rsid w:val="006A384F"/>
    <w:rsid w:val="006A466F"/>
    <w:rsid w:val="006A54C9"/>
    <w:rsid w:val="006A78DF"/>
    <w:rsid w:val="006B4D03"/>
    <w:rsid w:val="006C0FEF"/>
    <w:rsid w:val="006C3AAD"/>
    <w:rsid w:val="006C5A2E"/>
    <w:rsid w:val="006C6E3C"/>
    <w:rsid w:val="006C7524"/>
    <w:rsid w:val="006D22B0"/>
    <w:rsid w:val="006E6B14"/>
    <w:rsid w:val="006F5AA5"/>
    <w:rsid w:val="00700006"/>
    <w:rsid w:val="007035B7"/>
    <w:rsid w:val="00704F3C"/>
    <w:rsid w:val="00711338"/>
    <w:rsid w:val="0071620E"/>
    <w:rsid w:val="007171AE"/>
    <w:rsid w:val="00731BE0"/>
    <w:rsid w:val="00732F31"/>
    <w:rsid w:val="00751F32"/>
    <w:rsid w:val="0075745E"/>
    <w:rsid w:val="00762FEC"/>
    <w:rsid w:val="00764D9A"/>
    <w:rsid w:val="00772D12"/>
    <w:rsid w:val="00783DB0"/>
    <w:rsid w:val="007906B7"/>
    <w:rsid w:val="00796EF3"/>
    <w:rsid w:val="007B3C9C"/>
    <w:rsid w:val="007B4009"/>
    <w:rsid w:val="007B44DA"/>
    <w:rsid w:val="007B4D3A"/>
    <w:rsid w:val="007B6488"/>
    <w:rsid w:val="007C287E"/>
    <w:rsid w:val="007D5088"/>
    <w:rsid w:val="007F5771"/>
    <w:rsid w:val="0080662E"/>
    <w:rsid w:val="00806B20"/>
    <w:rsid w:val="00842F53"/>
    <w:rsid w:val="00843C3C"/>
    <w:rsid w:val="00844352"/>
    <w:rsid w:val="00847532"/>
    <w:rsid w:val="0085374D"/>
    <w:rsid w:val="008636DE"/>
    <w:rsid w:val="0087266E"/>
    <w:rsid w:val="008A0DE7"/>
    <w:rsid w:val="008A1297"/>
    <w:rsid w:val="008A3348"/>
    <w:rsid w:val="008C5FAC"/>
    <w:rsid w:val="008D0EF5"/>
    <w:rsid w:val="008D1FEE"/>
    <w:rsid w:val="008D6BBA"/>
    <w:rsid w:val="008E3492"/>
    <w:rsid w:val="008E3F73"/>
    <w:rsid w:val="008E45F8"/>
    <w:rsid w:val="008F5F7D"/>
    <w:rsid w:val="009050CD"/>
    <w:rsid w:val="00915B00"/>
    <w:rsid w:val="00920596"/>
    <w:rsid w:val="00931AAD"/>
    <w:rsid w:val="00933326"/>
    <w:rsid w:val="00934A52"/>
    <w:rsid w:val="0094167E"/>
    <w:rsid w:val="00941901"/>
    <w:rsid w:val="00945B43"/>
    <w:rsid w:val="00946992"/>
    <w:rsid w:val="009561E4"/>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56AA3"/>
    <w:rsid w:val="00A7306E"/>
    <w:rsid w:val="00A734E1"/>
    <w:rsid w:val="00A736B6"/>
    <w:rsid w:val="00A82C8D"/>
    <w:rsid w:val="00AC0650"/>
    <w:rsid w:val="00AC1256"/>
    <w:rsid w:val="00AC2E46"/>
    <w:rsid w:val="00AD7272"/>
    <w:rsid w:val="00AE1723"/>
    <w:rsid w:val="00AE323D"/>
    <w:rsid w:val="00AE68B2"/>
    <w:rsid w:val="00AF3404"/>
    <w:rsid w:val="00AF3F3D"/>
    <w:rsid w:val="00B03B7F"/>
    <w:rsid w:val="00B11207"/>
    <w:rsid w:val="00B11FD6"/>
    <w:rsid w:val="00B13ADF"/>
    <w:rsid w:val="00B26E9B"/>
    <w:rsid w:val="00B359C8"/>
    <w:rsid w:val="00B44C33"/>
    <w:rsid w:val="00B45CAE"/>
    <w:rsid w:val="00B60352"/>
    <w:rsid w:val="00B6173B"/>
    <w:rsid w:val="00B63B6C"/>
    <w:rsid w:val="00B646AB"/>
    <w:rsid w:val="00B648A0"/>
    <w:rsid w:val="00B839C5"/>
    <w:rsid w:val="00BA3D70"/>
    <w:rsid w:val="00BA5929"/>
    <w:rsid w:val="00BA6CD5"/>
    <w:rsid w:val="00BC75EA"/>
    <w:rsid w:val="00BD07CB"/>
    <w:rsid w:val="00BD58C6"/>
    <w:rsid w:val="00BD6BA2"/>
    <w:rsid w:val="00BE719B"/>
    <w:rsid w:val="00BF13A8"/>
    <w:rsid w:val="00BF7F3B"/>
    <w:rsid w:val="00C208E6"/>
    <w:rsid w:val="00C31DB3"/>
    <w:rsid w:val="00C41126"/>
    <w:rsid w:val="00C4717F"/>
    <w:rsid w:val="00C60B65"/>
    <w:rsid w:val="00C7266C"/>
    <w:rsid w:val="00C77569"/>
    <w:rsid w:val="00C82FE8"/>
    <w:rsid w:val="00C9038D"/>
    <w:rsid w:val="00C91589"/>
    <w:rsid w:val="00CB04C8"/>
    <w:rsid w:val="00CB4461"/>
    <w:rsid w:val="00CB6492"/>
    <w:rsid w:val="00CC335D"/>
    <w:rsid w:val="00CC3BE4"/>
    <w:rsid w:val="00CD5D12"/>
    <w:rsid w:val="00CE5C1A"/>
    <w:rsid w:val="00CF1604"/>
    <w:rsid w:val="00CF6FD1"/>
    <w:rsid w:val="00D0446C"/>
    <w:rsid w:val="00D07FB5"/>
    <w:rsid w:val="00D26E01"/>
    <w:rsid w:val="00D40E9C"/>
    <w:rsid w:val="00D41AAB"/>
    <w:rsid w:val="00D44FD6"/>
    <w:rsid w:val="00D50F63"/>
    <w:rsid w:val="00D70FBE"/>
    <w:rsid w:val="00D83F4C"/>
    <w:rsid w:val="00D90556"/>
    <w:rsid w:val="00DA31C7"/>
    <w:rsid w:val="00DA5568"/>
    <w:rsid w:val="00DB5B22"/>
    <w:rsid w:val="00DC050B"/>
    <w:rsid w:val="00DD307E"/>
    <w:rsid w:val="00DD5765"/>
    <w:rsid w:val="00DF5294"/>
    <w:rsid w:val="00E06102"/>
    <w:rsid w:val="00E24DE8"/>
    <w:rsid w:val="00E25093"/>
    <w:rsid w:val="00E3246D"/>
    <w:rsid w:val="00E426FF"/>
    <w:rsid w:val="00E42F7F"/>
    <w:rsid w:val="00E4792E"/>
    <w:rsid w:val="00E54B5D"/>
    <w:rsid w:val="00E759B1"/>
    <w:rsid w:val="00E80BF3"/>
    <w:rsid w:val="00E90A74"/>
    <w:rsid w:val="00E948BA"/>
    <w:rsid w:val="00E97061"/>
    <w:rsid w:val="00E97592"/>
    <w:rsid w:val="00EA4931"/>
    <w:rsid w:val="00EA7920"/>
    <w:rsid w:val="00EC1B7A"/>
    <w:rsid w:val="00EC3000"/>
    <w:rsid w:val="00EC7713"/>
    <w:rsid w:val="00ED25AB"/>
    <w:rsid w:val="00ED60FD"/>
    <w:rsid w:val="00EE00C0"/>
    <w:rsid w:val="00EE31D2"/>
    <w:rsid w:val="00F03C58"/>
    <w:rsid w:val="00F05E6E"/>
    <w:rsid w:val="00F2416B"/>
    <w:rsid w:val="00F5343B"/>
    <w:rsid w:val="00F55530"/>
    <w:rsid w:val="00F55AEE"/>
    <w:rsid w:val="00F57E01"/>
    <w:rsid w:val="00F73B31"/>
    <w:rsid w:val="00F93412"/>
    <w:rsid w:val="00F93F28"/>
    <w:rsid w:val="00FA04B9"/>
    <w:rsid w:val="00FB3720"/>
    <w:rsid w:val="00FB650D"/>
    <w:rsid w:val="00FD39BC"/>
    <w:rsid w:val="00FE19D5"/>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A3"/>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17861332">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69639103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1519800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677993707">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1680</Words>
  <Characters>9582</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32</cp:revision>
  <cp:lastPrinted>2024-04-25T06:21:00Z</cp:lastPrinted>
  <dcterms:created xsi:type="dcterms:W3CDTF">2025-03-12T13:34:00Z</dcterms:created>
  <dcterms:modified xsi:type="dcterms:W3CDTF">2025-03-14T15:32:00Z</dcterms:modified>
</cp:coreProperties>
</file>