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9086D5F" w14:textId="2F92A7BF" w:rsidR="00CF3230" w:rsidRDefault="00D50F63" w:rsidP="00652DA5">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652DA5">
        <w:rPr>
          <w:rFonts w:ascii="Times New Roman" w:eastAsia="Times New Roman" w:hAnsi="Times New Roman" w:cs="Times New Roman"/>
          <w:b/>
          <w:sz w:val="23"/>
          <w:szCs w:val="23"/>
          <w:lang w:eastAsia="hr-HR"/>
        </w:rPr>
        <w:t>FINANCIJE</w:t>
      </w:r>
    </w:p>
    <w:p w14:paraId="57B24C14" w14:textId="46868067" w:rsidR="00652DA5" w:rsidRPr="002C237F" w:rsidRDefault="00652DA5" w:rsidP="00652DA5">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PRORAČUN</w:t>
      </w:r>
    </w:p>
    <w:p w14:paraId="384AA5B5" w14:textId="77DD6BD7"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D0085C" w:rsidRPr="002C237F">
        <w:rPr>
          <w:rFonts w:ascii="Times New Roman" w:eastAsia="Times New Roman" w:hAnsi="Times New Roman" w:cs="Times New Roman"/>
          <w:b/>
          <w:sz w:val="23"/>
          <w:szCs w:val="23"/>
          <w:lang w:eastAsia="hr-HR"/>
        </w:rPr>
        <w:t>2</w:t>
      </w:r>
      <w:r w:rsidR="00BA5929" w:rsidRPr="002C237F">
        <w:rPr>
          <w:rFonts w:ascii="Times New Roman" w:eastAsia="Times New Roman" w:hAnsi="Times New Roman" w:cs="Times New Roman"/>
          <w:b/>
          <w:sz w:val="23"/>
          <w:szCs w:val="23"/>
          <w:lang w:eastAsia="hr-HR"/>
        </w:rPr>
        <w:t>/</w:t>
      </w:r>
      <w:r w:rsidR="000A3638">
        <w:rPr>
          <w:rFonts w:ascii="Times New Roman" w:eastAsia="Times New Roman" w:hAnsi="Times New Roman" w:cs="Times New Roman"/>
          <w:b/>
          <w:sz w:val="23"/>
          <w:szCs w:val="23"/>
          <w:lang w:eastAsia="hr-HR"/>
        </w:rPr>
        <w:t>7</w:t>
      </w:r>
    </w:p>
    <w:p w14:paraId="22C3EAF8" w14:textId="3C1E17F6"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652DA5">
        <w:rPr>
          <w:rFonts w:ascii="Times New Roman" w:eastAsia="Times New Roman" w:hAnsi="Times New Roman" w:cs="Times New Roman"/>
          <w:b/>
          <w:sz w:val="23"/>
          <w:szCs w:val="23"/>
          <w:lang w:eastAsia="hr-HR"/>
        </w:rPr>
        <w:t>12</w:t>
      </w:r>
      <w:r w:rsidR="00BA5929" w:rsidRPr="002C237F">
        <w:rPr>
          <w:rFonts w:ascii="Times New Roman" w:eastAsia="Times New Roman" w:hAnsi="Times New Roman" w:cs="Times New Roman"/>
          <w:b/>
          <w:sz w:val="23"/>
          <w:szCs w:val="23"/>
          <w:lang w:eastAsia="hr-HR"/>
        </w:rPr>
        <w:t>/1-2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D0085C" w:rsidRPr="002C237F">
        <w:rPr>
          <w:rFonts w:ascii="Times New Roman" w:eastAsia="Times New Roman" w:hAnsi="Times New Roman" w:cs="Times New Roman"/>
          <w:b/>
          <w:sz w:val="23"/>
          <w:szCs w:val="23"/>
          <w:lang w:eastAsia="hr-HR"/>
        </w:rPr>
        <w:t>5</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205BB011"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947790">
        <w:rPr>
          <w:rFonts w:ascii="Times New Roman" w:eastAsia="Times New Roman" w:hAnsi="Times New Roman" w:cs="Times New Roman"/>
          <w:b/>
          <w:sz w:val="23"/>
          <w:szCs w:val="23"/>
          <w:lang w:eastAsia="hr-HR"/>
        </w:rPr>
        <w:t>9</w:t>
      </w:r>
      <w:r w:rsidR="00CF3230">
        <w:rPr>
          <w:rFonts w:ascii="Times New Roman" w:eastAsia="Times New Roman" w:hAnsi="Times New Roman" w:cs="Times New Roman"/>
          <w:b/>
          <w:sz w:val="23"/>
          <w:szCs w:val="23"/>
          <w:lang w:eastAsia="hr-HR"/>
        </w:rPr>
        <w:t xml:space="preserve">. </w:t>
      </w:r>
      <w:r w:rsidR="000A3638">
        <w:rPr>
          <w:rFonts w:ascii="Times New Roman" w:eastAsia="Times New Roman" w:hAnsi="Times New Roman" w:cs="Times New Roman"/>
          <w:b/>
          <w:sz w:val="23"/>
          <w:szCs w:val="23"/>
          <w:lang w:eastAsia="hr-HR"/>
        </w:rPr>
        <w:t>srpnja</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4E79D6B3"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AC30E2" w:rsidRPr="00AC30E2">
        <w:rPr>
          <w:rFonts w:ascii="Times New Roman" w:eastAsia="Times New Roman" w:hAnsi="Times New Roman" w:cs="Times New Roman"/>
          <w:sz w:val="23"/>
          <w:szCs w:val="23"/>
          <w:lang w:eastAsia="hr-HR"/>
        </w:rPr>
        <w:t>službeni</w:t>
      </w:r>
      <w:r w:rsidR="00652DA5">
        <w:rPr>
          <w:rFonts w:ascii="Times New Roman" w:eastAsia="Times New Roman" w:hAnsi="Times New Roman" w:cs="Times New Roman"/>
          <w:sz w:val="23"/>
          <w:szCs w:val="23"/>
          <w:lang w:eastAsia="hr-HR"/>
        </w:rPr>
        <w:t>ca</w:t>
      </w:r>
      <w:r w:rsidR="00AC30E2" w:rsidRPr="00AC30E2">
        <w:rPr>
          <w:rFonts w:ascii="Times New Roman" w:eastAsia="Times New Roman" w:hAnsi="Times New Roman" w:cs="Times New Roman"/>
          <w:sz w:val="23"/>
          <w:szCs w:val="23"/>
          <w:lang w:eastAsia="hr-HR"/>
        </w:rPr>
        <w:t xml:space="preserve"> privremeno ovlašten</w:t>
      </w:r>
      <w:r w:rsidR="00652DA5">
        <w:rPr>
          <w:rFonts w:ascii="Times New Roman" w:eastAsia="Times New Roman" w:hAnsi="Times New Roman" w:cs="Times New Roman"/>
          <w:sz w:val="23"/>
          <w:szCs w:val="23"/>
          <w:lang w:eastAsia="hr-HR"/>
        </w:rPr>
        <w:t>a</w:t>
      </w:r>
      <w:r w:rsidR="00AC30E2" w:rsidRPr="00AC30E2">
        <w:rPr>
          <w:rFonts w:ascii="Times New Roman" w:eastAsia="Times New Roman" w:hAnsi="Times New Roman" w:cs="Times New Roman"/>
          <w:sz w:val="23"/>
          <w:szCs w:val="23"/>
          <w:lang w:eastAsia="hr-HR"/>
        </w:rPr>
        <w:t xml:space="preserve"> za privremeno obavljanje poslova pročelni</w:t>
      </w:r>
      <w:r w:rsidR="00652DA5">
        <w:rPr>
          <w:rFonts w:ascii="Times New Roman" w:eastAsia="Times New Roman" w:hAnsi="Times New Roman" w:cs="Times New Roman"/>
          <w:sz w:val="23"/>
          <w:szCs w:val="23"/>
          <w:lang w:eastAsia="hr-HR"/>
        </w:rPr>
        <w:t>ce</w:t>
      </w:r>
      <w:r w:rsidR="00AC30E2" w:rsidRPr="00AC30E2">
        <w:rPr>
          <w:rFonts w:ascii="Times New Roman" w:eastAsia="Times New Roman" w:hAnsi="Times New Roman" w:cs="Times New Roman"/>
          <w:sz w:val="23"/>
          <w:szCs w:val="23"/>
          <w:lang w:eastAsia="hr-HR"/>
        </w:rPr>
        <w:t xml:space="preserve"> Upravnog odjela za </w:t>
      </w:r>
      <w:bookmarkEnd w:id="0"/>
      <w:r w:rsidR="00652DA5">
        <w:rPr>
          <w:rFonts w:ascii="Times New Roman" w:eastAsia="Times New Roman" w:hAnsi="Times New Roman" w:cs="Times New Roman"/>
          <w:sz w:val="23"/>
          <w:szCs w:val="23"/>
          <w:lang w:eastAsia="hr-HR"/>
        </w:rPr>
        <w:t>financije i proračun</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5188A9D4"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C208E6" w:rsidRPr="002C237F">
        <w:rPr>
          <w:rFonts w:ascii="Times New Roman" w:eastAsia="Times New Roman" w:hAnsi="Times New Roman" w:cs="Times New Roman"/>
          <w:b/>
          <w:sz w:val="23"/>
          <w:szCs w:val="23"/>
          <w:lang w:eastAsia="hr-HR"/>
        </w:rPr>
        <w:t>javni natječaj</w:t>
      </w:r>
      <w:r w:rsidRPr="002C237F">
        <w:rPr>
          <w:rFonts w:ascii="Times New Roman" w:eastAsia="Times New Roman" w:hAnsi="Times New Roman" w:cs="Times New Roman"/>
          <w:b/>
          <w:sz w:val="23"/>
          <w:szCs w:val="23"/>
          <w:lang w:eastAsia="hr-HR"/>
        </w:rPr>
        <w:t xml:space="preserve"> za prijam u službu</w:t>
      </w:r>
      <w:r w:rsidR="00FB7051">
        <w:rPr>
          <w:rFonts w:ascii="Times New Roman" w:eastAsia="Times New Roman" w:hAnsi="Times New Roman" w:cs="Times New Roman"/>
          <w:b/>
          <w:sz w:val="23"/>
          <w:szCs w:val="23"/>
          <w:lang w:eastAsia="hr-HR"/>
        </w:rPr>
        <w:t xml:space="preserve"> višeg stručnog suradnika</w:t>
      </w:r>
    </w:p>
    <w:p w14:paraId="79637FD9" w14:textId="7E38EA66"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58009A">
        <w:rPr>
          <w:rFonts w:ascii="Times New Roman" w:eastAsia="Times New Roman" w:hAnsi="Times New Roman" w:cs="Times New Roman"/>
          <w:b/>
          <w:sz w:val="23"/>
          <w:szCs w:val="23"/>
          <w:lang w:eastAsia="hr-HR"/>
        </w:rPr>
        <w:t>financije i proračun</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3BDC56B0" w14:textId="0BBF15BA" w:rsidR="00D0085C" w:rsidRDefault="002269A6" w:rsidP="00D0085C">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U „Narodnim novinama“ broj </w:t>
      </w:r>
      <w:r w:rsidR="00947790">
        <w:rPr>
          <w:rFonts w:ascii="Times New Roman" w:eastAsia="Times New Roman" w:hAnsi="Times New Roman" w:cs="Times New Roman"/>
          <w:sz w:val="23"/>
          <w:szCs w:val="23"/>
          <w:lang w:eastAsia="hr-HR"/>
        </w:rPr>
        <w:t>100</w:t>
      </w:r>
      <w:r w:rsidR="002C0A58">
        <w:rPr>
          <w:rFonts w:ascii="Times New Roman" w:eastAsia="Times New Roman" w:hAnsi="Times New Roman" w:cs="Times New Roman"/>
          <w:sz w:val="23"/>
          <w:szCs w:val="23"/>
          <w:lang w:eastAsia="hr-HR"/>
        </w:rPr>
        <w:t xml:space="preserve"> </w:t>
      </w:r>
      <w:r w:rsidR="00D83F4C" w:rsidRPr="00420411">
        <w:rPr>
          <w:rFonts w:ascii="Times New Roman" w:eastAsia="Times New Roman" w:hAnsi="Times New Roman" w:cs="Times New Roman"/>
          <w:sz w:val="23"/>
          <w:szCs w:val="23"/>
          <w:lang w:eastAsia="hr-HR"/>
        </w:rPr>
        <w:t>/</w:t>
      </w:r>
      <w:r w:rsidR="0058009A">
        <w:rPr>
          <w:rFonts w:ascii="Times New Roman" w:eastAsia="Times New Roman" w:hAnsi="Times New Roman" w:cs="Times New Roman"/>
          <w:sz w:val="23"/>
          <w:szCs w:val="23"/>
          <w:lang w:eastAsia="hr-HR"/>
        </w:rPr>
        <w:t>25</w:t>
      </w:r>
      <w:r w:rsidRPr="00420411">
        <w:rPr>
          <w:rFonts w:ascii="Times New Roman" w:eastAsia="Times New Roman" w:hAnsi="Times New Roman" w:cs="Times New Roman"/>
          <w:sz w:val="23"/>
          <w:szCs w:val="23"/>
          <w:lang w:eastAsia="hr-HR"/>
        </w:rPr>
        <w:t xml:space="preserve"> od</w:t>
      </w:r>
      <w:r w:rsidR="00C938C9">
        <w:rPr>
          <w:rFonts w:ascii="Times New Roman" w:eastAsia="Times New Roman" w:hAnsi="Times New Roman" w:cs="Times New Roman"/>
          <w:sz w:val="23"/>
          <w:szCs w:val="23"/>
          <w:lang w:eastAsia="hr-HR"/>
        </w:rPr>
        <w:t xml:space="preserve"> </w:t>
      </w:r>
      <w:r w:rsidR="00696340">
        <w:rPr>
          <w:rFonts w:ascii="Times New Roman" w:eastAsia="Times New Roman" w:hAnsi="Times New Roman" w:cs="Times New Roman"/>
          <w:sz w:val="23"/>
          <w:szCs w:val="23"/>
          <w:lang w:eastAsia="hr-HR"/>
        </w:rPr>
        <w:t xml:space="preserve">9. srpnja </w:t>
      </w:r>
      <w:r w:rsidR="00EA7920" w:rsidRPr="00420411">
        <w:rPr>
          <w:rFonts w:ascii="Times New Roman" w:eastAsia="Times New Roman" w:hAnsi="Times New Roman" w:cs="Times New Roman"/>
          <w:sz w:val="23"/>
          <w:szCs w:val="23"/>
          <w:lang w:eastAsia="hr-HR"/>
        </w:rPr>
        <w:t>202</w:t>
      </w:r>
      <w:r w:rsidR="0058009A">
        <w:rPr>
          <w:rFonts w:ascii="Times New Roman" w:eastAsia="Times New Roman" w:hAnsi="Times New Roman" w:cs="Times New Roman"/>
          <w:sz w:val="23"/>
          <w:szCs w:val="23"/>
          <w:lang w:eastAsia="hr-HR"/>
        </w:rPr>
        <w:t>5</w:t>
      </w:r>
      <w:r w:rsidRPr="00420411">
        <w:rPr>
          <w:rFonts w:ascii="Times New Roman" w:eastAsia="Times New Roman" w:hAnsi="Times New Roman" w:cs="Times New Roman"/>
          <w:sz w:val="23"/>
          <w:szCs w:val="23"/>
          <w:lang w:eastAsia="hr-HR"/>
        </w:rPr>
        <w:t xml:space="preserve">. godine </w:t>
      </w:r>
      <w:r w:rsidRPr="002C237F">
        <w:rPr>
          <w:rFonts w:ascii="Times New Roman" w:eastAsia="Times New Roman" w:hAnsi="Times New Roman" w:cs="Times New Roman"/>
          <w:sz w:val="23"/>
          <w:szCs w:val="23"/>
          <w:lang w:eastAsia="hr-HR"/>
        </w:rPr>
        <w:t xml:space="preserve">objavljen je javni natječaj za prijam u službu 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58009A">
        <w:rPr>
          <w:rFonts w:ascii="Times New Roman" w:eastAsia="Times New Roman" w:hAnsi="Times New Roman" w:cs="Times New Roman"/>
          <w:sz w:val="23"/>
          <w:szCs w:val="23"/>
          <w:lang w:eastAsia="hr-HR"/>
        </w:rPr>
        <w:t>financije i proračun</w:t>
      </w:r>
      <w:r w:rsidRPr="002C237F">
        <w:rPr>
          <w:rFonts w:ascii="Times New Roman" w:eastAsia="Times New Roman" w:hAnsi="Times New Roman" w:cs="Times New Roman"/>
          <w:sz w:val="23"/>
          <w:szCs w:val="23"/>
          <w:lang w:eastAsia="hr-HR"/>
        </w:rPr>
        <w:t>,</w:t>
      </w:r>
      <w:r w:rsidR="00FE2B97" w:rsidRPr="002C237F">
        <w:rPr>
          <w:rFonts w:ascii="Times New Roman" w:eastAsia="Times New Roman" w:hAnsi="Times New Roman" w:cs="Times New Roman"/>
          <w:sz w:val="23"/>
          <w:szCs w:val="23"/>
          <w:lang w:eastAsia="hr-HR"/>
        </w:rPr>
        <w:t xml:space="preserve"> </w:t>
      </w:r>
      <w:r w:rsidR="00AD537A">
        <w:rPr>
          <w:rFonts w:ascii="Times New Roman" w:eastAsia="Times New Roman" w:hAnsi="Times New Roman" w:cs="Times New Roman"/>
          <w:sz w:val="23"/>
          <w:szCs w:val="23"/>
          <w:lang w:eastAsia="hr-HR"/>
        </w:rPr>
        <w:t xml:space="preserve">Odsjek za </w:t>
      </w:r>
      <w:r w:rsidR="0095193D">
        <w:rPr>
          <w:rFonts w:ascii="Times New Roman" w:eastAsia="Times New Roman" w:hAnsi="Times New Roman" w:cs="Times New Roman"/>
          <w:sz w:val="23"/>
          <w:szCs w:val="23"/>
          <w:lang w:eastAsia="hr-HR"/>
        </w:rPr>
        <w:t>računovodstvo, financije i unutarnje kontrole, Pododsjek za računovodstvene poslove</w:t>
      </w:r>
      <w:r w:rsidR="006373EA">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na radn</w:t>
      </w:r>
      <w:r w:rsidR="0058009A">
        <w:rPr>
          <w:rFonts w:ascii="Times New Roman" w:eastAsia="Times New Roman" w:hAnsi="Times New Roman" w:cs="Times New Roman"/>
          <w:sz w:val="23"/>
          <w:szCs w:val="23"/>
          <w:lang w:eastAsia="hr-HR"/>
        </w:rPr>
        <w:t>o</w:t>
      </w:r>
      <w:r w:rsidRPr="002C237F">
        <w:rPr>
          <w:rFonts w:ascii="Times New Roman" w:eastAsia="Times New Roman" w:hAnsi="Times New Roman" w:cs="Times New Roman"/>
          <w:sz w:val="23"/>
          <w:szCs w:val="23"/>
          <w:lang w:eastAsia="hr-HR"/>
        </w:rPr>
        <w:t xml:space="preserve"> mjesta</w:t>
      </w:r>
      <w:r w:rsidR="00953323" w:rsidRPr="002C237F">
        <w:rPr>
          <w:rFonts w:ascii="Times New Roman" w:eastAsia="Times New Roman" w:hAnsi="Times New Roman" w:cs="Times New Roman"/>
          <w:sz w:val="23"/>
          <w:szCs w:val="23"/>
          <w:lang w:eastAsia="hr-HR"/>
        </w:rPr>
        <w:t xml:space="preserve"> </w:t>
      </w:r>
      <w:r w:rsidR="006373EA">
        <w:rPr>
          <w:rFonts w:ascii="Times New Roman" w:eastAsia="Times New Roman" w:hAnsi="Times New Roman" w:cs="Times New Roman"/>
          <w:sz w:val="23"/>
          <w:szCs w:val="23"/>
          <w:lang w:eastAsia="hr-HR"/>
        </w:rPr>
        <w:t xml:space="preserve">viši stručni suradnik, radno mjesto broj </w:t>
      </w:r>
      <w:r w:rsidR="008B3647">
        <w:rPr>
          <w:rFonts w:ascii="Times New Roman" w:eastAsia="Times New Roman" w:hAnsi="Times New Roman" w:cs="Times New Roman"/>
          <w:sz w:val="23"/>
          <w:szCs w:val="23"/>
          <w:lang w:eastAsia="hr-HR"/>
        </w:rPr>
        <w:t>5</w:t>
      </w:r>
      <w:r w:rsidR="0095193D">
        <w:rPr>
          <w:rFonts w:ascii="Times New Roman" w:eastAsia="Times New Roman" w:hAnsi="Times New Roman" w:cs="Times New Roman"/>
          <w:sz w:val="23"/>
          <w:szCs w:val="23"/>
          <w:lang w:eastAsia="hr-HR"/>
        </w:rPr>
        <w:t>7</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392C1F">
        <w:rPr>
          <w:rFonts w:ascii="Times New Roman" w:eastAsia="Times New Roman" w:hAnsi="Times New Roman" w:cs="Times New Roman"/>
          <w:sz w:val="23"/>
          <w:szCs w:val="23"/>
          <w:lang w:eastAsia="hr-HR"/>
        </w:rPr>
        <w:t xml:space="preserve">1 izvršitelj, </w:t>
      </w:r>
      <w:r w:rsidR="00380B5A" w:rsidRPr="00380B5A">
        <w:rPr>
          <w:rFonts w:ascii="Times New Roman" w:eastAsia="Times New Roman" w:hAnsi="Times New Roman" w:cs="Times New Roman"/>
          <w:sz w:val="24"/>
          <w:szCs w:val="24"/>
          <w:lang w:eastAsia="hr-HR"/>
        </w:rPr>
        <w:t xml:space="preserve">na neodređeno vrijeme, </w:t>
      </w:r>
      <w:r w:rsidR="00380B5A" w:rsidRPr="00380B5A">
        <w:rPr>
          <w:rFonts w:ascii="Times New Roman" w:eastAsia="Times New Roman" w:hAnsi="Times New Roman" w:cs="Times New Roman"/>
          <w:sz w:val="23"/>
          <w:szCs w:val="23"/>
          <w:lang w:eastAsia="hr-HR"/>
        </w:rPr>
        <w:t>uz obvezan probni rad u trajanju od 3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2E941D9F"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javnog natječaja u „Narodnim novinama“ počinje teći rok od </w:t>
      </w:r>
      <w:r w:rsidR="0095193D">
        <w:rPr>
          <w:rFonts w:ascii="Times New Roman" w:eastAsia="Times New Roman" w:hAnsi="Times New Roman" w:cs="Times New Roman"/>
          <w:sz w:val="23"/>
          <w:szCs w:val="23"/>
          <w:lang w:eastAsia="hr-HR"/>
        </w:rPr>
        <w:t>15</w:t>
      </w:r>
      <w:r w:rsidRPr="002C237F">
        <w:rPr>
          <w:rFonts w:ascii="Times New Roman" w:eastAsia="Times New Roman" w:hAnsi="Times New Roman" w:cs="Times New Roman"/>
          <w:sz w:val="23"/>
          <w:szCs w:val="23"/>
          <w:lang w:eastAsia="hr-HR"/>
        </w:rPr>
        <w:t xml:space="preserve"> dana za podnošenje prijava na javni natječaj</w:t>
      </w:r>
      <w:r w:rsidR="00D26E01" w:rsidRPr="002C237F">
        <w:rPr>
          <w:rFonts w:ascii="Times New Roman" w:eastAsia="Times New Roman" w:hAnsi="Times New Roman" w:cs="Times New Roman"/>
          <w:sz w:val="23"/>
          <w:szCs w:val="23"/>
          <w:lang w:eastAsia="hr-HR"/>
        </w:rPr>
        <w:t>. Slijedom navedenog, posljednji dan za podnošenje prijava na javni natječaj je</w:t>
      </w:r>
      <w:r w:rsidR="00626A0C">
        <w:rPr>
          <w:rFonts w:ascii="Times New Roman" w:eastAsia="Times New Roman" w:hAnsi="Times New Roman" w:cs="Times New Roman"/>
          <w:sz w:val="23"/>
          <w:szCs w:val="23"/>
          <w:lang w:eastAsia="hr-HR"/>
        </w:rPr>
        <w:t xml:space="preserve"> 24.</w:t>
      </w:r>
      <w:r w:rsidR="00957671">
        <w:rPr>
          <w:rFonts w:ascii="Times New Roman" w:eastAsia="Times New Roman" w:hAnsi="Times New Roman" w:cs="Times New Roman"/>
          <w:sz w:val="23"/>
          <w:szCs w:val="23"/>
          <w:lang w:eastAsia="hr-HR"/>
        </w:rPr>
        <w:t xml:space="preserve"> </w:t>
      </w:r>
      <w:r w:rsidR="00626A0C">
        <w:rPr>
          <w:rFonts w:ascii="Times New Roman" w:eastAsia="Times New Roman" w:hAnsi="Times New Roman" w:cs="Times New Roman"/>
          <w:sz w:val="23"/>
          <w:szCs w:val="23"/>
          <w:lang w:eastAsia="hr-HR"/>
        </w:rPr>
        <w:t>srpnja</w:t>
      </w:r>
      <w:r w:rsidR="00957671">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BD58C6" w:rsidRPr="002C237F">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03BE0E57"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 xml:space="preserve">Opis poslova radnih </w:t>
      </w:r>
      <w:r w:rsidR="004C3F1F" w:rsidRPr="002C237F">
        <w:rPr>
          <w:rFonts w:ascii="Times New Roman" w:eastAsia="Times New Roman" w:hAnsi="Times New Roman" w:cs="Times New Roman"/>
          <w:b/>
          <w:sz w:val="23"/>
          <w:szCs w:val="23"/>
          <w:lang w:eastAsia="hr-HR"/>
        </w:rPr>
        <w:t>mjesta</w:t>
      </w:r>
      <w:r w:rsidR="00030F8A" w:rsidRPr="002C237F">
        <w:rPr>
          <w:rFonts w:ascii="Times New Roman" w:eastAsia="Times New Roman" w:hAnsi="Times New Roman" w:cs="Times New Roman"/>
          <w:b/>
          <w:sz w:val="23"/>
          <w:szCs w:val="23"/>
          <w:lang w:eastAsia="hr-HR"/>
        </w:rPr>
        <w:t>,</w:t>
      </w:r>
      <w:r w:rsidR="004C3F1F" w:rsidRPr="002C237F">
        <w:rPr>
          <w:rFonts w:ascii="Times New Roman" w:eastAsia="Times New Roman" w:hAnsi="Times New Roman" w:cs="Times New Roman"/>
          <w:b/>
          <w:sz w:val="23"/>
          <w:szCs w:val="23"/>
          <w:lang w:eastAsia="hr-HR"/>
        </w:rPr>
        <w:t xml:space="preserve"> </w:t>
      </w:r>
      <w:r w:rsidR="00030F8A" w:rsidRPr="002C237F">
        <w:rPr>
          <w:rFonts w:ascii="Times New Roman" w:eastAsia="Times New Roman" w:hAnsi="Times New Roman" w:cs="Times New Roman"/>
          <w:b/>
          <w:sz w:val="23"/>
          <w:szCs w:val="23"/>
          <w:lang w:eastAsia="hr-HR"/>
        </w:rPr>
        <w:t>koja se popunjavaju predmetnim javnim natječajem, prema Pravilniku:</w:t>
      </w:r>
    </w:p>
    <w:bookmarkEnd w:id="1"/>
    <w:p w14:paraId="1948885C" w14:textId="19EEC0BD" w:rsidR="00D555CF" w:rsidRPr="00D555CF" w:rsidRDefault="00D555CF"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D555CF">
        <w:rPr>
          <w:rFonts w:ascii="Times New Roman" w:eastAsia="Times New Roman" w:hAnsi="Times New Roman" w:cs="Times New Roman"/>
          <w:sz w:val="24"/>
          <w:szCs w:val="24"/>
          <w:lang w:eastAsia="hr-HR"/>
        </w:rPr>
        <w:t>vodi poslovne knjige za proračun i proračunske korisnike (dnevnik, glavna knjiga i pomoćne knjige)</w:t>
      </w:r>
      <w:r w:rsidR="00CC609E">
        <w:rPr>
          <w:rFonts w:ascii="Times New Roman" w:eastAsia="Times New Roman" w:hAnsi="Times New Roman" w:cs="Times New Roman"/>
          <w:sz w:val="24"/>
          <w:szCs w:val="24"/>
          <w:lang w:eastAsia="hr-HR"/>
        </w:rPr>
        <w:t>,</w:t>
      </w:r>
      <w:r w:rsidRPr="00D555CF">
        <w:rPr>
          <w:rFonts w:ascii="Times New Roman" w:eastAsia="Times New Roman" w:hAnsi="Times New Roman" w:cs="Times New Roman"/>
          <w:sz w:val="24"/>
          <w:szCs w:val="24"/>
          <w:lang w:eastAsia="hr-HR"/>
        </w:rPr>
        <w:t xml:space="preserve"> </w:t>
      </w:r>
    </w:p>
    <w:p w14:paraId="0EA3E367" w14:textId="4C1010AA" w:rsidR="00D555CF" w:rsidRPr="00D555CF"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w:t>
      </w:r>
      <w:r w:rsidR="00D555CF">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r</w:t>
      </w:r>
      <w:r w:rsidR="00D555CF" w:rsidRPr="00D555CF">
        <w:rPr>
          <w:rFonts w:ascii="Times New Roman" w:eastAsia="Times New Roman" w:hAnsi="Times New Roman" w:cs="Times New Roman"/>
          <w:sz w:val="24"/>
          <w:szCs w:val="24"/>
          <w:lang w:eastAsia="hr-HR"/>
        </w:rPr>
        <w:t>adi na izradi financijskih izvješća za proračun i proračunske korisnike u skladu s važećim zakonskim propisima</w:t>
      </w:r>
      <w:r>
        <w:rPr>
          <w:rFonts w:ascii="Times New Roman" w:eastAsia="Times New Roman" w:hAnsi="Times New Roman" w:cs="Times New Roman"/>
          <w:sz w:val="24"/>
          <w:szCs w:val="24"/>
          <w:lang w:eastAsia="hr-HR"/>
        </w:rPr>
        <w:t>,</w:t>
      </w:r>
    </w:p>
    <w:p w14:paraId="40579FD0" w14:textId="2D52DC9C" w:rsidR="00D555CF" w:rsidRPr="00D555CF"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w:t>
      </w:r>
      <w:r w:rsidR="00D555CF" w:rsidRPr="00D555CF">
        <w:rPr>
          <w:rFonts w:ascii="Times New Roman" w:eastAsia="Times New Roman" w:hAnsi="Times New Roman" w:cs="Times New Roman"/>
          <w:sz w:val="24"/>
          <w:szCs w:val="24"/>
          <w:lang w:eastAsia="hr-HR"/>
        </w:rPr>
        <w:t>urađuje pri izradi financijskih planova za proračunske korisnike, kao i pri izradi izmjena i dopuna  financijskih planova</w:t>
      </w:r>
      <w:r>
        <w:rPr>
          <w:rFonts w:ascii="Times New Roman" w:eastAsia="Times New Roman" w:hAnsi="Times New Roman" w:cs="Times New Roman"/>
          <w:sz w:val="24"/>
          <w:szCs w:val="24"/>
          <w:lang w:eastAsia="hr-HR"/>
        </w:rPr>
        <w:t>,</w:t>
      </w:r>
    </w:p>
    <w:p w14:paraId="7C9ACDA5" w14:textId="39587B33" w:rsidR="00D555CF" w:rsidRPr="00D555CF"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r</w:t>
      </w:r>
      <w:r w:rsidR="00D555CF" w:rsidRPr="00D555CF">
        <w:rPr>
          <w:rFonts w:ascii="Times New Roman" w:eastAsia="Times New Roman" w:hAnsi="Times New Roman" w:cs="Times New Roman"/>
          <w:sz w:val="24"/>
          <w:szCs w:val="24"/>
          <w:lang w:eastAsia="hr-HR"/>
        </w:rPr>
        <w:t>adi na izradi polugodišnjeg i godišnjeg izvještaja o izvršenje  financijskog plana</w:t>
      </w:r>
      <w:r>
        <w:rPr>
          <w:rFonts w:ascii="Times New Roman" w:eastAsia="Times New Roman" w:hAnsi="Times New Roman" w:cs="Times New Roman"/>
          <w:sz w:val="24"/>
          <w:szCs w:val="24"/>
          <w:lang w:eastAsia="hr-HR"/>
        </w:rPr>
        <w:t>,</w:t>
      </w:r>
    </w:p>
    <w:p w14:paraId="59D02009" w14:textId="1B2EF952" w:rsidR="00D555CF" w:rsidRPr="00D555CF"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w:t>
      </w:r>
      <w:r w:rsidR="00D555CF" w:rsidRPr="00D555CF">
        <w:rPr>
          <w:rFonts w:ascii="Times New Roman" w:eastAsia="Times New Roman" w:hAnsi="Times New Roman" w:cs="Times New Roman"/>
          <w:sz w:val="24"/>
          <w:szCs w:val="24"/>
          <w:lang w:eastAsia="hr-HR"/>
        </w:rPr>
        <w:t>rati i analizira ostvarivanje prihoda i primitaka, izvršavanje rashoda i izdataka za pojedine proračunske korisnike</w:t>
      </w:r>
      <w:r>
        <w:rPr>
          <w:rFonts w:ascii="Times New Roman" w:eastAsia="Times New Roman" w:hAnsi="Times New Roman" w:cs="Times New Roman"/>
          <w:sz w:val="24"/>
          <w:szCs w:val="24"/>
          <w:lang w:eastAsia="hr-HR"/>
        </w:rPr>
        <w:t>,</w:t>
      </w:r>
    </w:p>
    <w:p w14:paraId="50CAFFD4" w14:textId="40CE43DA" w:rsidR="00C23AEA" w:rsidRDefault="00CC609E" w:rsidP="00D555CF">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00D555CF" w:rsidRPr="00D555CF">
        <w:rPr>
          <w:rFonts w:ascii="Times New Roman" w:eastAsia="Times New Roman" w:hAnsi="Times New Roman" w:cs="Times New Roman"/>
          <w:sz w:val="24"/>
          <w:szCs w:val="24"/>
          <w:lang w:eastAsia="hr-HR"/>
        </w:rPr>
        <w:t>bavlja i druge poslove koji mu se povjere.</w:t>
      </w:r>
    </w:p>
    <w:p w14:paraId="6143A803" w14:textId="77777777" w:rsidR="00CC609E" w:rsidRDefault="00CC609E" w:rsidP="00D555CF">
      <w:pPr>
        <w:spacing w:after="0" w:line="240" w:lineRule="auto"/>
        <w:jc w:val="both"/>
        <w:rPr>
          <w:rFonts w:ascii="Times New Roman" w:eastAsia="Times New Roman" w:hAnsi="Times New Roman" w:cs="Times New Roman"/>
          <w:sz w:val="24"/>
          <w:szCs w:val="24"/>
          <w:lang w:eastAsia="hr-HR"/>
        </w:rPr>
      </w:pPr>
    </w:p>
    <w:p w14:paraId="159C76DD" w14:textId="11679F00"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3B6EBE1D"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04B3B3EA" w:rsidR="00BE719B" w:rsidRPr="00F40333" w:rsidRDefault="00E835EA" w:rsidP="0087266E">
      <w:pPr>
        <w:pStyle w:val="NoSpacing"/>
        <w:jc w:val="both"/>
        <w:rPr>
          <w:rFonts w:ascii="Times New Roman" w:hAnsi="Times New Roman" w:cs="Times New Roman"/>
          <w:sz w:val="23"/>
          <w:szCs w:val="23"/>
        </w:rPr>
      </w:pPr>
      <w:r w:rsidRPr="00F40333">
        <w:rPr>
          <w:rFonts w:ascii="Times New Roman" w:hAnsi="Times New Roman" w:cs="Times New Roman"/>
          <w:sz w:val="23"/>
          <w:szCs w:val="23"/>
        </w:rPr>
        <w:t>Koeficijent složenosti poslova  radnog mjesta viši stručni suradnik je 2,30 utvrđen temeljem točke III. Odluke o koeficijentima za obračun plaća službenika i namještenika Zadarske županije utvrđenog pod rednim brojem 9., za radna mjesta 6. klasifikacijskog ranga („Službeni glasnik Zadarske županije“ broj 6/22).</w:t>
      </w:r>
    </w:p>
    <w:p w14:paraId="0359728B" w14:textId="77777777" w:rsidR="00D33BE8" w:rsidRPr="00F40333" w:rsidRDefault="00D33BE8" w:rsidP="0087266E">
      <w:pPr>
        <w:pStyle w:val="NoSpacing"/>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477E02D4"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imenovano od strane</w:t>
      </w:r>
      <w:r w:rsidR="00D1142E" w:rsidRPr="00F40333">
        <w:rPr>
          <w:rFonts w:ascii="Times New Roman" w:eastAsia="Times New Roman" w:hAnsi="Times New Roman" w:cs="Times New Roman"/>
          <w:sz w:val="23"/>
          <w:szCs w:val="23"/>
          <w:lang w:eastAsia="hr-HR"/>
        </w:rPr>
        <w:t xml:space="preserve"> službeni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privremeno ovlašten</w:t>
      </w:r>
      <w:r w:rsidR="00B7574B">
        <w:rPr>
          <w:rFonts w:ascii="Times New Roman" w:eastAsia="Times New Roman" w:hAnsi="Times New Roman" w:cs="Times New Roman"/>
          <w:sz w:val="23"/>
          <w:szCs w:val="23"/>
          <w:lang w:eastAsia="hr-HR"/>
        </w:rPr>
        <w:t>e</w:t>
      </w:r>
      <w:r w:rsidR="00D1142E" w:rsidRPr="00F40333">
        <w:rPr>
          <w:rFonts w:ascii="Times New Roman" w:eastAsia="Times New Roman" w:hAnsi="Times New Roman" w:cs="Times New Roman"/>
          <w:sz w:val="23"/>
          <w:szCs w:val="23"/>
          <w:lang w:eastAsia="hr-HR"/>
        </w:rPr>
        <w:t xml:space="preserve"> za privremeno obavljanje poslova pročelni</w:t>
      </w:r>
      <w:r w:rsidR="00B7574B">
        <w:rPr>
          <w:rFonts w:ascii="Times New Roman" w:eastAsia="Times New Roman" w:hAnsi="Times New Roman" w:cs="Times New Roman"/>
          <w:sz w:val="23"/>
          <w:szCs w:val="23"/>
          <w:lang w:eastAsia="hr-HR"/>
        </w:rPr>
        <w:t>ce</w:t>
      </w:r>
      <w:r w:rsidR="00D1142E" w:rsidRPr="00F40333">
        <w:rPr>
          <w:rFonts w:ascii="Times New Roman" w:eastAsia="Times New Roman" w:hAnsi="Times New Roman" w:cs="Times New Roman"/>
          <w:sz w:val="23"/>
          <w:szCs w:val="23"/>
          <w:lang w:eastAsia="hr-HR"/>
        </w:rPr>
        <w:t xml:space="preserve"> Upravnog odjela za </w:t>
      </w:r>
      <w:r w:rsidR="00B7574B">
        <w:rPr>
          <w:rFonts w:ascii="Times New Roman" w:eastAsia="Times New Roman" w:hAnsi="Times New Roman" w:cs="Times New Roman"/>
          <w:sz w:val="23"/>
          <w:szCs w:val="23"/>
          <w:lang w:eastAsia="hr-HR"/>
        </w:rPr>
        <w:t>financije i proračun</w:t>
      </w:r>
      <w:r w:rsidR="00D1142E" w:rsidRPr="00F40333">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60AAB014"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647C5">
        <w:rPr>
          <w:rFonts w:ascii="Times New Roman" w:eastAsia="Times New Roman" w:hAnsi="Times New Roman" w:cs="Times New Roman"/>
          <w:sz w:val="23"/>
          <w:szCs w:val="23"/>
          <w:lang w:eastAsia="hr-HR"/>
        </w:rPr>
        <w:t xml:space="preserve">, na poveznici </w:t>
      </w:r>
      <w:hyperlink r:id="rId7" w:history="1">
        <w:r w:rsidR="00984F01" w:rsidRPr="00BE1AF8">
          <w:rPr>
            <w:rStyle w:val="Hyperlink"/>
            <w:sz w:val="23"/>
            <w:szCs w:val="23"/>
          </w:rPr>
          <w:t>https://www.zadarska-zupanija.hr/prijam-u-slu%C5%BEbu</w:t>
        </w:r>
      </w:hyperlink>
      <w:r w:rsidR="00984F01">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6E8CDDDE"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324C6C" w:rsidRPr="00F40333">
        <w:rPr>
          <w:rFonts w:ascii="Times New Roman" w:eastAsia="Times New Roman" w:hAnsi="Times New Roman" w:cs="Times New Roman"/>
          <w:sz w:val="23"/>
          <w:szCs w:val="23"/>
          <w:lang w:eastAsia="hr-HR"/>
        </w:rPr>
        <w:t>javnog natječaja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324C6C" w:rsidRPr="00F40333">
        <w:rPr>
          <w:rFonts w:ascii="Times New Roman" w:eastAsia="Times New Roman" w:hAnsi="Times New Roman" w:cs="Times New Roman"/>
          <w:sz w:val="23"/>
          <w:szCs w:val="23"/>
          <w:lang w:eastAsia="hr-HR"/>
        </w:rPr>
        <w:t>javni natječaj</w:t>
      </w:r>
      <w:r w:rsidRPr="00F40333">
        <w:rPr>
          <w:rFonts w:ascii="Times New Roman" w:eastAsia="Times New Roman" w:hAnsi="Times New Roman" w:cs="Times New Roman"/>
          <w:sz w:val="23"/>
          <w:szCs w:val="23"/>
          <w:lang w:eastAsia="hr-HR"/>
        </w:rPr>
        <w:t>,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69E71B07"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 xml:space="preserve">mjesto </w:t>
      </w:r>
      <w:r w:rsidR="002C2B19" w:rsidRPr="00F40333">
        <w:rPr>
          <w:rFonts w:ascii="Times New Roman" w:eastAsia="Times New Roman" w:hAnsi="Times New Roman" w:cs="Times New Roman"/>
          <w:b/>
          <w:sz w:val="23"/>
          <w:szCs w:val="23"/>
          <w:lang w:eastAsia="hr-HR"/>
        </w:rPr>
        <w:t xml:space="preserve">viši stručni suradnik, radno mjesto broj </w:t>
      </w:r>
      <w:r w:rsidR="00B7574B">
        <w:rPr>
          <w:rFonts w:ascii="Times New Roman" w:eastAsia="Times New Roman" w:hAnsi="Times New Roman" w:cs="Times New Roman"/>
          <w:b/>
          <w:sz w:val="23"/>
          <w:szCs w:val="23"/>
          <w:lang w:eastAsia="hr-HR"/>
        </w:rPr>
        <w:t>5</w:t>
      </w:r>
      <w:r w:rsidR="001F3A0D">
        <w:rPr>
          <w:rFonts w:ascii="Times New Roman" w:eastAsia="Times New Roman" w:hAnsi="Times New Roman" w:cs="Times New Roman"/>
          <w:b/>
          <w:sz w:val="23"/>
          <w:szCs w:val="23"/>
          <w:lang w:eastAsia="hr-HR"/>
        </w:rPr>
        <w:t>7</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3D76D3BF" w14:textId="3F079044" w:rsidR="00D67114" w:rsidRDefault="00D67114" w:rsidP="009C110B">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F627B0" w:rsidRPr="00F40333">
        <w:rPr>
          <w:rFonts w:ascii="Times New Roman" w:eastAsia="Times New Roman" w:hAnsi="Times New Roman" w:cs="Times New Roman"/>
          <w:sz w:val="23"/>
          <w:szCs w:val="23"/>
          <w:lang w:eastAsia="hr-HR"/>
        </w:rPr>
        <w:t>Zako</w:t>
      </w:r>
      <w:r w:rsidR="003D79FD" w:rsidRPr="00F40333">
        <w:rPr>
          <w:rFonts w:ascii="Times New Roman" w:eastAsia="Times New Roman" w:hAnsi="Times New Roman" w:cs="Times New Roman"/>
          <w:sz w:val="23"/>
          <w:szCs w:val="23"/>
          <w:lang w:eastAsia="hr-HR"/>
        </w:rPr>
        <w:t xml:space="preserve">n o </w:t>
      </w:r>
      <w:r w:rsidR="00B80E2A">
        <w:rPr>
          <w:rFonts w:ascii="Times New Roman" w:eastAsia="Times New Roman" w:hAnsi="Times New Roman" w:cs="Times New Roman"/>
          <w:sz w:val="23"/>
          <w:szCs w:val="23"/>
          <w:lang w:eastAsia="hr-HR"/>
        </w:rPr>
        <w:t>proračunu</w:t>
      </w:r>
      <w:r w:rsidR="003D79FD" w:rsidRPr="00F40333">
        <w:rPr>
          <w:rFonts w:ascii="Times New Roman" w:eastAsia="Times New Roman" w:hAnsi="Times New Roman" w:cs="Times New Roman"/>
          <w:sz w:val="23"/>
          <w:szCs w:val="23"/>
          <w:lang w:eastAsia="hr-HR"/>
        </w:rPr>
        <w:t xml:space="preserve"> („Narodne novine“ broj</w:t>
      </w:r>
      <w:r w:rsidR="00FC38E6" w:rsidRPr="00F40333">
        <w:rPr>
          <w:rFonts w:ascii="Times New Roman" w:eastAsia="Times New Roman" w:hAnsi="Times New Roman" w:cs="Times New Roman"/>
          <w:sz w:val="23"/>
          <w:szCs w:val="23"/>
          <w:lang w:eastAsia="hr-HR"/>
        </w:rPr>
        <w:t xml:space="preserve"> </w:t>
      </w:r>
      <w:r w:rsidR="00B80E2A">
        <w:rPr>
          <w:rFonts w:ascii="Times New Roman" w:eastAsia="Times New Roman" w:hAnsi="Times New Roman" w:cs="Times New Roman"/>
          <w:sz w:val="23"/>
          <w:szCs w:val="23"/>
          <w:lang w:eastAsia="hr-HR"/>
        </w:rPr>
        <w:t>144/21</w:t>
      </w:r>
      <w:r w:rsidR="00FC38E6" w:rsidRPr="00F40333">
        <w:rPr>
          <w:rFonts w:ascii="Times New Roman" w:eastAsia="Times New Roman" w:hAnsi="Times New Roman" w:cs="Times New Roman"/>
          <w:sz w:val="23"/>
          <w:szCs w:val="23"/>
          <w:lang w:eastAsia="hr-HR"/>
        </w:rPr>
        <w:t>)</w:t>
      </w:r>
      <w:r w:rsidR="00E363EF" w:rsidRPr="00F40333">
        <w:rPr>
          <w:rFonts w:ascii="Times New Roman" w:eastAsia="Times New Roman" w:hAnsi="Times New Roman" w:cs="Times New Roman"/>
          <w:sz w:val="23"/>
          <w:szCs w:val="23"/>
          <w:lang w:eastAsia="hr-HR"/>
        </w:rPr>
        <w:t>,</w:t>
      </w:r>
    </w:p>
    <w:p w14:paraId="7C902D90" w14:textId="69BF8042" w:rsidR="00FE22AF" w:rsidRDefault="00FE22AF"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Pravilnik o proračunskom računovodstvu i </w:t>
      </w:r>
      <w:r w:rsidR="00166A63">
        <w:rPr>
          <w:rFonts w:ascii="Times New Roman" w:eastAsia="Times New Roman" w:hAnsi="Times New Roman" w:cs="Times New Roman"/>
          <w:sz w:val="23"/>
          <w:szCs w:val="23"/>
          <w:lang w:eastAsia="hr-HR"/>
        </w:rPr>
        <w:t>R</w:t>
      </w:r>
      <w:r>
        <w:rPr>
          <w:rFonts w:ascii="Times New Roman" w:eastAsia="Times New Roman" w:hAnsi="Times New Roman" w:cs="Times New Roman"/>
          <w:sz w:val="23"/>
          <w:szCs w:val="23"/>
          <w:lang w:eastAsia="hr-HR"/>
        </w:rPr>
        <w:t>ačunskom planu („Narodne novine“</w:t>
      </w:r>
      <w:r w:rsidR="006135D3">
        <w:rPr>
          <w:rFonts w:ascii="Times New Roman" w:eastAsia="Times New Roman" w:hAnsi="Times New Roman" w:cs="Times New Roman"/>
          <w:sz w:val="23"/>
          <w:szCs w:val="23"/>
          <w:lang w:eastAsia="hr-HR"/>
        </w:rPr>
        <w:t>, broj 158/23</w:t>
      </w:r>
      <w:r w:rsidR="004C1900">
        <w:rPr>
          <w:rFonts w:ascii="Times New Roman" w:eastAsia="Times New Roman" w:hAnsi="Times New Roman" w:cs="Times New Roman"/>
          <w:sz w:val="23"/>
          <w:szCs w:val="23"/>
          <w:lang w:eastAsia="hr-HR"/>
        </w:rPr>
        <w:t>, 154/24</w:t>
      </w:r>
      <w:r w:rsidR="006135D3">
        <w:rPr>
          <w:rFonts w:ascii="Times New Roman" w:eastAsia="Times New Roman" w:hAnsi="Times New Roman" w:cs="Times New Roman"/>
          <w:sz w:val="23"/>
          <w:szCs w:val="23"/>
          <w:lang w:eastAsia="hr-HR"/>
        </w:rPr>
        <w:t>),</w:t>
      </w:r>
    </w:p>
    <w:p w14:paraId="4AFADDBE" w14:textId="78D6F678" w:rsidR="006135D3" w:rsidRDefault="006135D3"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Pravilnik o planiranju u sustavu proračuna („Narodne novine“, broj 1/24),</w:t>
      </w:r>
    </w:p>
    <w:p w14:paraId="36D9E16A" w14:textId="112456C7" w:rsidR="001C14DB" w:rsidRDefault="001C14DB"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BB4837">
        <w:rPr>
          <w:rFonts w:ascii="Times New Roman" w:eastAsia="Times New Roman" w:hAnsi="Times New Roman" w:cs="Times New Roman"/>
          <w:sz w:val="23"/>
          <w:szCs w:val="23"/>
          <w:lang w:eastAsia="hr-HR"/>
        </w:rPr>
        <w:t xml:space="preserve"> </w:t>
      </w:r>
      <w:r>
        <w:rPr>
          <w:rFonts w:ascii="Times New Roman" w:eastAsia="Times New Roman" w:hAnsi="Times New Roman" w:cs="Times New Roman"/>
          <w:sz w:val="23"/>
          <w:szCs w:val="23"/>
          <w:lang w:eastAsia="hr-HR"/>
        </w:rPr>
        <w:t>Pravilnik o polugodišnjem i godišnjem izvještaju o izvršenju proračuna i financijskog plana</w:t>
      </w:r>
      <w:r w:rsidR="00BB4837">
        <w:rPr>
          <w:rFonts w:ascii="Times New Roman" w:eastAsia="Times New Roman" w:hAnsi="Times New Roman" w:cs="Times New Roman"/>
          <w:sz w:val="23"/>
          <w:szCs w:val="23"/>
          <w:lang w:eastAsia="hr-HR"/>
        </w:rPr>
        <w:t xml:space="preserve"> („Narodne novine“, broj 85/23),</w:t>
      </w:r>
    </w:p>
    <w:p w14:paraId="3E5177DE" w14:textId="4C9E3E4E" w:rsidR="00BB4837" w:rsidRPr="00F40333" w:rsidRDefault="00BB4837" w:rsidP="009C110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250A74">
        <w:rPr>
          <w:rFonts w:ascii="Times New Roman" w:eastAsia="Times New Roman" w:hAnsi="Times New Roman" w:cs="Times New Roman"/>
          <w:sz w:val="23"/>
          <w:szCs w:val="23"/>
          <w:lang w:eastAsia="hr-HR"/>
        </w:rPr>
        <w:t xml:space="preserve"> Pravilnik o proračunskim klasifikacijama („Narodne novine“, broj 4/24),</w:t>
      </w:r>
    </w:p>
    <w:p w14:paraId="2AC21E8E" w14:textId="0B378F7A" w:rsidR="00D67114" w:rsidRDefault="00D67114" w:rsidP="00250A7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6A46F090"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mjest</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koj</w:t>
      </w:r>
      <w:r w:rsidR="006F5AA5" w:rsidRPr="00F40333">
        <w:rPr>
          <w:rFonts w:ascii="Times New Roman" w:hAnsi="Times New Roman" w:cs="Times New Roman"/>
          <w:sz w:val="23"/>
          <w:szCs w:val="23"/>
        </w:rPr>
        <w:t>a</w:t>
      </w:r>
      <w:r w:rsidRPr="00F40333">
        <w:rPr>
          <w:rFonts w:ascii="Times New Roman" w:hAnsi="Times New Roman" w:cs="Times New Roman"/>
          <w:sz w:val="23"/>
          <w:szCs w:val="23"/>
        </w:rPr>
        <w:t xml:space="preserve"> se popunjava</w:t>
      </w:r>
      <w:r w:rsidR="006F5AA5" w:rsidRPr="00F40333">
        <w:rPr>
          <w:rFonts w:ascii="Times New Roman" w:hAnsi="Times New Roman" w:cs="Times New Roman"/>
          <w:sz w:val="23"/>
          <w:szCs w:val="23"/>
        </w:rPr>
        <w:t>ju</w:t>
      </w:r>
      <w:r w:rsidRPr="00F40333">
        <w:rPr>
          <w:rFonts w:ascii="Times New Roman" w:hAnsi="Times New Roman" w:cs="Times New Roman"/>
          <w:sz w:val="23"/>
          <w:szCs w:val="23"/>
        </w:rPr>
        <w:t xml:space="preserve"> predmetnim javnim natječajem,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lastRenderedPageBreak/>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javnog natječaja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1A4DE752" w14:textId="1AA10039" w:rsidR="002651E2" w:rsidRPr="002C237F" w:rsidRDefault="002651E2" w:rsidP="00A26C89">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7777777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6A5023C5" w14:textId="40EDF819" w:rsidR="009D0A54" w:rsidRPr="0083371E" w:rsidRDefault="00AE68B2" w:rsidP="005D07A3">
      <w:pPr>
        <w:numPr>
          <w:ilvl w:val="0"/>
          <w:numId w:val="9"/>
        </w:numPr>
        <w:spacing w:after="0" w:line="240" w:lineRule="auto"/>
        <w:jc w:val="both"/>
        <w:rPr>
          <w:rFonts w:ascii="Times New Roman" w:eastAsia="Times New Roman" w:hAnsi="Times New Roman" w:cs="Times New Roman"/>
          <w:sz w:val="23"/>
          <w:szCs w:val="23"/>
          <w:lang w:eastAsia="hr-HR"/>
        </w:rPr>
      </w:pPr>
      <w:r w:rsidRPr="0083371E">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C62E83" w:rsidRPr="0083371E">
        <w:rPr>
          <w:rFonts w:ascii="Times New Roman" w:eastAsia="Times New Roman" w:hAnsi="Times New Roman" w:cs="Times New Roman"/>
          <w:sz w:val="23"/>
          <w:szCs w:val="23"/>
          <w:lang w:eastAsia="hr-HR"/>
        </w:rPr>
        <w:t>, 17/25</w:t>
      </w:r>
      <w:r w:rsidRPr="0083371E">
        <w:rPr>
          <w:rFonts w:ascii="Times New Roman" w:eastAsia="Times New Roman" w:hAnsi="Times New Roman" w:cs="Times New Roman"/>
          <w:sz w:val="23"/>
          <w:szCs w:val="23"/>
          <w:lang w:eastAsia="hr-HR"/>
        </w:rPr>
        <w:t>), a koji se odnosi na natječajni postupak,</w:t>
      </w:r>
      <w:r w:rsidR="00F57E01" w:rsidRPr="0083371E">
        <w:rPr>
          <w:rFonts w:ascii="Times New Roman" w:eastAsia="Times New Roman" w:hAnsi="Times New Roman" w:cs="Times New Roman"/>
          <w:sz w:val="23"/>
          <w:szCs w:val="23"/>
          <w:lang w:eastAsia="hr-HR"/>
        </w:rPr>
        <w:t xml:space="preserve"> </w:t>
      </w:r>
      <w:r w:rsidRPr="0083371E">
        <w:rPr>
          <w:rFonts w:ascii="Times New Roman" w:eastAsia="Times New Roman" w:hAnsi="Times New Roman" w:cs="Times New Roman"/>
          <w:sz w:val="23"/>
          <w:szCs w:val="23"/>
          <w:lang w:eastAsia="hr-HR"/>
        </w:rPr>
        <w:t xml:space="preserve">dostupan je na </w:t>
      </w:r>
      <w:hyperlink r:id="rId10" w:history="1">
        <w:r w:rsidRPr="000B1B5E">
          <w:rPr>
            <w:rStyle w:val="Hyperlink"/>
            <w:rFonts w:ascii="Times New Roman" w:eastAsia="Times New Roman" w:hAnsi="Times New Roman" w:cs="Times New Roman"/>
            <w:sz w:val="23"/>
            <w:szCs w:val="23"/>
            <w:lang w:eastAsia="hr-HR"/>
          </w:rPr>
          <w:t>linku</w:t>
        </w:r>
      </w:hyperlink>
      <w:r w:rsidRPr="0083371E">
        <w:rPr>
          <w:rFonts w:ascii="Times New Roman" w:eastAsia="Times New Roman" w:hAnsi="Times New Roman" w:cs="Times New Roman"/>
          <w:sz w:val="23"/>
          <w:szCs w:val="23"/>
          <w:lang w:eastAsia="hr-HR"/>
        </w:rPr>
        <w:t xml:space="preserve"> </w:t>
      </w:r>
    </w:p>
    <w:p w14:paraId="2C819781" w14:textId="77777777" w:rsidR="0083371E" w:rsidRPr="0083371E" w:rsidRDefault="0083371E" w:rsidP="0083371E">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268CE5A9" w:rsidR="00AE68B2" w:rsidRPr="00703866" w:rsidRDefault="009D0A54" w:rsidP="00F74B44">
      <w:pPr>
        <w:spacing w:after="0" w:line="240" w:lineRule="auto"/>
        <w:jc w:val="both"/>
        <w:rPr>
          <w:rFonts w:ascii="Times New Roman" w:hAnsi="Times New Roman" w:cs="Times New Roman"/>
          <w:sz w:val="23"/>
          <w:szCs w:val="23"/>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r w:rsidR="00703866">
        <w:t xml:space="preserve"> </w:t>
      </w:r>
      <w:r w:rsidR="00703866" w:rsidRPr="00703866">
        <w:rPr>
          <w:rFonts w:ascii="Times New Roman" w:hAnsi="Times New Roman" w:cs="Times New Roman"/>
          <w:sz w:val="23"/>
          <w:szCs w:val="23"/>
        </w:rPr>
        <w:t>dana 9. srpnja 2025. godine.</w:t>
      </w:r>
    </w:p>
    <w:p w14:paraId="6D86FA57" w14:textId="34CC8A10" w:rsidR="009D0A54" w:rsidRDefault="009D0A54" w:rsidP="00F74B44">
      <w:pPr>
        <w:spacing w:after="0" w:line="240" w:lineRule="auto"/>
        <w:jc w:val="both"/>
        <w:rPr>
          <w:rFonts w:ascii="Times New Roman" w:eastAsia="Times New Roman" w:hAnsi="Times New Roman" w:cs="Times New Roman"/>
          <w:sz w:val="23"/>
          <w:szCs w:val="23"/>
          <w:lang w:eastAsia="hr-HR"/>
        </w:rPr>
      </w:pP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47C1F342" w14:textId="79DC9A51" w:rsidR="00214A5F" w:rsidRPr="00ED58B3" w:rsidRDefault="00391380" w:rsidP="006624BF">
      <w:pPr>
        <w:pStyle w:val="NoSpacing"/>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SLUŽBENI</w:t>
      </w:r>
      <w:r w:rsidR="006624BF">
        <w:rPr>
          <w:rFonts w:ascii="Times New Roman" w:eastAsia="Times New Roman" w:hAnsi="Times New Roman" w:cs="Times New Roman"/>
          <w:b/>
          <w:bCs/>
          <w:sz w:val="23"/>
          <w:szCs w:val="23"/>
          <w:lang w:eastAsia="hr-HR"/>
        </w:rPr>
        <w:t>CA</w:t>
      </w:r>
      <w:r w:rsidRPr="00ED58B3">
        <w:rPr>
          <w:rFonts w:ascii="Times New Roman" w:eastAsia="Times New Roman" w:hAnsi="Times New Roman" w:cs="Times New Roman"/>
          <w:b/>
          <w:bCs/>
          <w:sz w:val="23"/>
          <w:szCs w:val="23"/>
          <w:lang w:eastAsia="hr-HR"/>
        </w:rPr>
        <w:t xml:space="preserve"> PRIVREMENO OVLAŠTEN</w:t>
      </w:r>
      <w:r w:rsidR="006624BF">
        <w:rPr>
          <w:rFonts w:ascii="Times New Roman" w:eastAsia="Times New Roman" w:hAnsi="Times New Roman" w:cs="Times New Roman"/>
          <w:b/>
          <w:bCs/>
          <w:sz w:val="23"/>
          <w:szCs w:val="23"/>
          <w:lang w:eastAsia="hr-HR"/>
        </w:rPr>
        <w:t xml:space="preserve">A </w:t>
      </w:r>
      <w:r w:rsidRPr="00ED58B3">
        <w:rPr>
          <w:rFonts w:ascii="Times New Roman" w:eastAsia="Times New Roman" w:hAnsi="Times New Roman" w:cs="Times New Roman"/>
          <w:b/>
          <w:bCs/>
          <w:sz w:val="23"/>
          <w:szCs w:val="23"/>
          <w:lang w:eastAsia="hr-HR"/>
        </w:rPr>
        <w:t>ZA</w:t>
      </w:r>
      <w:r w:rsidR="006624BF">
        <w:rPr>
          <w:rFonts w:ascii="Times New Roman" w:eastAsia="Times New Roman" w:hAnsi="Times New Roman" w:cs="Times New Roman"/>
          <w:b/>
          <w:bCs/>
          <w:sz w:val="23"/>
          <w:szCs w:val="23"/>
          <w:lang w:eastAsia="hr-HR"/>
        </w:rPr>
        <w:t xml:space="preserve"> </w:t>
      </w:r>
      <w:r w:rsidR="00214A5F" w:rsidRPr="00ED58B3">
        <w:rPr>
          <w:rFonts w:ascii="Times New Roman" w:eastAsia="Times New Roman" w:hAnsi="Times New Roman" w:cs="Times New Roman"/>
          <w:b/>
          <w:bCs/>
          <w:sz w:val="23"/>
          <w:szCs w:val="23"/>
          <w:lang w:eastAsia="hr-HR"/>
        </w:rPr>
        <w:t>PRIVREMENO OBAVLJANJE POSLOVA PROČELNI</w:t>
      </w:r>
      <w:r w:rsidR="006624BF">
        <w:rPr>
          <w:rFonts w:ascii="Times New Roman" w:eastAsia="Times New Roman" w:hAnsi="Times New Roman" w:cs="Times New Roman"/>
          <w:b/>
          <w:bCs/>
          <w:sz w:val="23"/>
          <w:szCs w:val="23"/>
          <w:lang w:eastAsia="hr-HR"/>
        </w:rPr>
        <w:t>CE</w:t>
      </w:r>
    </w:p>
    <w:p w14:paraId="1B483B27" w14:textId="77777777" w:rsidR="00ED58B3" w:rsidRPr="00ED58B3" w:rsidRDefault="00ED58B3" w:rsidP="006624BF">
      <w:pPr>
        <w:pStyle w:val="NoSpacing"/>
        <w:rPr>
          <w:rFonts w:ascii="Times New Roman" w:eastAsia="Times New Roman" w:hAnsi="Times New Roman" w:cs="Times New Roman"/>
          <w:b/>
          <w:bCs/>
          <w:sz w:val="23"/>
          <w:szCs w:val="23"/>
          <w:lang w:eastAsia="hr-HR"/>
        </w:rPr>
      </w:pPr>
    </w:p>
    <w:p w14:paraId="135334C7" w14:textId="3086F778" w:rsidR="00933326" w:rsidRPr="006624BF" w:rsidRDefault="006624BF" w:rsidP="006624BF">
      <w:pPr>
        <w:pStyle w:val="NoSpacing"/>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Biserka Galešić</w:t>
      </w:r>
      <w:r w:rsidR="004728E1">
        <w:rPr>
          <w:rFonts w:ascii="Times New Roman" w:eastAsia="Times New Roman" w:hAnsi="Times New Roman" w:cs="Times New Roman"/>
          <w:b/>
          <w:sz w:val="23"/>
          <w:szCs w:val="23"/>
          <w:lang w:eastAsia="hr-HR"/>
        </w:rPr>
        <w:t>, vr</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404B"/>
    <w:rsid w:val="000811C1"/>
    <w:rsid w:val="00082FA9"/>
    <w:rsid w:val="00084105"/>
    <w:rsid w:val="000A260B"/>
    <w:rsid w:val="000A2B5B"/>
    <w:rsid w:val="000A3638"/>
    <w:rsid w:val="000A6348"/>
    <w:rsid w:val="000A69B5"/>
    <w:rsid w:val="000B171E"/>
    <w:rsid w:val="000B1B5E"/>
    <w:rsid w:val="000B6F76"/>
    <w:rsid w:val="000B79BF"/>
    <w:rsid w:val="000D50F6"/>
    <w:rsid w:val="000D5202"/>
    <w:rsid w:val="000E2030"/>
    <w:rsid w:val="000E452C"/>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5318"/>
    <w:rsid w:val="001A222D"/>
    <w:rsid w:val="001C14DB"/>
    <w:rsid w:val="001C4ECE"/>
    <w:rsid w:val="001D3298"/>
    <w:rsid w:val="001D4DC5"/>
    <w:rsid w:val="001D5397"/>
    <w:rsid w:val="001E603A"/>
    <w:rsid w:val="001F3A0D"/>
    <w:rsid w:val="001F4EEF"/>
    <w:rsid w:val="00214A5F"/>
    <w:rsid w:val="002269A6"/>
    <w:rsid w:val="00235200"/>
    <w:rsid w:val="00241389"/>
    <w:rsid w:val="00250A74"/>
    <w:rsid w:val="00257048"/>
    <w:rsid w:val="002651E2"/>
    <w:rsid w:val="00271D9E"/>
    <w:rsid w:val="00272425"/>
    <w:rsid w:val="00290F3C"/>
    <w:rsid w:val="00294CC6"/>
    <w:rsid w:val="002975A5"/>
    <w:rsid w:val="002A1EF2"/>
    <w:rsid w:val="002B3F43"/>
    <w:rsid w:val="002B405A"/>
    <w:rsid w:val="002B562D"/>
    <w:rsid w:val="002C0A58"/>
    <w:rsid w:val="002C237F"/>
    <w:rsid w:val="002C2B19"/>
    <w:rsid w:val="002F0F33"/>
    <w:rsid w:val="00310D50"/>
    <w:rsid w:val="00316F72"/>
    <w:rsid w:val="00324C6C"/>
    <w:rsid w:val="003303E9"/>
    <w:rsid w:val="00331E6D"/>
    <w:rsid w:val="003322D7"/>
    <w:rsid w:val="003350AA"/>
    <w:rsid w:val="0034383B"/>
    <w:rsid w:val="003453C4"/>
    <w:rsid w:val="00347F09"/>
    <w:rsid w:val="00365552"/>
    <w:rsid w:val="00366990"/>
    <w:rsid w:val="00380B5A"/>
    <w:rsid w:val="00382401"/>
    <w:rsid w:val="00391380"/>
    <w:rsid w:val="00391662"/>
    <w:rsid w:val="00392C1F"/>
    <w:rsid w:val="003A22F5"/>
    <w:rsid w:val="003A22FC"/>
    <w:rsid w:val="003B18DD"/>
    <w:rsid w:val="003B2FD0"/>
    <w:rsid w:val="003B543D"/>
    <w:rsid w:val="003D17A3"/>
    <w:rsid w:val="003D5368"/>
    <w:rsid w:val="003D79FD"/>
    <w:rsid w:val="003E3D01"/>
    <w:rsid w:val="004025E9"/>
    <w:rsid w:val="00420411"/>
    <w:rsid w:val="0042427A"/>
    <w:rsid w:val="004305F7"/>
    <w:rsid w:val="00435DD6"/>
    <w:rsid w:val="00436E0E"/>
    <w:rsid w:val="004412AF"/>
    <w:rsid w:val="0045196E"/>
    <w:rsid w:val="00456E25"/>
    <w:rsid w:val="0046015B"/>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3414E"/>
    <w:rsid w:val="00541076"/>
    <w:rsid w:val="00546A1B"/>
    <w:rsid w:val="0054737E"/>
    <w:rsid w:val="005574AE"/>
    <w:rsid w:val="005669B7"/>
    <w:rsid w:val="00572714"/>
    <w:rsid w:val="00572753"/>
    <w:rsid w:val="0058009A"/>
    <w:rsid w:val="00583B3D"/>
    <w:rsid w:val="00584C26"/>
    <w:rsid w:val="00586F5A"/>
    <w:rsid w:val="00595C63"/>
    <w:rsid w:val="005A3A2C"/>
    <w:rsid w:val="005A5BAF"/>
    <w:rsid w:val="005B0313"/>
    <w:rsid w:val="005D26BF"/>
    <w:rsid w:val="005E0D24"/>
    <w:rsid w:val="005E7F7D"/>
    <w:rsid w:val="005F1D09"/>
    <w:rsid w:val="005F21CB"/>
    <w:rsid w:val="006135D3"/>
    <w:rsid w:val="0062589B"/>
    <w:rsid w:val="00626A0C"/>
    <w:rsid w:val="00627676"/>
    <w:rsid w:val="00636E98"/>
    <w:rsid w:val="006373EA"/>
    <w:rsid w:val="00642418"/>
    <w:rsid w:val="0065065E"/>
    <w:rsid w:val="00652DA5"/>
    <w:rsid w:val="006538AC"/>
    <w:rsid w:val="006624BF"/>
    <w:rsid w:val="0066252A"/>
    <w:rsid w:val="00663F59"/>
    <w:rsid w:val="00665281"/>
    <w:rsid w:val="00677A06"/>
    <w:rsid w:val="00680269"/>
    <w:rsid w:val="00684CC7"/>
    <w:rsid w:val="00685956"/>
    <w:rsid w:val="00685BBD"/>
    <w:rsid w:val="00695879"/>
    <w:rsid w:val="00696340"/>
    <w:rsid w:val="006A15A6"/>
    <w:rsid w:val="006A384F"/>
    <w:rsid w:val="006A466F"/>
    <w:rsid w:val="006A54C9"/>
    <w:rsid w:val="006B4D03"/>
    <w:rsid w:val="006C3AAD"/>
    <w:rsid w:val="006C5A2E"/>
    <w:rsid w:val="006C66E1"/>
    <w:rsid w:val="006C6E3C"/>
    <w:rsid w:val="006C7524"/>
    <w:rsid w:val="006D22B0"/>
    <w:rsid w:val="006F5AA5"/>
    <w:rsid w:val="00700006"/>
    <w:rsid w:val="00701B70"/>
    <w:rsid w:val="007034D3"/>
    <w:rsid w:val="007035B7"/>
    <w:rsid w:val="00703866"/>
    <w:rsid w:val="00704F3C"/>
    <w:rsid w:val="00711338"/>
    <w:rsid w:val="0071620E"/>
    <w:rsid w:val="007171AE"/>
    <w:rsid w:val="00724916"/>
    <w:rsid w:val="00751F32"/>
    <w:rsid w:val="0075745E"/>
    <w:rsid w:val="0076384E"/>
    <w:rsid w:val="007647C5"/>
    <w:rsid w:val="00764D9A"/>
    <w:rsid w:val="00772D12"/>
    <w:rsid w:val="00783DB0"/>
    <w:rsid w:val="007906B7"/>
    <w:rsid w:val="00794306"/>
    <w:rsid w:val="007B0C4F"/>
    <w:rsid w:val="007B3C9C"/>
    <w:rsid w:val="007B44DA"/>
    <w:rsid w:val="007B4D3A"/>
    <w:rsid w:val="007C287E"/>
    <w:rsid w:val="007D2E59"/>
    <w:rsid w:val="007D395A"/>
    <w:rsid w:val="007D5088"/>
    <w:rsid w:val="00804783"/>
    <w:rsid w:val="0080662E"/>
    <w:rsid w:val="00806B20"/>
    <w:rsid w:val="008326D2"/>
    <w:rsid w:val="0083371E"/>
    <w:rsid w:val="00834316"/>
    <w:rsid w:val="00842F53"/>
    <w:rsid w:val="00844352"/>
    <w:rsid w:val="0084523E"/>
    <w:rsid w:val="00847532"/>
    <w:rsid w:val="0085374D"/>
    <w:rsid w:val="008636DE"/>
    <w:rsid w:val="0087266E"/>
    <w:rsid w:val="008A0DE7"/>
    <w:rsid w:val="008A1297"/>
    <w:rsid w:val="008A3348"/>
    <w:rsid w:val="008B3647"/>
    <w:rsid w:val="008C5FAC"/>
    <w:rsid w:val="008D0EF5"/>
    <w:rsid w:val="008D1FEE"/>
    <w:rsid w:val="008D69F6"/>
    <w:rsid w:val="008D6BBA"/>
    <w:rsid w:val="008E3492"/>
    <w:rsid w:val="008F5F7D"/>
    <w:rsid w:val="009050CD"/>
    <w:rsid w:val="00915B00"/>
    <w:rsid w:val="00920596"/>
    <w:rsid w:val="00927836"/>
    <w:rsid w:val="009311A7"/>
    <w:rsid w:val="00933326"/>
    <w:rsid w:val="0094167E"/>
    <w:rsid w:val="00941901"/>
    <w:rsid w:val="00946992"/>
    <w:rsid w:val="00947790"/>
    <w:rsid w:val="0095193D"/>
    <w:rsid w:val="00953323"/>
    <w:rsid w:val="00957671"/>
    <w:rsid w:val="00962173"/>
    <w:rsid w:val="0096637D"/>
    <w:rsid w:val="00983D5B"/>
    <w:rsid w:val="00984F01"/>
    <w:rsid w:val="00985F91"/>
    <w:rsid w:val="009861B4"/>
    <w:rsid w:val="00993ED8"/>
    <w:rsid w:val="00994B81"/>
    <w:rsid w:val="009953B8"/>
    <w:rsid w:val="00997F7C"/>
    <w:rsid w:val="009B423E"/>
    <w:rsid w:val="009C110B"/>
    <w:rsid w:val="009D0A54"/>
    <w:rsid w:val="009E5EE8"/>
    <w:rsid w:val="009E65F9"/>
    <w:rsid w:val="009F6454"/>
    <w:rsid w:val="00A055CA"/>
    <w:rsid w:val="00A127F7"/>
    <w:rsid w:val="00A17E3B"/>
    <w:rsid w:val="00A22E6C"/>
    <w:rsid w:val="00A2315E"/>
    <w:rsid w:val="00A26C89"/>
    <w:rsid w:val="00A41F68"/>
    <w:rsid w:val="00A511D8"/>
    <w:rsid w:val="00A7306E"/>
    <w:rsid w:val="00A734E1"/>
    <w:rsid w:val="00A736B6"/>
    <w:rsid w:val="00A82C8D"/>
    <w:rsid w:val="00A93374"/>
    <w:rsid w:val="00AC0650"/>
    <w:rsid w:val="00AC2E46"/>
    <w:rsid w:val="00AC30E2"/>
    <w:rsid w:val="00AD537A"/>
    <w:rsid w:val="00AD7272"/>
    <w:rsid w:val="00AE323D"/>
    <w:rsid w:val="00AE61E2"/>
    <w:rsid w:val="00AE68B2"/>
    <w:rsid w:val="00AF2D34"/>
    <w:rsid w:val="00AF3404"/>
    <w:rsid w:val="00B11207"/>
    <w:rsid w:val="00B11FD6"/>
    <w:rsid w:val="00B237BC"/>
    <w:rsid w:val="00B26E9B"/>
    <w:rsid w:val="00B359C8"/>
    <w:rsid w:val="00B445CB"/>
    <w:rsid w:val="00B44C33"/>
    <w:rsid w:val="00B45CAE"/>
    <w:rsid w:val="00B60352"/>
    <w:rsid w:val="00B6173B"/>
    <w:rsid w:val="00B63B6C"/>
    <w:rsid w:val="00B646AB"/>
    <w:rsid w:val="00B648A0"/>
    <w:rsid w:val="00B7574B"/>
    <w:rsid w:val="00B80E2A"/>
    <w:rsid w:val="00B839C5"/>
    <w:rsid w:val="00B8553F"/>
    <w:rsid w:val="00BA5929"/>
    <w:rsid w:val="00BA6CD5"/>
    <w:rsid w:val="00BB466B"/>
    <w:rsid w:val="00BB4837"/>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2E83"/>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555CF"/>
    <w:rsid w:val="00D67114"/>
    <w:rsid w:val="00D83F4C"/>
    <w:rsid w:val="00D90556"/>
    <w:rsid w:val="00DA31C7"/>
    <w:rsid w:val="00DA5568"/>
    <w:rsid w:val="00DB1226"/>
    <w:rsid w:val="00DC050B"/>
    <w:rsid w:val="00DD307E"/>
    <w:rsid w:val="00DD5765"/>
    <w:rsid w:val="00DF5294"/>
    <w:rsid w:val="00E164A9"/>
    <w:rsid w:val="00E17502"/>
    <w:rsid w:val="00E24DE8"/>
    <w:rsid w:val="00E31A9D"/>
    <w:rsid w:val="00E3246D"/>
    <w:rsid w:val="00E363EF"/>
    <w:rsid w:val="00E42F7F"/>
    <w:rsid w:val="00E44EC2"/>
    <w:rsid w:val="00E4792E"/>
    <w:rsid w:val="00E54B5D"/>
    <w:rsid w:val="00E835EA"/>
    <w:rsid w:val="00E90A74"/>
    <w:rsid w:val="00E948BA"/>
    <w:rsid w:val="00E97592"/>
    <w:rsid w:val="00EA4931"/>
    <w:rsid w:val="00EA7372"/>
    <w:rsid w:val="00EA7920"/>
    <w:rsid w:val="00EC1B7A"/>
    <w:rsid w:val="00ED25AB"/>
    <w:rsid w:val="00ED58B3"/>
    <w:rsid w:val="00EE00C0"/>
    <w:rsid w:val="00EE31D2"/>
    <w:rsid w:val="00EE7934"/>
    <w:rsid w:val="00F02DB1"/>
    <w:rsid w:val="00F03C58"/>
    <w:rsid w:val="00F05E6E"/>
    <w:rsid w:val="00F2416B"/>
    <w:rsid w:val="00F40333"/>
    <w:rsid w:val="00F57E01"/>
    <w:rsid w:val="00F627B0"/>
    <w:rsid w:val="00F73B31"/>
    <w:rsid w:val="00F74992"/>
    <w:rsid w:val="00F74B44"/>
    <w:rsid w:val="00F93412"/>
    <w:rsid w:val="00F947B8"/>
    <w:rsid w:val="00FA04B9"/>
    <w:rsid w:val="00FB199D"/>
    <w:rsid w:val="00FB2E30"/>
    <w:rsid w:val="00FB3720"/>
    <w:rsid w:val="00FB650D"/>
    <w:rsid w:val="00FB7051"/>
    <w:rsid w:val="00FC38E6"/>
    <w:rsid w:val="00FD39BC"/>
    <w:rsid w:val="00FE22AF"/>
    <w:rsid w:val="00FE2B97"/>
    <w:rsid w:val="00FF755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Heading1">
    <w:name w:val="heading 1"/>
    <w:basedOn w:val="Normal"/>
    <w:next w:val="Normal"/>
    <w:link w:val="Heading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Heading3">
    <w:name w:val="heading 3"/>
    <w:basedOn w:val="Normal"/>
    <w:next w:val="Normal"/>
    <w:link w:val="Heading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Heading4">
    <w:name w:val="heading 4"/>
    <w:basedOn w:val="Normal"/>
    <w:next w:val="Normal"/>
    <w:link w:val="Heading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Heading5">
    <w:name w:val="heading 5"/>
    <w:basedOn w:val="Normal"/>
    <w:next w:val="Normal"/>
    <w:link w:val="Heading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Heading6">
    <w:name w:val="heading 6"/>
    <w:basedOn w:val="Normal"/>
    <w:next w:val="Normal"/>
    <w:link w:val="Heading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Heading7">
    <w:name w:val="heading 7"/>
    <w:basedOn w:val="Normal"/>
    <w:next w:val="Normal"/>
    <w:link w:val="Heading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Heading8">
    <w:name w:val="heading 8"/>
    <w:basedOn w:val="Normal"/>
    <w:next w:val="Normal"/>
    <w:link w:val="Heading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Heading9">
    <w:name w:val="heading 9"/>
    <w:basedOn w:val="Normal"/>
    <w:next w:val="Normal"/>
    <w:link w:val="Heading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ED58B3"/>
    <w:pPr>
      <w:spacing w:after="0" w:line="240" w:lineRule="auto"/>
    </w:pPr>
  </w:style>
  <w:style w:type="character" w:styleId="FollowedHyperlink">
    <w:name w:val="FollowedHyperlink"/>
    <w:basedOn w:val="DefaultParagraphFont"/>
    <w:uiPriority w:val="99"/>
    <w:semiHidden/>
    <w:unhideWhenUsed/>
    <w:rsid w:val="00BD6BA2"/>
    <w:rPr>
      <w:color w:val="800080" w:themeColor="followedHyperlink"/>
      <w:u w:val="single"/>
    </w:rPr>
  </w:style>
  <w:style w:type="paragraph" w:styleId="Normal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UnresolvedMention">
    <w:name w:val="Unresolved Mention"/>
    <w:basedOn w:val="DefaultParagraphFont"/>
    <w:uiPriority w:val="99"/>
    <w:semiHidden/>
    <w:unhideWhenUsed/>
    <w:rsid w:val="00F57E01"/>
    <w:rPr>
      <w:color w:val="605E5C"/>
      <w:shd w:val="clear" w:color="auto" w:fill="E1DFDD"/>
    </w:rPr>
  </w:style>
  <w:style w:type="character" w:customStyle="1" w:styleId="Heading1Char">
    <w:name w:val="Heading 1 Char"/>
    <w:basedOn w:val="DefaultParagraphFont"/>
    <w:link w:val="Heading1"/>
    <w:uiPriority w:val="9"/>
    <w:rsid w:val="00ED58B3"/>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ED58B3"/>
    <w:rPr>
      <w:rFonts w:asciiTheme="majorHAnsi" w:eastAsiaTheme="majorEastAsia" w:hAnsiTheme="majorHAnsi" w:cstheme="majorBidi"/>
      <w:color w:val="C0504D" w:themeColor="accent2"/>
      <w:sz w:val="36"/>
      <w:szCs w:val="36"/>
    </w:rPr>
  </w:style>
  <w:style w:type="character" w:customStyle="1" w:styleId="Heading3Char">
    <w:name w:val="Heading 3 Char"/>
    <w:basedOn w:val="DefaultParagraphFont"/>
    <w:link w:val="Heading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Heading4Char">
    <w:name w:val="Heading 4 Char"/>
    <w:basedOn w:val="DefaultParagraphFont"/>
    <w:link w:val="Heading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Heading5Char">
    <w:name w:val="Heading 5 Char"/>
    <w:basedOn w:val="DefaultParagraphFont"/>
    <w:link w:val="Heading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Heading6Char">
    <w:name w:val="Heading 6 Char"/>
    <w:basedOn w:val="DefaultParagraphFont"/>
    <w:link w:val="Heading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Heading7Char">
    <w:name w:val="Heading 7 Char"/>
    <w:basedOn w:val="DefaultParagraphFont"/>
    <w:link w:val="Heading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Heading8Char">
    <w:name w:val="Heading 8 Char"/>
    <w:basedOn w:val="DefaultParagraphFont"/>
    <w:link w:val="Heading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Heading9Char">
    <w:name w:val="Heading 9 Char"/>
    <w:basedOn w:val="DefaultParagraphFont"/>
    <w:link w:val="Heading9"/>
    <w:uiPriority w:val="9"/>
    <w:semiHidden/>
    <w:rsid w:val="00ED58B3"/>
    <w:rPr>
      <w:rFonts w:asciiTheme="majorHAnsi" w:eastAsiaTheme="majorEastAsia" w:hAnsiTheme="majorHAnsi" w:cstheme="majorBidi"/>
      <w:i/>
      <w:iCs/>
      <w:color w:val="632423" w:themeColor="accent2" w:themeShade="80"/>
      <w:sz w:val="22"/>
      <w:szCs w:val="22"/>
    </w:rPr>
  </w:style>
  <w:style w:type="paragraph" w:styleId="Caption">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D58B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D58B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D58B3"/>
    <w:rPr>
      <w:caps/>
      <w:color w:val="404040" w:themeColor="text1" w:themeTint="BF"/>
      <w:spacing w:val="20"/>
      <w:sz w:val="28"/>
      <w:szCs w:val="28"/>
    </w:rPr>
  </w:style>
  <w:style w:type="character" w:styleId="Strong">
    <w:name w:val="Strong"/>
    <w:basedOn w:val="DefaultParagraphFont"/>
    <w:uiPriority w:val="22"/>
    <w:qFormat/>
    <w:rsid w:val="00ED58B3"/>
    <w:rPr>
      <w:b/>
      <w:bCs/>
    </w:rPr>
  </w:style>
  <w:style w:type="character" w:styleId="Emphasis">
    <w:name w:val="Emphasis"/>
    <w:basedOn w:val="DefaultParagraphFont"/>
    <w:uiPriority w:val="20"/>
    <w:qFormat/>
    <w:rsid w:val="00ED58B3"/>
    <w:rPr>
      <w:i/>
      <w:iCs/>
      <w:color w:val="000000" w:themeColor="text1"/>
    </w:rPr>
  </w:style>
  <w:style w:type="paragraph" w:styleId="Quote">
    <w:name w:val="Quote"/>
    <w:basedOn w:val="Normal"/>
    <w:next w:val="Normal"/>
    <w:link w:val="Quote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D58B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D58B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D58B3"/>
    <w:rPr>
      <w:i/>
      <w:iCs/>
      <w:color w:val="595959" w:themeColor="text1" w:themeTint="A6"/>
    </w:rPr>
  </w:style>
  <w:style w:type="character" w:styleId="IntenseEmphasis">
    <w:name w:val="Intense Emphasis"/>
    <w:basedOn w:val="DefaultParagraphFont"/>
    <w:uiPriority w:val="21"/>
    <w:qFormat/>
    <w:rsid w:val="00ED58B3"/>
    <w:rPr>
      <w:b/>
      <w:bCs/>
      <w:i/>
      <w:iCs/>
      <w:caps w:val="0"/>
      <w:smallCaps w:val="0"/>
      <w:strike w:val="0"/>
      <w:dstrike w:val="0"/>
      <w:color w:val="C0504D" w:themeColor="accent2"/>
    </w:rPr>
  </w:style>
  <w:style w:type="character" w:styleId="SubtleReference">
    <w:name w:val="Subtle Reference"/>
    <w:basedOn w:val="DefaultParagraphFont"/>
    <w:uiPriority w:val="31"/>
    <w:qFormat/>
    <w:rsid w:val="00ED58B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D58B3"/>
    <w:rPr>
      <w:b/>
      <w:bCs/>
      <w:caps w:val="0"/>
      <w:smallCaps/>
      <w:color w:val="auto"/>
      <w:spacing w:val="0"/>
      <w:u w:val="single"/>
    </w:rPr>
  </w:style>
  <w:style w:type="character" w:styleId="BookTitle">
    <w:name w:val="Book Title"/>
    <w:basedOn w:val="DefaultParagraphFont"/>
    <w:uiPriority w:val="33"/>
    <w:qFormat/>
    <w:rsid w:val="00ED58B3"/>
    <w:rPr>
      <w:b/>
      <w:bCs/>
      <w:caps w:val="0"/>
      <w:smallCaps/>
      <w:spacing w:val="0"/>
    </w:rPr>
  </w:style>
  <w:style w:type="paragraph" w:styleId="TOCHeading">
    <w:name w:val="TOC Heading"/>
    <w:basedOn w:val="Heading1"/>
    <w:next w:val="Normal"/>
    <w:uiPriority w:val="39"/>
    <w:semiHidden/>
    <w:unhideWhenUsed/>
    <w:qFormat/>
    <w:rsid w:val="00ED58B3"/>
    <w:pPr>
      <w:outlineLvl w:val="9"/>
    </w:pPr>
  </w:style>
  <w:style w:type="character" w:styleId="CommentReference">
    <w:name w:val="annotation reference"/>
    <w:basedOn w:val="DefaultParagraphFont"/>
    <w:uiPriority w:val="99"/>
    <w:semiHidden/>
    <w:unhideWhenUsed/>
    <w:rsid w:val="001A222D"/>
    <w:rPr>
      <w:sz w:val="16"/>
      <w:szCs w:val="16"/>
    </w:rPr>
  </w:style>
  <w:style w:type="paragraph" w:styleId="CommentText">
    <w:name w:val="annotation text"/>
    <w:basedOn w:val="Normal"/>
    <w:link w:val="CommentTextChar"/>
    <w:uiPriority w:val="99"/>
    <w:semiHidden/>
    <w:unhideWhenUsed/>
    <w:rsid w:val="001A222D"/>
    <w:pPr>
      <w:spacing w:line="240" w:lineRule="auto"/>
    </w:pPr>
    <w:rPr>
      <w:sz w:val="20"/>
      <w:szCs w:val="20"/>
    </w:rPr>
  </w:style>
  <w:style w:type="character" w:customStyle="1" w:styleId="CommentTextChar">
    <w:name w:val="Comment Text Char"/>
    <w:basedOn w:val="DefaultParagraphFont"/>
    <w:link w:val="CommentText"/>
    <w:uiPriority w:val="99"/>
    <w:semiHidden/>
    <w:rsid w:val="001A222D"/>
    <w:rPr>
      <w:sz w:val="20"/>
      <w:szCs w:val="20"/>
    </w:rPr>
  </w:style>
  <w:style w:type="paragraph" w:styleId="CommentSubject">
    <w:name w:val="annotation subject"/>
    <w:basedOn w:val="CommentText"/>
    <w:next w:val="CommentText"/>
    <w:link w:val="CommentSubjectChar"/>
    <w:uiPriority w:val="99"/>
    <w:semiHidden/>
    <w:unhideWhenUsed/>
    <w:rsid w:val="001A222D"/>
    <w:rPr>
      <w:b/>
      <w:bCs/>
    </w:rPr>
  </w:style>
  <w:style w:type="character" w:customStyle="1" w:styleId="CommentSubjectChar">
    <w:name w:val="Comment Subject Char"/>
    <w:basedOn w:val="CommentTextChar"/>
    <w:link w:val="CommentSubject"/>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1272</Words>
  <Characters>7257</Characters>
  <Application>Microsoft Office Word</Application>
  <DocSecurity>0</DocSecurity>
  <Lines>60</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Frane Klarin</cp:lastModifiedBy>
  <cp:revision>2</cp:revision>
  <cp:lastPrinted>2025-02-27T06:58:00Z</cp:lastPrinted>
  <dcterms:created xsi:type="dcterms:W3CDTF">2025-07-10T07:48:00Z</dcterms:created>
  <dcterms:modified xsi:type="dcterms:W3CDTF">2025-07-10T07:48:00Z</dcterms:modified>
</cp:coreProperties>
</file>