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1"/>
        <w:tblW w:w="0" w:type="auto"/>
        <w:tblInd w:w="0" w:type="dxa"/>
        <w:tblLook w:val="04A0" w:firstRow="1" w:lastRow="0" w:firstColumn="1" w:lastColumn="0" w:noHBand="0" w:noVBand="1"/>
      </w:tblPr>
      <w:tblGrid>
        <w:gridCol w:w="3307"/>
        <w:gridCol w:w="2874"/>
        <w:gridCol w:w="2881"/>
      </w:tblGrid>
      <w:tr w:rsidR="000E3DDC" w:rsidRPr="00295FB1" w14:paraId="1928A269" w14:textId="77777777" w:rsidTr="000E3DDC"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ADC661" w14:textId="77777777" w:rsidR="000E3DDC" w:rsidRPr="00295FB1" w:rsidRDefault="000E3DDC" w:rsidP="000E3DDC">
            <w:pPr>
              <w:jc w:val="center"/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  <w:t xml:space="preserve">IZVJEŠĆE O PROVEDENOM SAVJETOVANJU </w:t>
            </w:r>
          </w:p>
          <w:p w14:paraId="37A03BF3" w14:textId="77777777" w:rsidR="000E3DDC" w:rsidRPr="00295FB1" w:rsidRDefault="000E3DDC" w:rsidP="000E3D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FB1"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  <w:t>SA ZAINTERESIRANOM JAVNOŠĆU</w:t>
            </w:r>
          </w:p>
        </w:tc>
      </w:tr>
      <w:tr w:rsidR="000E3DDC" w:rsidRPr="00295FB1" w14:paraId="4A284DF8" w14:textId="77777777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EB5469" w14:textId="77777777"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Naslov dokumenta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1217CF" w14:textId="78B85A24" w:rsidR="005E2B49" w:rsidRPr="00295FB1" w:rsidRDefault="00D13691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DDA">
              <w:rPr>
                <w:rFonts w:ascii="Times New Roman" w:hAnsi="Times New Roman"/>
                <w:sz w:val="24"/>
                <w:szCs w:val="24"/>
              </w:rPr>
              <w:t xml:space="preserve">Nacrt prijedloga Odluke o </w:t>
            </w:r>
            <w:r w:rsidR="00320BCC" w:rsidRPr="00320BCC">
              <w:rPr>
                <w:rFonts w:ascii="Times New Roman" w:hAnsi="Times New Roman"/>
                <w:sz w:val="24"/>
                <w:szCs w:val="24"/>
              </w:rPr>
              <w:t xml:space="preserve">organizaciji i radu mrtvozorničke službe na području Zadarske županije </w:t>
            </w:r>
          </w:p>
        </w:tc>
      </w:tr>
      <w:tr w:rsidR="000E3DDC" w:rsidRPr="00295FB1" w14:paraId="46468D73" w14:textId="77777777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4400E8" w14:textId="77777777"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Stvaratelj dokumenta, tijelo koje provodi savjetovanje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387A4" w14:textId="77777777" w:rsidR="000E3DDC" w:rsidRPr="00295FB1" w:rsidRDefault="005E2B49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Zadarska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 županija</w:t>
            </w:r>
          </w:p>
          <w:p w14:paraId="73E57F03" w14:textId="536718B4" w:rsidR="005E2B49" w:rsidRPr="00295FB1" w:rsidRDefault="000E3DDC" w:rsidP="005E2B49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Upravni odjel za</w:t>
            </w:r>
            <w:r w:rsidR="00320BCC">
              <w:rPr>
                <w:rFonts w:ascii="Times New Roman" w:hAnsi="Times New Roman"/>
                <w:sz w:val="24"/>
                <w:szCs w:val="24"/>
              </w:rPr>
              <w:t xml:space="preserve"> zdravstvo</w:t>
            </w:r>
          </w:p>
        </w:tc>
      </w:tr>
      <w:tr w:rsidR="000E3DDC" w:rsidRPr="00295FB1" w14:paraId="3FB829B3" w14:textId="77777777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AD5C41" w14:textId="77777777"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Cilj i glavne teme savjetovanja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33508" w14:textId="2CEFB7A4" w:rsidR="00320BCC" w:rsidRPr="00320BCC" w:rsidRDefault="00320BCC" w:rsidP="00320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BCC">
              <w:rPr>
                <w:rFonts w:ascii="Times New Roman" w:hAnsi="Times New Roman"/>
                <w:sz w:val="24"/>
                <w:szCs w:val="24"/>
              </w:rPr>
              <w:t>Člankom 237. Zakona o zdravstvenoj zaštiti („Narodne novine“ broj 100/18, 125/19, 147/20), propisano je da ministar pravilnikom propisuje način pregleda umrlih te utvrđivanje</w:t>
            </w:r>
            <w:r w:rsidR="002D3D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0BCC">
              <w:rPr>
                <w:rFonts w:ascii="Times New Roman" w:hAnsi="Times New Roman"/>
                <w:sz w:val="24"/>
                <w:szCs w:val="24"/>
              </w:rPr>
              <w:t>vremena i uzroka smrti, a člankom 5. Pravilnik</w:t>
            </w:r>
            <w:r w:rsidR="002D3DDA">
              <w:rPr>
                <w:rFonts w:ascii="Times New Roman" w:hAnsi="Times New Roman"/>
                <w:sz w:val="24"/>
                <w:szCs w:val="24"/>
              </w:rPr>
              <w:t>a</w:t>
            </w:r>
            <w:r w:rsidRPr="00320BCC">
              <w:rPr>
                <w:rFonts w:ascii="Times New Roman" w:hAnsi="Times New Roman"/>
                <w:sz w:val="24"/>
                <w:szCs w:val="24"/>
              </w:rPr>
              <w:t xml:space="preserve"> o načinu pregleda umrlih te utvrđivanju vremena i uzroka smrti („Narodne novine“ broj 46/11, 6/13, 63/14, 100/18), utvrđene su obveze i zadaće nadležnih tijela jedinica područne (regionalne) samouprave.</w:t>
            </w:r>
          </w:p>
          <w:p w14:paraId="52763997" w14:textId="77777777" w:rsidR="00320BCC" w:rsidRPr="00320BCC" w:rsidRDefault="00320BCC" w:rsidP="00320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BCC">
              <w:rPr>
                <w:rFonts w:ascii="Times New Roman" w:hAnsi="Times New Roman"/>
                <w:sz w:val="24"/>
                <w:szCs w:val="24"/>
              </w:rPr>
              <w:t>Sukladno tim odredbama predstavničko tijelo jedinica područne (regionalne) samouprave:</w:t>
            </w:r>
          </w:p>
          <w:p w14:paraId="558F83F2" w14:textId="77777777" w:rsidR="002D3DDA" w:rsidRDefault="00320BCC" w:rsidP="00320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BCC">
              <w:rPr>
                <w:rFonts w:ascii="Times New Roman" w:hAnsi="Times New Roman"/>
                <w:sz w:val="24"/>
                <w:szCs w:val="24"/>
              </w:rPr>
              <w:t>- utvrđuje potreban broj mrtvozornika za područje jedne ili više općina odnosno grada, kao i uže područje na kojem će svaki od njih obavljati pregled umrlih, vodeći računa o broju stanovnika i o udaljenosti pojedinih naselja, kao i o potrebi stalne prisutnosti barem jednog mrtvozornika na pojedinom području,</w:t>
            </w:r>
          </w:p>
          <w:p w14:paraId="48A15640" w14:textId="276EA25C" w:rsidR="00320BCC" w:rsidRPr="00320BCC" w:rsidRDefault="002D3DDA" w:rsidP="00320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20BCC" w:rsidRPr="00320BCC">
              <w:rPr>
                <w:rFonts w:ascii="Times New Roman" w:hAnsi="Times New Roman"/>
                <w:sz w:val="24"/>
                <w:szCs w:val="24"/>
              </w:rPr>
              <w:t xml:space="preserve">imenuje povjerenstvo za nadzor nad radom mrtvozornika, </w:t>
            </w:r>
          </w:p>
          <w:p w14:paraId="7076B1C9" w14:textId="77777777" w:rsidR="00320BCC" w:rsidRPr="00320BCC" w:rsidRDefault="00320BCC" w:rsidP="00320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BCC">
              <w:rPr>
                <w:rFonts w:ascii="Times New Roman" w:hAnsi="Times New Roman"/>
                <w:sz w:val="24"/>
                <w:szCs w:val="24"/>
              </w:rPr>
              <w:t>- vodi evidenciju mrtvozornika na području jedinice područne (regionalne) samouprave,</w:t>
            </w:r>
          </w:p>
          <w:p w14:paraId="148F5260" w14:textId="77777777" w:rsidR="00320BCC" w:rsidRPr="00320BCC" w:rsidRDefault="00320BCC" w:rsidP="00320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BCC">
              <w:rPr>
                <w:rFonts w:ascii="Times New Roman" w:hAnsi="Times New Roman"/>
                <w:sz w:val="24"/>
                <w:szCs w:val="24"/>
              </w:rPr>
              <w:t>- osigurava naknadu za obavljanje pregleda umrlih osoba te za putne troškove mrtvozornika koji se isplaćuju iz proračuna jedinice područne (regionalne) samouprave,</w:t>
            </w:r>
          </w:p>
          <w:p w14:paraId="5957E525" w14:textId="77777777" w:rsidR="00320BCC" w:rsidRPr="00320BCC" w:rsidRDefault="00320BCC" w:rsidP="00320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BCC">
              <w:rPr>
                <w:rFonts w:ascii="Times New Roman" w:hAnsi="Times New Roman"/>
                <w:sz w:val="24"/>
                <w:szCs w:val="24"/>
              </w:rPr>
              <w:t>- osigurava izdavanje iskaznica imenovanim mrtvozornicima na obrascu koji je sastavni dio Pravilnika,</w:t>
            </w:r>
          </w:p>
          <w:p w14:paraId="1BFEA618" w14:textId="77777777" w:rsidR="00320BCC" w:rsidRPr="00320BCC" w:rsidRDefault="00320BCC" w:rsidP="00320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BCC">
              <w:rPr>
                <w:rFonts w:ascii="Times New Roman" w:hAnsi="Times New Roman"/>
                <w:sz w:val="24"/>
                <w:szCs w:val="24"/>
              </w:rPr>
              <w:t>- osigurava dovoljan broj obrazaca potvrde o smrti, dozvola za ukop/kremiranje i očevidnika o obavljenim pregledima umrlih osoba,</w:t>
            </w:r>
          </w:p>
          <w:p w14:paraId="13369E8B" w14:textId="77777777" w:rsidR="00320BCC" w:rsidRPr="00320BCC" w:rsidRDefault="00320BCC" w:rsidP="00320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BCC">
              <w:rPr>
                <w:rFonts w:ascii="Times New Roman" w:hAnsi="Times New Roman"/>
                <w:sz w:val="24"/>
                <w:szCs w:val="24"/>
              </w:rPr>
              <w:t>- osigurava dovoljan broj popratnica za prijevoz i obdukciju,</w:t>
            </w:r>
          </w:p>
          <w:p w14:paraId="316CFA56" w14:textId="77777777" w:rsidR="00320BCC" w:rsidRPr="00320BCC" w:rsidRDefault="00320BCC" w:rsidP="00320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BCC">
              <w:rPr>
                <w:rFonts w:ascii="Times New Roman" w:hAnsi="Times New Roman"/>
                <w:sz w:val="24"/>
                <w:szCs w:val="24"/>
              </w:rPr>
              <w:t>- pohranjuje ovjerene očevidnike o obavljenim pregledima umrlih osoba</w:t>
            </w:r>
          </w:p>
          <w:p w14:paraId="3CCC85CA" w14:textId="77777777" w:rsidR="007C105C" w:rsidRDefault="00320BCC" w:rsidP="00320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BCC">
              <w:rPr>
                <w:rFonts w:ascii="Times New Roman" w:hAnsi="Times New Roman"/>
                <w:sz w:val="24"/>
                <w:szCs w:val="24"/>
              </w:rPr>
              <w:t>- te osigurava sredstva za organizaciju i rad mrtvozorničke službe.</w:t>
            </w:r>
          </w:p>
          <w:p w14:paraId="0D357A57" w14:textId="77777777" w:rsidR="00D13691" w:rsidRPr="007C105C" w:rsidRDefault="00EE2075" w:rsidP="005E2B4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E2075">
              <w:rPr>
                <w:rFonts w:ascii="Times New Roman" w:hAnsi="Times New Roman"/>
                <w:sz w:val="24"/>
                <w:szCs w:val="24"/>
              </w:rPr>
              <w:t xml:space="preserve">Namjera donošenja ove Odluke je utvrditi obveze nadležnih i upravnih  tijela jednim općim aktom kojim će se urediti organizacija i rad mrtvozorničke službe na području Zadarske županije. Akt se sastoji od pet cjelina i 14 članaka: Uvodne odredbe (članak 1. i 2.), Područja </w:t>
            </w:r>
            <w:proofErr w:type="spellStart"/>
            <w:r w:rsidRPr="00EE2075">
              <w:rPr>
                <w:rFonts w:ascii="Times New Roman" w:hAnsi="Times New Roman"/>
                <w:sz w:val="24"/>
                <w:szCs w:val="24"/>
              </w:rPr>
              <w:t>mrtvozorenja</w:t>
            </w:r>
            <w:proofErr w:type="spellEnd"/>
            <w:r w:rsidRPr="00EE2075">
              <w:rPr>
                <w:rFonts w:ascii="Times New Roman" w:hAnsi="Times New Roman"/>
                <w:sz w:val="24"/>
                <w:szCs w:val="24"/>
              </w:rPr>
              <w:t xml:space="preserve"> i broj mrtvozornika (članci 3.-5.), Provedba nadzora nad radom mrtvozornika (članci 6. - 8.), Troškovi rada i organizacije mrtvozorničke službe (članci 9. - 11.) te Prijelazne i završne odredbe (članci 12.-14.).</w:t>
            </w:r>
          </w:p>
          <w:p w14:paraId="57A31AEB" w14:textId="5A5778EA" w:rsidR="00EE2075" w:rsidRDefault="00EE2075" w:rsidP="00EE20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Ovom Odlukom </w:t>
            </w:r>
            <w:r w:rsidRPr="00EE2075">
              <w:rPr>
                <w:rFonts w:ascii="Times New Roman" w:hAnsi="Times New Roman"/>
                <w:sz w:val="24"/>
                <w:szCs w:val="24"/>
              </w:rPr>
              <w:t>utvrđ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eno je </w:t>
            </w:r>
            <w:r w:rsidRPr="00EE2075">
              <w:rPr>
                <w:rFonts w:ascii="Times New Roman" w:hAnsi="Times New Roman"/>
                <w:sz w:val="24"/>
                <w:szCs w:val="24"/>
              </w:rPr>
              <w:t xml:space="preserve">sedam područja </w:t>
            </w:r>
            <w:proofErr w:type="spellStart"/>
            <w:r w:rsidRPr="00EE2075">
              <w:rPr>
                <w:rFonts w:ascii="Times New Roman" w:hAnsi="Times New Roman"/>
                <w:sz w:val="24"/>
                <w:szCs w:val="24"/>
              </w:rPr>
              <w:t>mrtvozorenja</w:t>
            </w:r>
            <w:proofErr w:type="spellEnd"/>
            <w:r w:rsidRPr="00EE2075">
              <w:rPr>
                <w:rFonts w:ascii="Times New Roman" w:hAnsi="Times New Roman"/>
                <w:sz w:val="24"/>
                <w:szCs w:val="24"/>
              </w:rPr>
              <w:t xml:space="preserve"> na kojima bi, s obzirom na broj stanovnika, službu obavljalo minimalno 34 mrtvozornika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74C95DE" w14:textId="77777777" w:rsidR="00EE2075" w:rsidRPr="00EE2075" w:rsidRDefault="00EE2075" w:rsidP="00EE20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Utvrđena </w:t>
            </w:r>
            <w:r w:rsidRPr="00EE2075">
              <w:rPr>
                <w:rFonts w:ascii="Times New Roman" w:hAnsi="Times New Roman"/>
                <w:sz w:val="24"/>
                <w:szCs w:val="24"/>
              </w:rPr>
              <w:t>je struktura troškova organizacije i rada mrtvozorničke službe i sredstva potrebna za organizaciju rada mrtvozorničke službe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a troškovi </w:t>
            </w:r>
            <w:r w:rsidRPr="00EE2075">
              <w:rPr>
                <w:rFonts w:ascii="Times New Roman" w:hAnsi="Times New Roman"/>
                <w:sz w:val="24"/>
                <w:szCs w:val="24"/>
              </w:rPr>
              <w:t xml:space="preserve">obuhvaćaju: </w:t>
            </w:r>
          </w:p>
          <w:p w14:paraId="401E4016" w14:textId="77777777" w:rsidR="00EE2075" w:rsidRPr="00EE2075" w:rsidRDefault="00EE2075" w:rsidP="00EE20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075">
              <w:rPr>
                <w:rFonts w:ascii="Times New Roman" w:hAnsi="Times New Roman"/>
                <w:sz w:val="24"/>
                <w:szCs w:val="24"/>
              </w:rPr>
              <w:t>1) naknadu za obavljanje pregleda umrle osobe izvan zdravstvene ustanove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638D6F0C" w14:textId="77777777" w:rsidR="00EE2075" w:rsidRPr="00EE2075" w:rsidRDefault="00EE2075" w:rsidP="00EE20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075">
              <w:rPr>
                <w:rFonts w:ascii="Times New Roman" w:hAnsi="Times New Roman"/>
                <w:sz w:val="24"/>
                <w:szCs w:val="24"/>
              </w:rPr>
              <w:t xml:space="preserve">2) naknadu za korištenje privatnog automobila u službene svrhe od mjesta stanovanja do mjesta </w:t>
            </w:r>
            <w:proofErr w:type="spellStart"/>
            <w:r w:rsidRPr="00EE2075">
              <w:rPr>
                <w:rFonts w:ascii="Times New Roman" w:hAnsi="Times New Roman"/>
                <w:sz w:val="24"/>
                <w:szCs w:val="24"/>
              </w:rPr>
              <w:t>mrtvozorenja</w:t>
            </w:r>
            <w:proofErr w:type="spellEnd"/>
            <w:r w:rsidRPr="00EE2075">
              <w:rPr>
                <w:rFonts w:ascii="Times New Roman" w:hAnsi="Times New Roman"/>
                <w:sz w:val="24"/>
                <w:szCs w:val="24"/>
              </w:rPr>
              <w:t xml:space="preserve"> po prijeđenom kilometru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EE207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3E9FE25" w14:textId="77777777" w:rsidR="00EE2075" w:rsidRPr="00EE2075" w:rsidRDefault="00EE2075" w:rsidP="00EE20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075">
              <w:rPr>
                <w:rFonts w:ascii="Times New Roman" w:hAnsi="Times New Roman"/>
                <w:sz w:val="24"/>
                <w:szCs w:val="24"/>
              </w:rPr>
              <w:t>3) naknadu troškova provođenja postupka obdukcije i izrade izvješća o provedenoj obdukci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ji i </w:t>
            </w:r>
          </w:p>
          <w:p w14:paraId="02C7A2AB" w14:textId="77777777" w:rsidR="007C105C" w:rsidRPr="007C105C" w:rsidRDefault="00EE2075" w:rsidP="00EE20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075">
              <w:rPr>
                <w:rFonts w:ascii="Times New Roman" w:hAnsi="Times New Roman"/>
                <w:sz w:val="24"/>
                <w:szCs w:val="24"/>
              </w:rPr>
              <w:t>4) naknada za rad Povjerenstva za nadzor nad radom mrtvozornika, osim za predstavnika Zadarske županije za kojeg se ne isplaćuje naknada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0E3DDC" w:rsidRPr="00295FB1" w14:paraId="1172D558" w14:textId="77777777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249EFC" w14:textId="77777777"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lastRenderedPageBreak/>
              <w:t>Datum dokumenta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F3E3B0" w14:textId="77777777" w:rsidR="000E3DDC" w:rsidRPr="00295FB1" w:rsidRDefault="005F60F6" w:rsidP="007C10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20BC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20BCC">
              <w:rPr>
                <w:rFonts w:ascii="Times New Roman" w:hAnsi="Times New Roman"/>
                <w:sz w:val="24"/>
                <w:szCs w:val="24"/>
              </w:rPr>
              <w:t xml:space="preserve">listopada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20BCC">
              <w:rPr>
                <w:rFonts w:ascii="Times New Roman" w:hAnsi="Times New Roman"/>
                <w:sz w:val="24"/>
                <w:szCs w:val="24"/>
              </w:rPr>
              <w:t>22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. godine </w:t>
            </w:r>
          </w:p>
        </w:tc>
      </w:tr>
      <w:tr w:rsidR="000E3DDC" w:rsidRPr="00295FB1" w14:paraId="26A165B7" w14:textId="77777777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F54ED" w14:textId="77777777"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Je li nacrt bio objavljen na internetskim stranicama ili na drugi odgovarajući način?</w:t>
            </w:r>
          </w:p>
          <w:p w14:paraId="3319FEA3" w14:textId="77777777"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4A747B" w14:textId="77777777"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Ako</w:t>
            </w:r>
            <w:r w:rsidR="00295FB1">
              <w:rPr>
                <w:rFonts w:ascii="Times New Roman" w:hAnsi="Times New Roman"/>
                <w:sz w:val="24"/>
                <w:szCs w:val="24"/>
              </w:rPr>
              <w:t xml:space="preserve"> jest, kada je nacrt objavljen 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>i koliko vremena je ostavljeno za savjetovanje?</w:t>
            </w:r>
          </w:p>
          <w:p w14:paraId="4E634E2D" w14:textId="77777777"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2BAF6BA" w14:textId="77777777"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Ako nije, zašto?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82A5D" w14:textId="77777777" w:rsidR="000E3DDC" w:rsidRPr="00295FB1" w:rsidRDefault="000E3DDC" w:rsidP="000E3DDC">
            <w:pPr>
              <w:jc w:val="both"/>
              <w:rPr>
                <w:rFonts w:ascii="Times New Roman" w:hAnsi="Times New Roman"/>
                <w:iCs/>
              </w:rPr>
            </w:pP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Nacrt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>prijedloga o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dluke objavljen je na internetskoj stranici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>Zadarske</w:t>
            </w:r>
            <w:r w:rsidR="00295FB1">
              <w:rPr>
                <w:rFonts w:ascii="Times New Roman" w:hAnsi="Times New Roman"/>
                <w:iCs/>
                <w:sz w:val="24"/>
                <w:szCs w:val="24"/>
              </w:rPr>
              <w:t xml:space="preserve"> županije </w:t>
            </w:r>
            <w:hyperlink r:id="rId5" w:history="1">
              <w:r w:rsidR="005C1734" w:rsidRPr="00295FB1">
                <w:rPr>
                  <w:rStyle w:val="Hyperlink"/>
                  <w:rFonts w:ascii="Times New Roman" w:hAnsi="Times New Roman"/>
                  <w:sz w:val="24"/>
                  <w:szCs w:val="24"/>
                </w:rPr>
                <w:t>www.zadarska-zupanija.hr</w:t>
              </w:r>
            </w:hyperlink>
            <w:r w:rsidRPr="00295FB1">
              <w:rPr>
                <w:rFonts w:ascii="Times New Roman" w:hAnsi="Times New Roman"/>
                <w:sz w:val="24"/>
                <w:szCs w:val="24"/>
              </w:rPr>
              <w:t>.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  <w:p w14:paraId="077519A8" w14:textId="77777777" w:rsidR="00295FB1" w:rsidRPr="00295FB1" w:rsidRDefault="00295FB1" w:rsidP="000E3DDC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07C18895" w14:textId="68C68C83" w:rsidR="000E3DDC" w:rsidRPr="00295FB1" w:rsidRDefault="00AC4FA6" w:rsidP="002D3D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Javno savjetovanje trajalo je</w:t>
            </w:r>
            <w:r w:rsidR="00115D6D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="00EE2075">
              <w:rPr>
                <w:rFonts w:ascii="Times New Roman" w:hAnsi="Times New Roman"/>
                <w:iCs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dana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 te je bilo otvoreno od </w:t>
            </w:r>
            <w:r w:rsidR="00EE2075">
              <w:rPr>
                <w:rFonts w:ascii="Times New Roman" w:hAnsi="Times New Roman"/>
                <w:iCs/>
                <w:sz w:val="24"/>
                <w:szCs w:val="24"/>
              </w:rPr>
              <w:t>11. listopada 2022. godine do 11.studenoga 2022. godine.</w:t>
            </w:r>
          </w:p>
        </w:tc>
      </w:tr>
      <w:tr w:rsidR="000E3DDC" w:rsidRPr="00295FB1" w14:paraId="43ED26DD" w14:textId="77777777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C7F00E" w14:textId="77777777"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Koji su predstavnici zainteresirane javnosti dostavili svoja očekivanja?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10301" w14:textId="77777777" w:rsidR="000E3DDC" w:rsidRPr="00295FB1" w:rsidRDefault="00320BCC" w:rsidP="00115D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Nema</w:t>
            </w:r>
            <w:r w:rsidR="00295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3DDC" w:rsidRPr="00295FB1" w14:paraId="36919DB0" w14:textId="77777777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BC88" w14:textId="77777777"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ANALIZA DOSTAVLJENIH PRIMJEDABA:</w:t>
            </w:r>
          </w:p>
          <w:p w14:paraId="10659BDB" w14:textId="77777777" w:rsidR="00B24C05" w:rsidRPr="00295FB1" w:rsidRDefault="00B24C05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518CA25" w14:textId="77777777" w:rsidR="000E3DDC" w:rsidRPr="00B24C05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B24C05">
              <w:rPr>
                <w:rFonts w:ascii="Times New Roman" w:hAnsi="Times New Roman"/>
                <w:sz w:val="24"/>
                <w:szCs w:val="24"/>
              </w:rPr>
              <w:t>Prihvaćene primjedbe</w:t>
            </w:r>
          </w:p>
          <w:p w14:paraId="430FC003" w14:textId="77777777"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E46135F" w14:textId="77777777" w:rsidR="000E3DDC" w:rsidRPr="00295FB1" w:rsidRDefault="00B24C05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4C05">
              <w:rPr>
                <w:rFonts w:ascii="Times New Roman" w:hAnsi="Times New Roman"/>
                <w:sz w:val="24"/>
                <w:szCs w:val="24"/>
              </w:rPr>
              <w:t>P</w:t>
            </w:r>
            <w:r w:rsidR="000E3DDC" w:rsidRPr="00B24C05">
              <w:rPr>
                <w:rFonts w:ascii="Times New Roman" w:hAnsi="Times New Roman"/>
                <w:sz w:val="24"/>
                <w:szCs w:val="24"/>
              </w:rPr>
              <w:t>rimjedbe koje nisu prihvaćene i obrazloženje razloga za neprihvaćanje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20D02" w14:textId="77777777" w:rsidR="00795095" w:rsidRDefault="00795095" w:rsidP="00CE0EB8">
            <w:pPr>
              <w:spacing w:before="100" w:beforeAutospacing="1" w:after="100" w:afterAutospacing="1" w:line="276" w:lineRule="auto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14:paraId="5999FC56" w14:textId="77777777" w:rsidR="0050345B" w:rsidRDefault="0050345B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3725DC4" w14:textId="77777777" w:rsidR="00AA6FEE" w:rsidRDefault="00AA6FEE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E199930" w14:textId="16ADDA27" w:rsidR="00BD055F" w:rsidRDefault="00BD055F" w:rsidP="00B24C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Nema.</w:t>
            </w:r>
          </w:p>
          <w:p w14:paraId="2696BBFF" w14:textId="77777777" w:rsidR="002D3DDA" w:rsidRPr="002D3DDA" w:rsidRDefault="002D3DDA" w:rsidP="00B24C0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71688F9" w14:textId="77777777" w:rsidR="00B24C05" w:rsidRPr="00295FB1" w:rsidRDefault="00B24C05" w:rsidP="00B24C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14:paraId="41558309" w14:textId="77777777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B2BB4" w14:textId="77777777"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Troškovi provedenog savjetovanja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A845CC" w14:textId="7FB6F774"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Provedba internetskog savjetovanja nije iskazivala dodatne financijske troškove.</w:t>
            </w:r>
          </w:p>
          <w:p w14:paraId="298A7FCC" w14:textId="77777777" w:rsidR="00292761" w:rsidRPr="00295FB1" w:rsidRDefault="00292761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14:paraId="62D57D90" w14:textId="77777777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0C684" w14:textId="77777777"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Tko je i kada izradio izvješće o provedenom savjetovanju?</w:t>
            </w:r>
          </w:p>
          <w:p w14:paraId="351C6C0D" w14:textId="77777777" w:rsidR="00292761" w:rsidRPr="00295FB1" w:rsidRDefault="00292761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6A0E1C" w14:textId="77777777" w:rsidR="005F60F6" w:rsidRDefault="000E3DDC" w:rsidP="005C1734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Ime i prezime:</w:t>
            </w:r>
          </w:p>
          <w:p w14:paraId="65AC046A" w14:textId="34B03C0F" w:rsidR="000E3DDC" w:rsidRPr="00295FB1" w:rsidRDefault="00320BCC" w:rsidP="005C17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="00A76749">
              <w:rPr>
                <w:rFonts w:ascii="Times New Roman" w:hAnsi="Times New Roman"/>
                <w:sz w:val="24"/>
                <w:szCs w:val="24"/>
              </w:rPr>
              <w:t>r.sc. Marko Kolega, dr. med.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3231D9" w14:textId="77777777"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Datum:</w:t>
            </w:r>
          </w:p>
          <w:p w14:paraId="07AF156C" w14:textId="77777777" w:rsidR="000E3DDC" w:rsidRPr="00295FB1" w:rsidRDefault="00320BCC" w:rsidP="005C17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  <w:r w:rsidR="005F60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studenoga </w:t>
            </w:r>
            <w:r w:rsidR="005F60F6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5F60F6">
              <w:rPr>
                <w:rFonts w:ascii="Times New Roman" w:hAnsi="Times New Roman"/>
                <w:sz w:val="24"/>
                <w:szCs w:val="24"/>
              </w:rPr>
              <w:t>. godine</w:t>
            </w:r>
          </w:p>
        </w:tc>
      </w:tr>
    </w:tbl>
    <w:p w14:paraId="333EF965" w14:textId="77777777" w:rsidR="000E3DDC" w:rsidRPr="00295FB1" w:rsidRDefault="000E3DDC" w:rsidP="000E3DDC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1F269BE" w14:textId="77777777" w:rsidR="0040778E" w:rsidRPr="00295FB1" w:rsidRDefault="0040778E">
      <w:pPr>
        <w:rPr>
          <w:rFonts w:ascii="Times New Roman" w:hAnsi="Times New Roman" w:cs="Times New Roman"/>
        </w:rPr>
      </w:pPr>
    </w:p>
    <w:sectPr w:rsidR="0040778E" w:rsidRPr="00295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880416"/>
    <w:multiLevelType w:val="hybridMultilevel"/>
    <w:tmpl w:val="8E9A2FA6"/>
    <w:lvl w:ilvl="0" w:tplc="D7C40F6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136741"/>
    <w:multiLevelType w:val="hybridMultilevel"/>
    <w:tmpl w:val="8086F6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838681">
    <w:abstractNumId w:val="0"/>
  </w:num>
  <w:num w:numId="2" w16cid:durableId="13868752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DDC"/>
    <w:rsid w:val="000E3DDC"/>
    <w:rsid w:val="00115D6D"/>
    <w:rsid w:val="00292761"/>
    <w:rsid w:val="00295FB1"/>
    <w:rsid w:val="002D3DDA"/>
    <w:rsid w:val="00306A53"/>
    <w:rsid w:val="00320BCC"/>
    <w:rsid w:val="0040778E"/>
    <w:rsid w:val="00436524"/>
    <w:rsid w:val="0044581F"/>
    <w:rsid w:val="00492999"/>
    <w:rsid w:val="004C0D5E"/>
    <w:rsid w:val="004E2CBE"/>
    <w:rsid w:val="0050345B"/>
    <w:rsid w:val="00575F48"/>
    <w:rsid w:val="005C1734"/>
    <w:rsid w:val="005C207B"/>
    <w:rsid w:val="005E2B49"/>
    <w:rsid w:val="005F60F6"/>
    <w:rsid w:val="006D6490"/>
    <w:rsid w:val="00795095"/>
    <w:rsid w:val="007C105C"/>
    <w:rsid w:val="007D30FF"/>
    <w:rsid w:val="00847546"/>
    <w:rsid w:val="008724CF"/>
    <w:rsid w:val="00885AA0"/>
    <w:rsid w:val="00902063"/>
    <w:rsid w:val="00A45AFC"/>
    <w:rsid w:val="00A76749"/>
    <w:rsid w:val="00AA6FEE"/>
    <w:rsid w:val="00AB61CD"/>
    <w:rsid w:val="00AB6DFF"/>
    <w:rsid w:val="00AC4FA6"/>
    <w:rsid w:val="00B24C05"/>
    <w:rsid w:val="00BD055F"/>
    <w:rsid w:val="00C03694"/>
    <w:rsid w:val="00CE0EB8"/>
    <w:rsid w:val="00D13691"/>
    <w:rsid w:val="00DA3CCF"/>
    <w:rsid w:val="00E25948"/>
    <w:rsid w:val="00EE2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E1406"/>
  <w15:docId w15:val="{78CFC20E-880A-4337-9A4D-3ACAA00D5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Reetkatablice1">
    <w:name w:val="Rešetka tablice1"/>
    <w:basedOn w:val="TableNormal"/>
    <w:next w:val="TableGrid"/>
    <w:uiPriority w:val="59"/>
    <w:rsid w:val="000E3DDC"/>
    <w:pPr>
      <w:spacing w:after="0" w:line="240" w:lineRule="auto"/>
    </w:pPr>
    <w:rPr>
      <w:rFonts w:ascii="Calibri" w:eastAsia="Times New Roman" w:hAnsi="Calibri" w:cs="Times New Roman"/>
      <w:lang w:eastAsia="hr-HR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0E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C1734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D136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306A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1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612</Words>
  <Characters>3489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Plenča-Alibašić</dc:creator>
  <cp:lastModifiedBy>Kristina Stark</cp:lastModifiedBy>
  <cp:revision>2</cp:revision>
  <dcterms:created xsi:type="dcterms:W3CDTF">2022-11-24T07:58:00Z</dcterms:created>
  <dcterms:modified xsi:type="dcterms:W3CDTF">2022-11-24T07:58:00Z</dcterms:modified>
</cp:coreProperties>
</file>