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5DC933" w14:textId="77777777" w:rsidR="00E83AC7" w:rsidRPr="005673DC" w:rsidRDefault="00E83AC7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14:paraId="3B5DC934" w14:textId="77777777" w:rsidR="002C41F5" w:rsidRPr="005673DC" w:rsidRDefault="00082D4C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</w:t>
      </w:r>
      <w:r w:rsidR="00E83AC7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 javnošću</w:t>
      </w:r>
      <w:r w:rsidR="005673DC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14:paraId="3B5DC935" w14:textId="77777777" w:rsidR="00227929" w:rsidRPr="005673DC" w:rsidRDefault="00227929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3B5DC936" w14:textId="469A496A" w:rsidR="00227929" w:rsidRPr="005673DC" w:rsidRDefault="00227929" w:rsidP="00A1579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673DC">
        <w:rPr>
          <w:rFonts w:ascii="Times New Roman" w:hAnsi="Times New Roman"/>
          <w:b/>
          <w:sz w:val="24"/>
          <w:szCs w:val="24"/>
        </w:rPr>
        <w:t>NACRT</w:t>
      </w:r>
      <w:r w:rsidR="001C5FA0">
        <w:rPr>
          <w:rFonts w:ascii="Times New Roman" w:hAnsi="Times New Roman"/>
          <w:b/>
          <w:sz w:val="24"/>
          <w:szCs w:val="24"/>
        </w:rPr>
        <w:t>U</w:t>
      </w:r>
      <w:r w:rsidR="009F3B43" w:rsidRPr="005673DC">
        <w:rPr>
          <w:rFonts w:ascii="Times New Roman" w:hAnsi="Times New Roman"/>
          <w:b/>
          <w:sz w:val="24"/>
          <w:szCs w:val="24"/>
        </w:rPr>
        <w:t xml:space="preserve"> PRIJEDLOGA</w:t>
      </w:r>
      <w:r w:rsidRPr="005673DC">
        <w:rPr>
          <w:rFonts w:ascii="Times New Roman" w:hAnsi="Times New Roman"/>
          <w:b/>
          <w:sz w:val="24"/>
          <w:szCs w:val="24"/>
        </w:rPr>
        <w:t xml:space="preserve"> </w:t>
      </w:r>
      <w:r w:rsidR="00F62D1C">
        <w:rPr>
          <w:rFonts w:ascii="Times New Roman" w:hAnsi="Times New Roman"/>
          <w:b/>
          <w:sz w:val="24"/>
          <w:szCs w:val="24"/>
        </w:rPr>
        <w:t>IZMJENA I DOPUNA PRORAČUNA ZADARSKE ŽUPANIJE ZA 2023. GODINU</w:t>
      </w:r>
    </w:p>
    <w:p w14:paraId="3B5DC937" w14:textId="77777777" w:rsidR="005673DC" w:rsidRPr="005673DC" w:rsidRDefault="005673DC" w:rsidP="00FC368C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3B5DC938" w14:textId="77777777" w:rsidR="00227929" w:rsidRPr="005673DC" w:rsidRDefault="00227929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39" w14:textId="77777777" w:rsidR="00FC368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PRAVNI TEMELJ</w:t>
      </w:r>
      <w:r>
        <w:rPr>
          <w:rFonts w:ascii="Times New Roman" w:hAnsi="Times New Roman"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3B5DC93A" w14:textId="77777777" w:rsidR="005673D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F0A64FF" w14:textId="49140144" w:rsidR="00676D0E" w:rsidRPr="000B492B" w:rsidRDefault="006A3621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Zakonom o proračunu („Narodne</w:t>
      </w:r>
      <w:r w:rsidR="004F1BC8">
        <w:rPr>
          <w:rFonts w:ascii="Times New Roman" w:hAnsi="Times New Roman"/>
          <w:sz w:val="24"/>
          <w:szCs w:val="24"/>
        </w:rPr>
        <w:t xml:space="preserve"> novine“ broj 144/21.) propisan</w:t>
      </w:r>
      <w:r>
        <w:rPr>
          <w:rFonts w:ascii="Times New Roman" w:hAnsi="Times New Roman"/>
          <w:sz w:val="24"/>
          <w:szCs w:val="24"/>
        </w:rPr>
        <w:t xml:space="preserve"> je</w:t>
      </w:r>
      <w:r w:rsidR="004F1BC8">
        <w:rPr>
          <w:rFonts w:ascii="Times New Roman" w:hAnsi="Times New Roman"/>
          <w:sz w:val="24"/>
          <w:szCs w:val="24"/>
        </w:rPr>
        <w:t xml:space="preserve"> sadržaj i postupak donošenja izmjena i dopuna proračuna, kao i financijskih planova proračunskih korisnika</w:t>
      </w:r>
      <w:r>
        <w:rPr>
          <w:rFonts w:ascii="Times New Roman" w:hAnsi="Times New Roman"/>
          <w:sz w:val="24"/>
          <w:szCs w:val="24"/>
        </w:rPr>
        <w:t xml:space="preserve">. Predstavničko tijelo (skupština) </w:t>
      </w:r>
      <w:r w:rsidR="004F1BC8">
        <w:rPr>
          <w:rFonts w:ascii="Times New Roman" w:hAnsi="Times New Roman"/>
          <w:sz w:val="24"/>
          <w:szCs w:val="24"/>
        </w:rPr>
        <w:t xml:space="preserve">donosi izmjene i dopune na jednak i odgovarajući način kao i kad donosi proračun. </w:t>
      </w:r>
    </w:p>
    <w:p w14:paraId="5CD167D9" w14:textId="77777777" w:rsidR="00676D0E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7C10B67" w14:textId="46106D1E" w:rsidR="00CC44B7" w:rsidRDefault="004F1BC8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Izmjenama i dopunama mijenja se isključivo plan za tekuću proračunsku godinu.</w:t>
      </w:r>
    </w:p>
    <w:p w14:paraId="34D49613" w14:textId="57EB5C82" w:rsidR="004F1BC8" w:rsidRDefault="00863BF9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Izmjenama i dopunama proračuna ne mogu se umanjiti rashodi i izdaci ispod razine izvršenja i obveza preuzetih po investicijskim projektima te ispod preuzetih višegodišnjih obveza sukladno člancima 47. i 48. Zakona o proračunu.</w:t>
      </w:r>
    </w:p>
    <w:p w14:paraId="7B48BAC5" w14:textId="77777777" w:rsidR="00863BF9" w:rsidRDefault="00863BF9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3B5DC93E" w14:textId="44F832F1" w:rsidR="007521DD" w:rsidRDefault="00DE6015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Zakonom o pravu na pristup informacijama („Narodne novine“ broj 25/13., 85/15. i 69/22.) propisuje se kako je za donošenje planskih dokumenata kojima se utječe na interese građana i pravnih osoba potrebno provesti savjetovanje s javnošću. </w:t>
      </w:r>
    </w:p>
    <w:p w14:paraId="1E83E516" w14:textId="77777777" w:rsidR="00DE6015" w:rsidRDefault="00DE6015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00C71901" w14:textId="3D17DA15" w:rsidR="00DE6015" w:rsidRPr="007521DD" w:rsidRDefault="00DE6015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Nacrt prijedloga </w:t>
      </w:r>
      <w:r w:rsidR="00863BF9">
        <w:rPr>
          <w:rFonts w:ascii="Times New Roman" w:hAnsi="Times New Roman"/>
          <w:bCs/>
          <w:sz w:val="24"/>
          <w:szCs w:val="24"/>
        </w:rPr>
        <w:t>Izmjena i dopuna proračuna Zadarske županije za 2023. godinu</w:t>
      </w:r>
      <w:r>
        <w:rPr>
          <w:rFonts w:ascii="Times New Roman" w:hAnsi="Times New Roman"/>
          <w:bCs/>
          <w:sz w:val="24"/>
          <w:szCs w:val="24"/>
        </w:rPr>
        <w:t xml:space="preserve"> predstavlja planski dokument kojima se utječe na interese građana i pravnih osoba. </w:t>
      </w:r>
    </w:p>
    <w:p w14:paraId="3B5DC940" w14:textId="77777777" w:rsidR="00720C26" w:rsidRPr="007E7030" w:rsidRDefault="00720C26" w:rsidP="00FC36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B5DC941" w14:textId="77777777" w:rsidR="007E7030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OBRAZLOŽENJE</w:t>
      </w:r>
      <w:r w:rsidR="00182D96">
        <w:rPr>
          <w:rFonts w:ascii="Times New Roman" w:hAnsi="Times New Roman"/>
          <w:b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3B5DC942" w14:textId="77777777" w:rsidR="00A15790" w:rsidRDefault="00A15790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5C8E2263" w14:textId="78503B26" w:rsidR="00676802" w:rsidRDefault="00676802" w:rsidP="004F3AC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Dopisom Župana Zadarske županije od 04. svibnja 2023. godine započet je proces donošenja Izmjena i dopuna. </w:t>
      </w:r>
    </w:p>
    <w:p w14:paraId="292B15E7" w14:textId="56448AA5" w:rsidR="004F3AC2" w:rsidRPr="004F3AC2" w:rsidRDefault="00676802" w:rsidP="004F3AC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Uputama za izradu </w:t>
      </w:r>
      <w:r w:rsidR="00993DDD">
        <w:rPr>
          <w:rFonts w:ascii="Times New Roman" w:hAnsi="Times New Roman"/>
          <w:sz w:val="24"/>
          <w:szCs w:val="24"/>
        </w:rPr>
        <w:t>Prijedloga Izmjena i dopuna proračuna i financijskih planova upravnih tijela, proračunskih i izvanproračunskih korisnika Zadarske županije za 2023. godinu propisan je terminski plan za izradu Izmjena i dopuna pri čemu su</w:t>
      </w:r>
      <w:r>
        <w:rPr>
          <w:rFonts w:ascii="Times New Roman" w:hAnsi="Times New Roman"/>
          <w:sz w:val="24"/>
          <w:szCs w:val="24"/>
        </w:rPr>
        <w:t xml:space="preserve"> </w:t>
      </w:r>
      <w:r w:rsidR="004F3AC2" w:rsidRPr="004F3AC2">
        <w:rPr>
          <w:rFonts w:ascii="Times New Roman" w:hAnsi="Times New Roman"/>
          <w:sz w:val="24"/>
          <w:szCs w:val="24"/>
        </w:rPr>
        <w:t>Upravni odjeli, proračunski i izvanproračunski korisnici dosta</w:t>
      </w:r>
      <w:r w:rsidR="00993DDD">
        <w:rPr>
          <w:rFonts w:ascii="Times New Roman" w:hAnsi="Times New Roman"/>
          <w:sz w:val="24"/>
          <w:szCs w:val="24"/>
        </w:rPr>
        <w:t>vili</w:t>
      </w:r>
      <w:r w:rsidR="004F3AC2" w:rsidRPr="004F3AC2">
        <w:rPr>
          <w:rFonts w:ascii="Times New Roman" w:hAnsi="Times New Roman"/>
          <w:sz w:val="24"/>
          <w:szCs w:val="24"/>
        </w:rPr>
        <w:t xml:space="preserve"> prijedloge</w:t>
      </w:r>
      <w:r w:rsidR="00993DDD">
        <w:rPr>
          <w:rFonts w:ascii="Times New Roman" w:hAnsi="Times New Roman"/>
          <w:sz w:val="24"/>
          <w:szCs w:val="24"/>
        </w:rPr>
        <w:t xml:space="preserve"> svojih</w:t>
      </w:r>
      <w:r w:rsidR="004F3AC2" w:rsidRPr="004F3AC2">
        <w:rPr>
          <w:rFonts w:ascii="Times New Roman" w:hAnsi="Times New Roman"/>
          <w:sz w:val="24"/>
          <w:szCs w:val="24"/>
        </w:rPr>
        <w:t xml:space="preserve"> financijskih planova te su isti objedinjeni i konsolidirani sukladno metodologiji za izradu </w:t>
      </w:r>
      <w:r w:rsidR="007A6F13">
        <w:rPr>
          <w:rFonts w:ascii="Times New Roman" w:hAnsi="Times New Roman"/>
          <w:sz w:val="24"/>
          <w:szCs w:val="24"/>
        </w:rPr>
        <w:t>izmjena i dopuna</w:t>
      </w:r>
      <w:r w:rsidR="00F64B61">
        <w:rPr>
          <w:rFonts w:ascii="Times New Roman" w:hAnsi="Times New Roman"/>
          <w:sz w:val="24"/>
          <w:szCs w:val="24"/>
        </w:rPr>
        <w:t xml:space="preserve"> i zakonskim okvirima u području proračunskog računovodstva.</w:t>
      </w:r>
    </w:p>
    <w:p w14:paraId="3B5DC944" w14:textId="77777777" w:rsidR="007521DD" w:rsidRDefault="007521DD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51120CEF" w14:textId="2E741781" w:rsidR="0031002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01414C">
        <w:rPr>
          <w:rFonts w:ascii="Times New Roman" w:hAnsi="Times New Roman"/>
          <w:bCs/>
          <w:sz w:val="24"/>
          <w:szCs w:val="24"/>
        </w:rPr>
        <w:t xml:space="preserve">Nacrt prijedloga </w:t>
      </w:r>
      <w:r w:rsidR="000F0F8D">
        <w:rPr>
          <w:rFonts w:ascii="Times New Roman" w:hAnsi="Times New Roman"/>
          <w:bCs/>
          <w:sz w:val="24"/>
          <w:szCs w:val="24"/>
        </w:rPr>
        <w:t xml:space="preserve">Izmjena i dopuna </w:t>
      </w:r>
      <w:r>
        <w:rPr>
          <w:rFonts w:ascii="Times New Roman" w:hAnsi="Times New Roman"/>
          <w:bCs/>
          <w:sz w:val="24"/>
          <w:szCs w:val="24"/>
        </w:rPr>
        <w:t xml:space="preserve">sastoji se od općeg i posebnog dijela a koji se sastoji od programa koji sadrže aktivnosti i projekte te proračunske stavke na drugoj razini ekonomske klasifikacije i po izvorima financiranja. </w:t>
      </w:r>
    </w:p>
    <w:p w14:paraId="3B5DC948" w14:textId="621DA75A" w:rsidR="007521DD" w:rsidRDefault="00075D04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41D8D">
        <w:rPr>
          <w:rFonts w:ascii="Times New Roman" w:hAnsi="Times New Roman"/>
          <w:bCs/>
          <w:sz w:val="24"/>
          <w:szCs w:val="24"/>
          <w:u w:val="single"/>
        </w:rPr>
        <w:t xml:space="preserve">Ukupni proračun za </w:t>
      </w:r>
      <w:r w:rsidRPr="00C41D8D">
        <w:rPr>
          <w:rFonts w:ascii="Times New Roman" w:hAnsi="Times New Roman"/>
          <w:b/>
          <w:bCs/>
          <w:sz w:val="24"/>
          <w:szCs w:val="24"/>
          <w:u w:val="single"/>
        </w:rPr>
        <w:t>2023. godinu</w:t>
      </w:r>
      <w:r w:rsidR="00B52097">
        <w:rPr>
          <w:rFonts w:ascii="Times New Roman" w:hAnsi="Times New Roman"/>
          <w:b/>
          <w:bCs/>
          <w:sz w:val="24"/>
          <w:szCs w:val="24"/>
          <w:u w:val="single"/>
        </w:rPr>
        <w:t xml:space="preserve"> mijenja se te iznosi 236.44</w:t>
      </w:r>
      <w:r w:rsidR="000F0F8D">
        <w:rPr>
          <w:rFonts w:ascii="Times New Roman" w:hAnsi="Times New Roman"/>
          <w:b/>
          <w:bCs/>
          <w:sz w:val="24"/>
          <w:szCs w:val="24"/>
          <w:u w:val="single"/>
        </w:rPr>
        <w:t>0.000,00</w:t>
      </w:r>
      <w:r w:rsidRPr="00C41D8D">
        <w:rPr>
          <w:rFonts w:ascii="Times New Roman" w:hAnsi="Times New Roman"/>
          <w:b/>
          <w:bCs/>
          <w:sz w:val="24"/>
          <w:szCs w:val="24"/>
          <w:u w:val="single"/>
        </w:rPr>
        <w:t xml:space="preserve"> eura</w:t>
      </w:r>
      <w:r w:rsidR="00B52097">
        <w:rPr>
          <w:rFonts w:ascii="Times New Roman" w:hAnsi="Times New Roman"/>
          <w:bCs/>
          <w:sz w:val="24"/>
          <w:szCs w:val="24"/>
        </w:rPr>
        <w:t xml:space="preserve"> (1.781.457.180</w:t>
      </w:r>
      <w:r w:rsidR="000F0F8D">
        <w:rPr>
          <w:rFonts w:ascii="Times New Roman" w:hAnsi="Times New Roman"/>
          <w:bCs/>
          <w:sz w:val="24"/>
          <w:szCs w:val="24"/>
        </w:rPr>
        <w:t>,00</w:t>
      </w:r>
      <w:r>
        <w:rPr>
          <w:rFonts w:ascii="Times New Roman" w:hAnsi="Times New Roman"/>
          <w:bCs/>
          <w:sz w:val="24"/>
          <w:szCs w:val="24"/>
        </w:rPr>
        <w:t xml:space="preserve"> kuna</w:t>
      </w:r>
      <w:r w:rsidR="000F0F8D">
        <w:rPr>
          <w:rFonts w:ascii="Times New Roman" w:hAnsi="Times New Roman"/>
          <w:bCs/>
          <w:sz w:val="24"/>
          <w:szCs w:val="24"/>
        </w:rPr>
        <w:t xml:space="preserve">) što je </w:t>
      </w:r>
      <w:r w:rsidR="000F0F8D" w:rsidRPr="000F0F8D">
        <w:rPr>
          <w:rFonts w:ascii="Times New Roman" w:hAnsi="Times New Roman"/>
          <w:bCs/>
          <w:sz w:val="24"/>
          <w:szCs w:val="24"/>
          <w:u w:val="single"/>
        </w:rPr>
        <w:t>povećanje</w:t>
      </w:r>
      <w:r w:rsidR="00B52097">
        <w:rPr>
          <w:rFonts w:ascii="Times New Roman" w:hAnsi="Times New Roman"/>
          <w:bCs/>
          <w:sz w:val="24"/>
          <w:szCs w:val="24"/>
        </w:rPr>
        <w:t xml:space="preserve"> od 7.34</w:t>
      </w:r>
      <w:r w:rsidR="000F0F8D">
        <w:rPr>
          <w:rFonts w:ascii="Times New Roman" w:hAnsi="Times New Roman"/>
          <w:bCs/>
          <w:sz w:val="24"/>
          <w:szCs w:val="24"/>
        </w:rPr>
        <w:t>0.000,00 eura</w:t>
      </w:r>
      <w:r w:rsidR="006E4103">
        <w:rPr>
          <w:rFonts w:ascii="Times New Roman" w:hAnsi="Times New Roman"/>
          <w:bCs/>
          <w:sz w:val="24"/>
          <w:szCs w:val="24"/>
        </w:rPr>
        <w:t xml:space="preserve"> (za 3,2%)</w:t>
      </w:r>
      <w:r w:rsidR="000F0F8D">
        <w:rPr>
          <w:rFonts w:ascii="Times New Roman" w:hAnsi="Times New Roman"/>
          <w:bCs/>
          <w:sz w:val="24"/>
          <w:szCs w:val="24"/>
        </w:rPr>
        <w:t>. Proračun Zadarske županij</w:t>
      </w:r>
      <w:r w:rsidR="00893F40">
        <w:rPr>
          <w:rFonts w:ascii="Times New Roman" w:hAnsi="Times New Roman"/>
          <w:bCs/>
          <w:sz w:val="24"/>
          <w:szCs w:val="24"/>
        </w:rPr>
        <w:t>e, bez proračunskih korisnika mijenja se</w:t>
      </w:r>
      <w:r w:rsidR="00B52097">
        <w:rPr>
          <w:rFonts w:ascii="Times New Roman" w:hAnsi="Times New Roman"/>
          <w:bCs/>
          <w:sz w:val="24"/>
          <w:szCs w:val="24"/>
        </w:rPr>
        <w:t xml:space="preserve"> te iznosi 46.364.267,28 eura (349.331.571,82</w:t>
      </w:r>
      <w:r w:rsidR="000F0F8D">
        <w:rPr>
          <w:rFonts w:ascii="Times New Roman" w:hAnsi="Times New Roman"/>
          <w:bCs/>
          <w:sz w:val="24"/>
          <w:szCs w:val="24"/>
        </w:rPr>
        <w:t xml:space="preserve"> kuna) što je </w:t>
      </w:r>
      <w:r w:rsidR="000F0F8D" w:rsidRPr="000F0F8D">
        <w:rPr>
          <w:rFonts w:ascii="Times New Roman" w:hAnsi="Times New Roman"/>
          <w:bCs/>
          <w:sz w:val="24"/>
          <w:szCs w:val="24"/>
          <w:u w:val="single"/>
        </w:rPr>
        <w:t>povećanje</w:t>
      </w:r>
      <w:r w:rsidR="00B52097">
        <w:rPr>
          <w:rFonts w:ascii="Times New Roman" w:hAnsi="Times New Roman"/>
          <w:bCs/>
          <w:sz w:val="24"/>
          <w:szCs w:val="24"/>
        </w:rPr>
        <w:t xml:space="preserve"> od 2.969.906,28</w:t>
      </w:r>
      <w:r w:rsidR="000F0F8D">
        <w:rPr>
          <w:rFonts w:ascii="Times New Roman" w:hAnsi="Times New Roman"/>
          <w:bCs/>
          <w:sz w:val="24"/>
          <w:szCs w:val="24"/>
        </w:rPr>
        <w:t xml:space="preserve"> eura</w:t>
      </w:r>
      <w:r w:rsidR="00E717FE">
        <w:rPr>
          <w:rFonts w:ascii="Times New Roman" w:hAnsi="Times New Roman"/>
          <w:bCs/>
          <w:sz w:val="24"/>
          <w:szCs w:val="24"/>
        </w:rPr>
        <w:t xml:space="preserve"> (za 6,4%)</w:t>
      </w:r>
      <w:bookmarkStart w:id="0" w:name="_GoBack"/>
      <w:bookmarkEnd w:id="0"/>
      <w:r w:rsidR="000F0F8D">
        <w:rPr>
          <w:rFonts w:ascii="Times New Roman" w:hAnsi="Times New Roman"/>
          <w:bCs/>
          <w:sz w:val="24"/>
          <w:szCs w:val="24"/>
        </w:rPr>
        <w:t>.</w:t>
      </w:r>
    </w:p>
    <w:p w14:paraId="214B2795" w14:textId="713806E3" w:rsidR="00BB67DF" w:rsidRDefault="00BB67DF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Prihodi poslovanja predloženim izmjenama i dopunama ostaju</w:t>
      </w:r>
      <w:r w:rsidR="005D0985">
        <w:rPr>
          <w:rFonts w:ascii="Times New Roman" w:hAnsi="Times New Roman"/>
          <w:bCs/>
          <w:sz w:val="24"/>
          <w:szCs w:val="24"/>
        </w:rPr>
        <w:t xml:space="preserve"> </w:t>
      </w:r>
      <w:r w:rsidR="005D0985" w:rsidRPr="00333E8B">
        <w:rPr>
          <w:rFonts w:ascii="Times New Roman" w:hAnsi="Times New Roman"/>
          <w:bCs/>
          <w:sz w:val="24"/>
          <w:szCs w:val="24"/>
          <w:u w:val="single"/>
        </w:rPr>
        <w:t>uglavnom nepromijenjeni</w:t>
      </w:r>
      <w:r w:rsidR="00251814">
        <w:rPr>
          <w:rFonts w:ascii="Times New Roman" w:hAnsi="Times New Roman"/>
          <w:bCs/>
          <w:sz w:val="24"/>
          <w:szCs w:val="24"/>
          <w:u w:val="single"/>
        </w:rPr>
        <w:t xml:space="preserve"> (0,5% više)</w:t>
      </w:r>
      <w:r>
        <w:rPr>
          <w:rFonts w:ascii="Times New Roman" w:hAnsi="Times New Roman"/>
          <w:bCs/>
          <w:sz w:val="24"/>
          <w:szCs w:val="24"/>
        </w:rPr>
        <w:t xml:space="preserve"> dok se struktura istih mijenja. Planira se </w:t>
      </w:r>
      <w:r w:rsidRPr="00BB67DF">
        <w:rPr>
          <w:rFonts w:ascii="Times New Roman" w:hAnsi="Times New Roman"/>
          <w:bCs/>
          <w:sz w:val="24"/>
          <w:szCs w:val="24"/>
          <w:u w:val="single"/>
        </w:rPr>
        <w:t>povećanje</w:t>
      </w:r>
      <w:r>
        <w:rPr>
          <w:rFonts w:ascii="Times New Roman" w:hAnsi="Times New Roman"/>
          <w:bCs/>
          <w:sz w:val="24"/>
          <w:szCs w:val="24"/>
        </w:rPr>
        <w:t xml:space="preserve"> prihoda od poreza od 13%</w:t>
      </w:r>
      <w:r w:rsidR="000341A6">
        <w:rPr>
          <w:rFonts w:ascii="Times New Roman" w:hAnsi="Times New Roman"/>
          <w:bCs/>
          <w:sz w:val="24"/>
          <w:szCs w:val="24"/>
        </w:rPr>
        <w:t xml:space="preserve"> i </w:t>
      </w:r>
      <w:r w:rsidR="000341A6" w:rsidRPr="000341A6">
        <w:rPr>
          <w:rFonts w:ascii="Times New Roman" w:hAnsi="Times New Roman"/>
          <w:bCs/>
          <w:sz w:val="24"/>
          <w:szCs w:val="24"/>
          <w:u w:val="single"/>
        </w:rPr>
        <w:t>povećanje</w:t>
      </w:r>
      <w:r w:rsidR="000341A6">
        <w:rPr>
          <w:rFonts w:ascii="Times New Roman" w:hAnsi="Times New Roman"/>
          <w:bCs/>
          <w:sz w:val="24"/>
          <w:szCs w:val="24"/>
        </w:rPr>
        <w:t xml:space="preserve"> prihoda od prodaje proizvoda i robe, usluga i donacija za 12%</w:t>
      </w:r>
      <w:r>
        <w:rPr>
          <w:rFonts w:ascii="Times New Roman" w:hAnsi="Times New Roman"/>
          <w:bCs/>
          <w:sz w:val="24"/>
          <w:szCs w:val="24"/>
        </w:rPr>
        <w:t xml:space="preserve"> uz istodobno </w:t>
      </w:r>
      <w:r w:rsidRPr="00BB67DF">
        <w:rPr>
          <w:rFonts w:ascii="Times New Roman" w:hAnsi="Times New Roman"/>
          <w:bCs/>
          <w:sz w:val="24"/>
          <w:szCs w:val="24"/>
          <w:u w:val="single"/>
        </w:rPr>
        <w:t>smanjenje</w:t>
      </w:r>
      <w:r>
        <w:rPr>
          <w:rFonts w:ascii="Times New Roman" w:hAnsi="Times New Roman"/>
          <w:bCs/>
          <w:sz w:val="24"/>
          <w:szCs w:val="24"/>
        </w:rPr>
        <w:t xml:space="preserve"> prihoda od pomoći od 3% što je rezultat promjene dinamike naplate pomoći </w:t>
      </w:r>
      <w:r w:rsidR="000341A6">
        <w:rPr>
          <w:rFonts w:ascii="Times New Roman" w:hAnsi="Times New Roman"/>
          <w:bCs/>
          <w:sz w:val="24"/>
          <w:szCs w:val="24"/>
        </w:rPr>
        <w:t>za EU projekte.</w:t>
      </w:r>
    </w:p>
    <w:p w14:paraId="16EFB2F5" w14:textId="798A7A22" w:rsidR="00074CF6" w:rsidRDefault="00074CF6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Planira se </w:t>
      </w:r>
      <w:r w:rsidRPr="00074CF6">
        <w:rPr>
          <w:rFonts w:ascii="Times New Roman" w:hAnsi="Times New Roman"/>
          <w:bCs/>
          <w:sz w:val="24"/>
          <w:szCs w:val="24"/>
          <w:u w:val="single"/>
        </w:rPr>
        <w:t>povećanje</w:t>
      </w:r>
      <w:r>
        <w:rPr>
          <w:rFonts w:ascii="Times New Roman" w:hAnsi="Times New Roman"/>
          <w:bCs/>
          <w:sz w:val="24"/>
          <w:szCs w:val="24"/>
        </w:rPr>
        <w:t xml:space="preserve"> rashoda u pogledu uvrštenja</w:t>
      </w:r>
      <w:r w:rsidR="006E4103">
        <w:rPr>
          <w:rFonts w:ascii="Times New Roman" w:hAnsi="Times New Roman"/>
          <w:bCs/>
          <w:sz w:val="24"/>
          <w:szCs w:val="24"/>
        </w:rPr>
        <w:t xml:space="preserve"> sredstava</w:t>
      </w:r>
      <w:r>
        <w:rPr>
          <w:rFonts w:ascii="Times New Roman" w:hAnsi="Times New Roman"/>
          <w:bCs/>
          <w:sz w:val="24"/>
          <w:szCs w:val="24"/>
        </w:rPr>
        <w:t xml:space="preserve"> viška</w:t>
      </w:r>
      <w:r w:rsidR="006E4103">
        <w:rPr>
          <w:rFonts w:ascii="Times New Roman" w:hAnsi="Times New Roman"/>
          <w:bCs/>
          <w:sz w:val="24"/>
          <w:szCs w:val="24"/>
        </w:rPr>
        <w:t xml:space="preserve"> prihoda</w:t>
      </w:r>
      <w:r>
        <w:rPr>
          <w:rFonts w:ascii="Times New Roman" w:hAnsi="Times New Roman"/>
          <w:bCs/>
          <w:sz w:val="24"/>
          <w:szCs w:val="24"/>
        </w:rPr>
        <w:t xml:space="preserve"> Zadarske županije u iznosu od 2,2 </w:t>
      </w:r>
      <w:proofErr w:type="spellStart"/>
      <w:r>
        <w:rPr>
          <w:rFonts w:ascii="Times New Roman" w:hAnsi="Times New Roman"/>
          <w:bCs/>
          <w:sz w:val="24"/>
          <w:szCs w:val="24"/>
        </w:rPr>
        <w:t>mil</w:t>
      </w:r>
      <w:proofErr w:type="spellEnd"/>
      <w:r>
        <w:rPr>
          <w:rFonts w:ascii="Times New Roman" w:hAnsi="Times New Roman"/>
          <w:bCs/>
          <w:sz w:val="24"/>
          <w:szCs w:val="24"/>
        </w:rPr>
        <w:t>. eura (353% više u odnosu na početni plan).</w:t>
      </w:r>
    </w:p>
    <w:p w14:paraId="7533CF95" w14:textId="696ADBBA" w:rsidR="00074CF6" w:rsidRDefault="00074CF6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Povećanje rashoda ogleda se najviše i u povećanju rashoda za:</w:t>
      </w:r>
    </w:p>
    <w:p w14:paraId="478D82A2" w14:textId="0AD37108" w:rsidR="00074CF6" w:rsidRDefault="00074CF6" w:rsidP="00074CF6">
      <w:pPr>
        <w:pStyle w:val="Odlomakpopisa"/>
        <w:numPr>
          <w:ilvl w:val="0"/>
          <w:numId w:val="12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kapitalna ulaganja u školstvu,</w:t>
      </w:r>
    </w:p>
    <w:p w14:paraId="7F48117A" w14:textId="732873B7" w:rsidR="00074CF6" w:rsidRDefault="00074CF6" w:rsidP="00074CF6">
      <w:pPr>
        <w:pStyle w:val="Odlomakpopisa"/>
        <w:numPr>
          <w:ilvl w:val="0"/>
          <w:numId w:val="12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financiranje i </w:t>
      </w:r>
      <w:proofErr w:type="spellStart"/>
      <w:r>
        <w:rPr>
          <w:rFonts w:ascii="Times New Roman" w:hAnsi="Times New Roman"/>
          <w:bCs/>
          <w:sz w:val="24"/>
          <w:szCs w:val="24"/>
        </w:rPr>
        <w:t>predfinanciranje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EU projekata, </w:t>
      </w:r>
    </w:p>
    <w:p w14:paraId="437C6DF3" w14:textId="77032789" w:rsidR="00074CF6" w:rsidRDefault="00074CF6" w:rsidP="00074CF6">
      <w:pPr>
        <w:pStyle w:val="Odlomakpopisa"/>
        <w:numPr>
          <w:ilvl w:val="0"/>
          <w:numId w:val="12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sufinanciranje nabave vozila hitne pomoći,</w:t>
      </w:r>
    </w:p>
    <w:p w14:paraId="1792D507" w14:textId="769342C0" w:rsidR="00074CF6" w:rsidRDefault="00074CF6" w:rsidP="00074CF6">
      <w:pPr>
        <w:pStyle w:val="Odlomakpopisa"/>
        <w:numPr>
          <w:ilvl w:val="0"/>
          <w:numId w:val="12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područja pogođena elementarnom nepogodom (poplavom) na području Grada Obrovca i Općine Gračac,</w:t>
      </w:r>
    </w:p>
    <w:p w14:paraId="79C0F84F" w14:textId="251B1419" w:rsidR="006F647A" w:rsidRPr="006F647A" w:rsidRDefault="006F647A" w:rsidP="006F647A">
      <w:pPr>
        <w:pStyle w:val="Odlomakpopisa"/>
        <w:numPr>
          <w:ilvl w:val="0"/>
          <w:numId w:val="12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uređenje ambulante za stomatološku skrb djece s posebnim potrebama.</w:t>
      </w:r>
    </w:p>
    <w:p w14:paraId="6FDCB6D5" w14:textId="77777777" w:rsidR="0001414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4811C27" w14:textId="49BFD3BB" w:rsidR="0001414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Savjetovanje s javnošću provodit će se </w:t>
      </w:r>
      <w:r w:rsidRPr="0001414C">
        <w:rPr>
          <w:rFonts w:ascii="Times New Roman" w:hAnsi="Times New Roman"/>
          <w:b/>
          <w:bCs/>
          <w:sz w:val="24"/>
          <w:szCs w:val="24"/>
        </w:rPr>
        <w:t>od</w:t>
      </w:r>
      <w:r w:rsidR="006F647A">
        <w:rPr>
          <w:rFonts w:ascii="Times New Roman" w:hAnsi="Times New Roman"/>
          <w:b/>
          <w:bCs/>
          <w:sz w:val="24"/>
          <w:szCs w:val="24"/>
        </w:rPr>
        <w:t xml:space="preserve"> 02. lipnja 2023. godine do 16. lipnja 2023</w:t>
      </w:r>
      <w:r w:rsidRPr="0001414C">
        <w:rPr>
          <w:rFonts w:ascii="Times New Roman" w:hAnsi="Times New Roman"/>
          <w:b/>
          <w:bCs/>
          <w:sz w:val="24"/>
          <w:szCs w:val="24"/>
        </w:rPr>
        <w:t>. godine</w:t>
      </w:r>
      <w:r>
        <w:rPr>
          <w:rFonts w:ascii="Times New Roman" w:hAnsi="Times New Roman"/>
          <w:bCs/>
          <w:sz w:val="24"/>
          <w:szCs w:val="24"/>
        </w:rPr>
        <w:t xml:space="preserve">. </w:t>
      </w:r>
    </w:p>
    <w:p w14:paraId="6773C821" w14:textId="77777777" w:rsidR="0001414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0277B0A1" w14:textId="2BD8353F" w:rsidR="0001414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Svi zainteresirani svoje prijedloge, komentare i primjedbe mogu dostavljati u papirnatom ili elektronskom </w:t>
      </w:r>
      <w:r w:rsidR="005564AA">
        <w:rPr>
          <w:rFonts w:ascii="Times New Roman" w:hAnsi="Times New Roman"/>
          <w:bCs/>
          <w:sz w:val="24"/>
          <w:szCs w:val="24"/>
        </w:rPr>
        <w:t>o</w:t>
      </w:r>
      <w:r w:rsidR="009070C1">
        <w:rPr>
          <w:rFonts w:ascii="Times New Roman" w:hAnsi="Times New Roman"/>
          <w:bCs/>
          <w:sz w:val="24"/>
          <w:szCs w:val="24"/>
        </w:rPr>
        <w:t xml:space="preserve">bliku putem priloženog </w:t>
      </w:r>
      <w:r w:rsidR="009070C1" w:rsidRPr="009070C1">
        <w:rPr>
          <w:rFonts w:ascii="Times New Roman" w:hAnsi="Times New Roman"/>
          <w:bCs/>
          <w:i/>
          <w:sz w:val="24"/>
          <w:szCs w:val="24"/>
        </w:rPr>
        <w:t>Obrasca za dostavu mišljenja i prijedloga u internetskom savjetovanju</w:t>
      </w:r>
      <w:r w:rsidR="009070C1">
        <w:rPr>
          <w:rFonts w:ascii="Times New Roman" w:hAnsi="Times New Roman"/>
          <w:bCs/>
          <w:sz w:val="24"/>
          <w:szCs w:val="24"/>
        </w:rPr>
        <w:t>.</w:t>
      </w:r>
    </w:p>
    <w:p w14:paraId="584F676A" w14:textId="77777777" w:rsidR="00797A8F" w:rsidRDefault="00797A8F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79257F2" w14:textId="5E6672EC" w:rsidR="0001414C" w:rsidRDefault="00797A8F" w:rsidP="00FC368C">
      <w:pPr>
        <w:spacing w:after="0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</w:rPr>
        <w:t xml:space="preserve">Ispravno popunjene obrasce potrebno je dostaviti na adresu: </w:t>
      </w:r>
      <w:r w:rsidR="00151F4D" w:rsidRPr="00151F4D">
        <w:rPr>
          <w:rFonts w:ascii="Times New Roman" w:hAnsi="Times New Roman"/>
          <w:b/>
          <w:bCs/>
          <w:sz w:val="24"/>
          <w:szCs w:val="24"/>
        </w:rPr>
        <w:t>Upravni odjel za financije i proračun</w:t>
      </w:r>
      <w:r w:rsidR="00151F4D" w:rsidRPr="00811CAF">
        <w:rPr>
          <w:rFonts w:ascii="Times New Roman" w:hAnsi="Times New Roman"/>
          <w:bCs/>
          <w:sz w:val="24"/>
          <w:szCs w:val="24"/>
        </w:rPr>
        <w:t xml:space="preserve"> </w:t>
      </w:r>
      <w:r w:rsidR="00151F4D" w:rsidRPr="00151F4D">
        <w:rPr>
          <w:rFonts w:ascii="Times New Roman" w:hAnsi="Times New Roman"/>
          <w:b/>
          <w:bCs/>
          <w:sz w:val="24"/>
          <w:szCs w:val="24"/>
        </w:rPr>
        <w:t>Zadarske županije</w:t>
      </w:r>
      <w:r w:rsidRPr="00797A8F">
        <w:rPr>
          <w:rFonts w:ascii="Times New Roman" w:hAnsi="Times New Roman"/>
          <w:b/>
          <w:bCs/>
          <w:sz w:val="24"/>
          <w:szCs w:val="24"/>
        </w:rPr>
        <w:t xml:space="preserve">, Božidara </w:t>
      </w:r>
      <w:proofErr w:type="spellStart"/>
      <w:r w:rsidRPr="00797A8F">
        <w:rPr>
          <w:rFonts w:ascii="Times New Roman" w:hAnsi="Times New Roman"/>
          <w:b/>
          <w:bCs/>
          <w:sz w:val="24"/>
          <w:szCs w:val="24"/>
        </w:rPr>
        <w:t>Petranovića</w:t>
      </w:r>
      <w:proofErr w:type="spellEnd"/>
      <w:r w:rsidRPr="00797A8F">
        <w:rPr>
          <w:rFonts w:ascii="Times New Roman" w:hAnsi="Times New Roman"/>
          <w:b/>
          <w:bCs/>
          <w:sz w:val="24"/>
          <w:szCs w:val="24"/>
        </w:rPr>
        <w:t xml:space="preserve"> 8, 23000 Zadar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ili na adresu elektroničke pošte: </w:t>
      </w:r>
      <w:hyperlink r:id="rId6" w:history="1">
        <w:r w:rsidR="003D092E" w:rsidRPr="003D092E">
          <w:rPr>
            <w:rStyle w:val="Hiperveza"/>
            <w:rFonts w:ascii="Times New Roman" w:hAnsi="Times New Roman"/>
            <w:bCs/>
            <w:sz w:val="24"/>
            <w:szCs w:val="24"/>
          </w:rPr>
          <w:t>informiranje@zadarska-zupanija.hr</w:t>
        </w:r>
      </w:hyperlink>
    </w:p>
    <w:p w14:paraId="666A0534" w14:textId="77777777" w:rsidR="003D092E" w:rsidRDefault="003D092E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4A" w14:textId="4AF759EB" w:rsidR="00A54873" w:rsidRPr="005564AA" w:rsidRDefault="005564AA" w:rsidP="00FC368C">
      <w:pPr>
        <w:spacing w:after="0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5564AA">
        <w:rPr>
          <w:rFonts w:ascii="Times New Roman" w:hAnsi="Times New Roman"/>
          <w:bCs/>
          <w:sz w:val="24"/>
          <w:szCs w:val="24"/>
          <w:u w:val="single"/>
        </w:rPr>
        <w:t>Anonimni i uvredljivi komentari neće se uzimati u obzir.</w:t>
      </w:r>
    </w:p>
    <w:p w14:paraId="3B5DC94C" w14:textId="77777777" w:rsidR="00A54873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2BDC072" w14:textId="0FC6BD99" w:rsidR="008A239A" w:rsidRPr="00D73134" w:rsidRDefault="00D93792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</w:rPr>
        <w:t>O primjedbama i mišljenjima javnost će biti obaviješte</w:t>
      </w:r>
      <w:r w:rsidR="00D73134">
        <w:rPr>
          <w:rFonts w:ascii="Times New Roman" w:hAnsi="Times New Roman"/>
          <w:b/>
          <w:bCs/>
          <w:sz w:val="24"/>
          <w:szCs w:val="24"/>
        </w:rPr>
        <w:t xml:space="preserve">na </w:t>
      </w:r>
      <w:r w:rsidR="00D73134" w:rsidRPr="00D73134">
        <w:rPr>
          <w:rFonts w:ascii="Times New Roman" w:hAnsi="Times New Roman"/>
          <w:b/>
          <w:bCs/>
          <w:sz w:val="24"/>
          <w:szCs w:val="24"/>
          <w:u w:val="single"/>
        </w:rPr>
        <w:t>objavom Izvješća o provedenom savjetovanju.</w:t>
      </w:r>
    </w:p>
    <w:p w14:paraId="0099BBE1" w14:textId="77777777" w:rsidR="00797A8F" w:rsidRPr="0019271E" w:rsidRDefault="00797A8F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5F" w14:textId="77777777" w:rsidR="000639E5" w:rsidRPr="005673DC" w:rsidRDefault="000639E5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3B5DC962" w14:textId="7C977805" w:rsidR="005673DC" w:rsidRPr="003F13AA" w:rsidRDefault="003F13AA" w:rsidP="00FC368C">
      <w:pPr>
        <w:spacing w:after="0"/>
        <w:rPr>
          <w:rFonts w:ascii="Times New Roman" w:hAnsi="Times New Roman"/>
          <w:i/>
          <w:sz w:val="24"/>
          <w:szCs w:val="24"/>
        </w:rPr>
      </w:pPr>
      <w:r w:rsidRPr="003F13AA">
        <w:rPr>
          <w:rFonts w:ascii="Times New Roman" w:hAnsi="Times New Roman"/>
          <w:i/>
          <w:sz w:val="24"/>
          <w:szCs w:val="24"/>
        </w:rPr>
        <w:t>Prilog 1. Obrazac za dostavu prijedloga i primjedbi u internetskom savjetovanju</w:t>
      </w:r>
    </w:p>
    <w:sectPr w:rsidR="005673DC" w:rsidRPr="003F13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F4490"/>
    <w:multiLevelType w:val="hybridMultilevel"/>
    <w:tmpl w:val="1B109F7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AD921D4"/>
    <w:multiLevelType w:val="hybridMultilevel"/>
    <w:tmpl w:val="EE84D78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F55E2"/>
    <w:multiLevelType w:val="hybridMultilevel"/>
    <w:tmpl w:val="043CD2E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C606FF"/>
    <w:multiLevelType w:val="hybridMultilevel"/>
    <w:tmpl w:val="41C0DA6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BA57630"/>
    <w:multiLevelType w:val="hybridMultilevel"/>
    <w:tmpl w:val="1478929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C37037D"/>
    <w:multiLevelType w:val="hybridMultilevel"/>
    <w:tmpl w:val="3FD2DB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020C1C"/>
    <w:multiLevelType w:val="hybridMultilevel"/>
    <w:tmpl w:val="37D071A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4"/>
  </w:num>
  <w:num w:numId="4">
    <w:abstractNumId w:val="8"/>
  </w:num>
  <w:num w:numId="5">
    <w:abstractNumId w:val="6"/>
  </w:num>
  <w:num w:numId="6">
    <w:abstractNumId w:val="9"/>
  </w:num>
  <w:num w:numId="7">
    <w:abstractNumId w:val="2"/>
  </w:num>
  <w:num w:numId="8">
    <w:abstractNumId w:val="3"/>
  </w:num>
  <w:num w:numId="9">
    <w:abstractNumId w:val="7"/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695"/>
    <w:rsid w:val="0001414C"/>
    <w:rsid w:val="00023A3C"/>
    <w:rsid w:val="000341A6"/>
    <w:rsid w:val="000639E5"/>
    <w:rsid w:val="00074CF6"/>
    <w:rsid w:val="00075D04"/>
    <w:rsid w:val="00082D4C"/>
    <w:rsid w:val="000F0F8D"/>
    <w:rsid w:val="000F658E"/>
    <w:rsid w:val="00151F4D"/>
    <w:rsid w:val="00181E97"/>
    <w:rsid w:val="00182D96"/>
    <w:rsid w:val="0019271E"/>
    <w:rsid w:val="001C4695"/>
    <w:rsid w:val="001C4862"/>
    <w:rsid w:val="001C5FA0"/>
    <w:rsid w:val="001D5BC9"/>
    <w:rsid w:val="001E764C"/>
    <w:rsid w:val="001F7E22"/>
    <w:rsid w:val="00205C6C"/>
    <w:rsid w:val="002217ED"/>
    <w:rsid w:val="00227929"/>
    <w:rsid w:val="002450BC"/>
    <w:rsid w:val="00251814"/>
    <w:rsid w:val="002547D8"/>
    <w:rsid w:val="00260D64"/>
    <w:rsid w:val="00266B96"/>
    <w:rsid w:val="00287A25"/>
    <w:rsid w:val="00293237"/>
    <w:rsid w:val="002B7E96"/>
    <w:rsid w:val="002C41F5"/>
    <w:rsid w:val="002C5931"/>
    <w:rsid w:val="002D0D9E"/>
    <w:rsid w:val="002E6144"/>
    <w:rsid w:val="002E6E1D"/>
    <w:rsid w:val="00301553"/>
    <w:rsid w:val="0031002C"/>
    <w:rsid w:val="00312AD3"/>
    <w:rsid w:val="00333E8B"/>
    <w:rsid w:val="00340D43"/>
    <w:rsid w:val="003653CE"/>
    <w:rsid w:val="0038322D"/>
    <w:rsid w:val="00387DED"/>
    <w:rsid w:val="003D092E"/>
    <w:rsid w:val="003F13AA"/>
    <w:rsid w:val="00451851"/>
    <w:rsid w:val="0045347A"/>
    <w:rsid w:val="00470DAB"/>
    <w:rsid w:val="00473EF1"/>
    <w:rsid w:val="00477094"/>
    <w:rsid w:val="004A090C"/>
    <w:rsid w:val="004A1CE7"/>
    <w:rsid w:val="004C14D3"/>
    <w:rsid w:val="004C28AF"/>
    <w:rsid w:val="004D504C"/>
    <w:rsid w:val="004E3E17"/>
    <w:rsid w:val="004F1BC8"/>
    <w:rsid w:val="004F3AC2"/>
    <w:rsid w:val="005053BC"/>
    <w:rsid w:val="005134D3"/>
    <w:rsid w:val="005310A2"/>
    <w:rsid w:val="00547055"/>
    <w:rsid w:val="005520DF"/>
    <w:rsid w:val="005564AA"/>
    <w:rsid w:val="005673DC"/>
    <w:rsid w:val="005B27B6"/>
    <w:rsid w:val="005D0985"/>
    <w:rsid w:val="005E7ADD"/>
    <w:rsid w:val="005F7500"/>
    <w:rsid w:val="006067A8"/>
    <w:rsid w:val="00625809"/>
    <w:rsid w:val="00637A30"/>
    <w:rsid w:val="0064321F"/>
    <w:rsid w:val="00666337"/>
    <w:rsid w:val="00676802"/>
    <w:rsid w:val="00676D0E"/>
    <w:rsid w:val="006A03A2"/>
    <w:rsid w:val="006A3621"/>
    <w:rsid w:val="006C071C"/>
    <w:rsid w:val="006C47C7"/>
    <w:rsid w:val="006D7937"/>
    <w:rsid w:val="006E4103"/>
    <w:rsid w:val="006F3AA8"/>
    <w:rsid w:val="006F647A"/>
    <w:rsid w:val="00703134"/>
    <w:rsid w:val="00720C26"/>
    <w:rsid w:val="00743D71"/>
    <w:rsid w:val="007521DD"/>
    <w:rsid w:val="0075451E"/>
    <w:rsid w:val="007716E9"/>
    <w:rsid w:val="00795190"/>
    <w:rsid w:val="00797A8F"/>
    <w:rsid w:val="007A6F13"/>
    <w:rsid w:val="007B5D88"/>
    <w:rsid w:val="007E7030"/>
    <w:rsid w:val="00803FB0"/>
    <w:rsid w:val="0081265D"/>
    <w:rsid w:val="008320C9"/>
    <w:rsid w:val="008348EC"/>
    <w:rsid w:val="00843040"/>
    <w:rsid w:val="008600C7"/>
    <w:rsid w:val="00863BF9"/>
    <w:rsid w:val="0086743E"/>
    <w:rsid w:val="00870AE9"/>
    <w:rsid w:val="0087396C"/>
    <w:rsid w:val="0088602C"/>
    <w:rsid w:val="00886AB5"/>
    <w:rsid w:val="00893F40"/>
    <w:rsid w:val="008A239A"/>
    <w:rsid w:val="008A7E5F"/>
    <w:rsid w:val="008D4343"/>
    <w:rsid w:val="009070C1"/>
    <w:rsid w:val="00916C94"/>
    <w:rsid w:val="0096192A"/>
    <w:rsid w:val="00962286"/>
    <w:rsid w:val="00964164"/>
    <w:rsid w:val="00993DDD"/>
    <w:rsid w:val="0099682B"/>
    <w:rsid w:val="009B5355"/>
    <w:rsid w:val="009C152A"/>
    <w:rsid w:val="009D3C18"/>
    <w:rsid w:val="009D401B"/>
    <w:rsid w:val="009E174C"/>
    <w:rsid w:val="009E363F"/>
    <w:rsid w:val="009E3B3F"/>
    <w:rsid w:val="009E550C"/>
    <w:rsid w:val="009F3B43"/>
    <w:rsid w:val="009F5332"/>
    <w:rsid w:val="00A15790"/>
    <w:rsid w:val="00A31A63"/>
    <w:rsid w:val="00A41EF1"/>
    <w:rsid w:val="00A54873"/>
    <w:rsid w:val="00A60FC3"/>
    <w:rsid w:val="00A71097"/>
    <w:rsid w:val="00A766A8"/>
    <w:rsid w:val="00A874D5"/>
    <w:rsid w:val="00A95FB8"/>
    <w:rsid w:val="00AA62DD"/>
    <w:rsid w:val="00AA70CA"/>
    <w:rsid w:val="00AD7C3C"/>
    <w:rsid w:val="00AE5666"/>
    <w:rsid w:val="00AF3E61"/>
    <w:rsid w:val="00B24777"/>
    <w:rsid w:val="00B52097"/>
    <w:rsid w:val="00B5591C"/>
    <w:rsid w:val="00BB67DF"/>
    <w:rsid w:val="00BB78DC"/>
    <w:rsid w:val="00BE61D8"/>
    <w:rsid w:val="00BF07B9"/>
    <w:rsid w:val="00BF643E"/>
    <w:rsid w:val="00C0500C"/>
    <w:rsid w:val="00C11983"/>
    <w:rsid w:val="00C16E3D"/>
    <w:rsid w:val="00C311D4"/>
    <w:rsid w:val="00C36906"/>
    <w:rsid w:val="00C41D8D"/>
    <w:rsid w:val="00C4397B"/>
    <w:rsid w:val="00C55ACF"/>
    <w:rsid w:val="00C81C17"/>
    <w:rsid w:val="00CB3D8F"/>
    <w:rsid w:val="00CC44B7"/>
    <w:rsid w:val="00CF03E9"/>
    <w:rsid w:val="00CF4C01"/>
    <w:rsid w:val="00D1713C"/>
    <w:rsid w:val="00D5516A"/>
    <w:rsid w:val="00D576EB"/>
    <w:rsid w:val="00D73134"/>
    <w:rsid w:val="00D7333B"/>
    <w:rsid w:val="00D826A0"/>
    <w:rsid w:val="00D93792"/>
    <w:rsid w:val="00DB50AE"/>
    <w:rsid w:val="00DE34F7"/>
    <w:rsid w:val="00DE36F9"/>
    <w:rsid w:val="00DE6015"/>
    <w:rsid w:val="00DF07E7"/>
    <w:rsid w:val="00DF2B79"/>
    <w:rsid w:val="00E069D4"/>
    <w:rsid w:val="00E21329"/>
    <w:rsid w:val="00E36C9C"/>
    <w:rsid w:val="00E64A00"/>
    <w:rsid w:val="00E717FE"/>
    <w:rsid w:val="00E83AC7"/>
    <w:rsid w:val="00E87C8F"/>
    <w:rsid w:val="00E92ED0"/>
    <w:rsid w:val="00E956F4"/>
    <w:rsid w:val="00E96FBB"/>
    <w:rsid w:val="00EA47BD"/>
    <w:rsid w:val="00ED1199"/>
    <w:rsid w:val="00ED6BFB"/>
    <w:rsid w:val="00F3309E"/>
    <w:rsid w:val="00F47F0F"/>
    <w:rsid w:val="00F55CEF"/>
    <w:rsid w:val="00F62D1C"/>
    <w:rsid w:val="00F63713"/>
    <w:rsid w:val="00F64B61"/>
    <w:rsid w:val="00F67339"/>
    <w:rsid w:val="00F75B3F"/>
    <w:rsid w:val="00FA49A8"/>
    <w:rsid w:val="00FA4FAA"/>
    <w:rsid w:val="00FA55E1"/>
    <w:rsid w:val="00FB2546"/>
    <w:rsid w:val="00FC0483"/>
    <w:rsid w:val="00FC0BCC"/>
    <w:rsid w:val="00FC368C"/>
    <w:rsid w:val="00FF107E"/>
    <w:rsid w:val="00FF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DC933"/>
  <w15:docId w15:val="{0F0BEC92-5873-42FD-9CD0-3A7607E93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link w:val="BezproredaChar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7E703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7E7030"/>
    <w:rPr>
      <w:sz w:val="20"/>
      <w:szCs w:val="20"/>
    </w:rPr>
  </w:style>
  <w:style w:type="table" w:styleId="Reetkatablice">
    <w:name w:val="Table Grid"/>
    <w:basedOn w:val="Obinatablica"/>
    <w:uiPriority w:val="59"/>
    <w:rsid w:val="00A15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E363F"/>
    <w:pPr>
      <w:ind w:left="720"/>
      <w:contextualSpacing/>
    </w:pPr>
  </w:style>
  <w:style w:type="character" w:customStyle="1" w:styleId="BezproredaChar">
    <w:name w:val="Bez proreda Char"/>
    <w:link w:val="Bezproreda"/>
    <w:uiPriority w:val="1"/>
    <w:locked/>
    <w:rsid w:val="007521D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rmiranje@zadarska-zupanija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B1F68-7A00-4753-8DE1-57B18F3CE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2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Panjaković</dc:creator>
  <cp:lastModifiedBy>Roko</cp:lastModifiedBy>
  <cp:revision>410</cp:revision>
  <cp:lastPrinted>2020-01-15T08:25:00Z</cp:lastPrinted>
  <dcterms:created xsi:type="dcterms:W3CDTF">2019-07-10T11:22:00Z</dcterms:created>
  <dcterms:modified xsi:type="dcterms:W3CDTF">2023-06-02T11:41:00Z</dcterms:modified>
</cp:coreProperties>
</file>