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6A0D" w14:textId="39071A8A" w:rsidR="00C14590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6091F061" w14:textId="77777777" w:rsidR="00035704" w:rsidRPr="009908AA" w:rsidRDefault="00035704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5264D5D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3972BE0E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01F1EDB1" w14:textId="3CE345F1" w:rsidR="00141493" w:rsidRDefault="00CD230C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Programu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za ostvarivanje potpora iz </w:t>
      </w:r>
      <w:r w:rsidR="00E2085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područja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marikulture za </w:t>
      </w:r>
      <w:r w:rsidR="00E2085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razdoblje od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202</w:t>
      </w:r>
      <w:r w:rsidR="009A7CA2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4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E2085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– 2027. godine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(Program)</w:t>
      </w:r>
    </w:p>
    <w:p w14:paraId="6B3CDA12" w14:textId="67A08FD1" w:rsidR="00E66E79" w:rsidRDefault="00E66E79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86E86F1" w14:textId="2CAE74ED" w:rsidR="00134A31" w:rsidRPr="00C95E9E" w:rsidRDefault="00C95E9E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hr-HR"/>
        </w:rPr>
      </w:pPr>
      <w:r w:rsidRPr="00C95E9E">
        <w:rPr>
          <w:rFonts w:ascii="Times New Roman" w:eastAsia="Times New Roman" w:hAnsi="Times New Roman"/>
          <w:sz w:val="24"/>
          <w:szCs w:val="24"/>
          <w:lang w:eastAsia="hr-HR"/>
        </w:rPr>
        <w:t>Planom razvoja Zadarske županije 2021. – 2027.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utvrđen je posebni cilj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16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koji se odnosi na razvoj konkurentnog, održivog i otpornog ribarstva i akvakulture</w:t>
      </w:r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 xml:space="preserve"> (n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avedeni cilj nalazi se u okviru razvojnog smjera 3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Zelena i digitalna tranzicija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>te strateškog cilja 9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 xml:space="preserve">Samodostatnost u hrani i razvoj </w:t>
      </w:r>
      <w:proofErr w:type="spellStart"/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biogospodarstva</w:t>
      </w:r>
      <w:proofErr w:type="spellEnd"/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Daljnji rast i razvoj konkurentn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održiv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otporn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akvakulture potrebno je ojačati ulaganjima u infrastrukturu 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suprastruktu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>ru</w:t>
      </w:r>
      <w:proofErr w:type="spellEnd"/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 xml:space="preserve">. Istovremeno potrebno je 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>potica</w:t>
      </w:r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>ti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 xml:space="preserve"> uvođenj</w:t>
      </w:r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 xml:space="preserve"> novih tehnologija i ekoloških praksi za potrebe povećanja otpornosti i održivosti sektora akvakulture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5E04EAB7" w14:textId="77777777" w:rsidR="00F52B53" w:rsidRDefault="00F52B53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E96A9B8" w14:textId="53390325" w:rsidR="00A74A0E" w:rsidRDefault="000A1E0B" w:rsidP="005D3686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Sukladno Programu za ribarstvo i akvakulturu Republike Hrvatske za programsko razdoblje 2021. - 2027.</w:t>
      </w:r>
      <w:r w:rsidR="00CB244D">
        <w:rPr>
          <w:rFonts w:ascii="Times New Roman" w:hAnsi="Times New Roman"/>
          <w:sz w:val="24"/>
          <w:szCs w:val="24"/>
        </w:rPr>
        <w:t xml:space="preserve">, strateško usmjerenje stavljeno je na održivu akvakulturu uz povećanje produktivnosti i otpornosti proizvodnje odnosno prilagodbu akvakulture na klimatske promjene, jačanje konkurentnosti sektora akvakulture i </w:t>
      </w:r>
      <w:proofErr w:type="spellStart"/>
      <w:r w:rsidR="00CB244D">
        <w:rPr>
          <w:rFonts w:ascii="Times New Roman" w:hAnsi="Times New Roman"/>
          <w:sz w:val="24"/>
          <w:szCs w:val="24"/>
        </w:rPr>
        <w:t>i</w:t>
      </w:r>
      <w:proofErr w:type="spellEnd"/>
      <w:r w:rsidR="00CB244D">
        <w:rPr>
          <w:rFonts w:ascii="Times New Roman" w:hAnsi="Times New Roman"/>
          <w:sz w:val="24"/>
          <w:szCs w:val="24"/>
        </w:rPr>
        <w:t xml:space="preserve"> poticanje inovacija.</w:t>
      </w:r>
    </w:p>
    <w:p w14:paraId="5D85CAA8" w14:textId="064772FC" w:rsidR="00E33D28" w:rsidRDefault="00E33D28" w:rsidP="00E33D28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81B58A9" w14:textId="23398B22" w:rsidR="00E33D28" w:rsidRPr="00C93B94" w:rsidRDefault="00E33D28" w:rsidP="00E33D28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Slijedom navedenog pristupilo se izradi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3B94"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hAnsi="Times New Roman"/>
          <w:sz w:val="24"/>
          <w:szCs w:val="24"/>
        </w:rPr>
        <w:t>a</w:t>
      </w:r>
      <w:r w:rsidRPr="00C93B94">
        <w:rPr>
          <w:rFonts w:ascii="Times New Roman" w:hAnsi="Times New Roman"/>
          <w:sz w:val="24"/>
          <w:szCs w:val="24"/>
        </w:rPr>
        <w:t xml:space="preserve"> za ostvarivanje potpora iz područja marikulture za </w:t>
      </w:r>
      <w:r w:rsidR="0086200D">
        <w:rPr>
          <w:rFonts w:ascii="Times New Roman" w:hAnsi="Times New Roman"/>
          <w:sz w:val="24"/>
          <w:szCs w:val="24"/>
        </w:rPr>
        <w:t>razdoblje od 2024. – 2027. godine.</w:t>
      </w:r>
    </w:p>
    <w:p w14:paraId="1C24FEDF" w14:textId="77777777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25282AF" w14:textId="44EAFDCF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>
        <w:rPr>
          <w:rFonts w:ascii="Times New Roman" w:hAnsi="Times New Roman"/>
          <w:color w:val="000000"/>
          <w:sz w:val="24"/>
          <w:szCs w:val="24"/>
        </w:rPr>
        <w:t xml:space="preserve">zainteresiranih korisnika </w:t>
      </w:r>
      <w:r w:rsidR="00035704">
        <w:rPr>
          <w:rFonts w:ascii="Times New Roman" w:hAnsi="Times New Roman"/>
          <w:color w:val="000000"/>
          <w:sz w:val="24"/>
          <w:szCs w:val="24"/>
        </w:rPr>
        <w:t xml:space="preserve">sa </w:t>
      </w:r>
      <w:r>
        <w:rPr>
          <w:rFonts w:ascii="Times New Roman" w:hAnsi="Times New Roman"/>
          <w:color w:val="000000"/>
          <w:sz w:val="24"/>
          <w:szCs w:val="24"/>
        </w:rPr>
        <w:t>sadržaj</w:t>
      </w:r>
      <w:r w:rsidR="00035704">
        <w:rPr>
          <w:rFonts w:ascii="Times New Roman" w:hAnsi="Times New Roman"/>
          <w:color w:val="000000"/>
          <w:sz w:val="24"/>
          <w:szCs w:val="24"/>
        </w:rPr>
        <w:t>em</w:t>
      </w:r>
      <w:r>
        <w:rPr>
          <w:rFonts w:ascii="Times New Roman" w:hAnsi="Times New Roman"/>
          <w:color w:val="000000"/>
          <w:sz w:val="24"/>
          <w:szCs w:val="24"/>
        </w:rPr>
        <w:t xml:space="preserve">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14:paraId="426C4CF7" w14:textId="77777777" w:rsidR="00E33D28" w:rsidRPr="00D70C86" w:rsidRDefault="00E33D28" w:rsidP="00E33D28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14:paraId="4FD16DF4" w14:textId="1EB13C3B" w:rsidR="00E33D28" w:rsidRPr="004D5BF3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informacijama ("Narodne novine" broj 25/13</w:t>
      </w:r>
      <w:r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Pr="004D5BF3">
        <w:rPr>
          <w:rFonts w:ascii="Times New Roman" w:hAnsi="Times New Roman"/>
          <w:sz w:val="24"/>
          <w:szCs w:val="24"/>
          <w:lang w:eastAsia="hr-HR"/>
        </w:rPr>
        <w:t>85/15</w:t>
      </w:r>
      <w:r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140/09), stavljanjem </w:t>
      </w:r>
      <w:r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Zadarske županije s mogućnošću sudionika da elektronskom poštom dostave svoje komentare, primjedbe i prijedloge prema na stranicama raspoloživom obrascu. </w:t>
      </w:r>
    </w:p>
    <w:p w14:paraId="30741BC2" w14:textId="77777777" w:rsidR="00E33D28" w:rsidRPr="00D70C86" w:rsidRDefault="00E33D28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7159AD73" w14:textId="0250AFDE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6007FB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dana </w:t>
      </w:r>
      <w:r w:rsidR="002A4E46">
        <w:rPr>
          <w:rFonts w:ascii="Times New Roman" w:hAnsi="Times New Roman"/>
          <w:sz w:val="24"/>
          <w:szCs w:val="24"/>
          <w:lang w:eastAsia="hr-HR"/>
        </w:rPr>
        <w:t>1</w:t>
      </w:r>
      <w:r w:rsidR="00602BC5">
        <w:rPr>
          <w:rFonts w:ascii="Times New Roman" w:hAnsi="Times New Roman"/>
          <w:sz w:val="24"/>
          <w:szCs w:val="24"/>
          <w:lang w:eastAsia="hr-HR"/>
        </w:rPr>
        <w:t>2</w:t>
      </w:r>
      <w:r w:rsidR="009A7CA2">
        <w:rPr>
          <w:rFonts w:ascii="Times New Roman" w:hAnsi="Times New Roman"/>
          <w:sz w:val="24"/>
          <w:szCs w:val="24"/>
          <w:lang w:eastAsia="hr-HR"/>
        </w:rPr>
        <w:t>. ožujka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 202</w:t>
      </w:r>
      <w:r w:rsidR="009A7CA2">
        <w:rPr>
          <w:rFonts w:ascii="Times New Roman" w:hAnsi="Times New Roman"/>
          <w:sz w:val="24"/>
          <w:szCs w:val="24"/>
          <w:lang w:eastAsia="hr-HR"/>
        </w:rPr>
        <w:t>4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. godine do dana </w:t>
      </w:r>
      <w:r w:rsidR="009A7CA2">
        <w:rPr>
          <w:rFonts w:ascii="Times New Roman" w:hAnsi="Times New Roman"/>
          <w:sz w:val="24"/>
          <w:szCs w:val="24"/>
          <w:lang w:eastAsia="hr-HR"/>
        </w:rPr>
        <w:t>1</w:t>
      </w:r>
      <w:r w:rsidR="002A4E46">
        <w:rPr>
          <w:rFonts w:ascii="Times New Roman" w:hAnsi="Times New Roman"/>
          <w:sz w:val="24"/>
          <w:szCs w:val="24"/>
          <w:lang w:eastAsia="hr-HR"/>
        </w:rPr>
        <w:t>5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. </w:t>
      </w:r>
      <w:r w:rsidR="009A7CA2">
        <w:rPr>
          <w:rFonts w:ascii="Times New Roman" w:hAnsi="Times New Roman"/>
          <w:sz w:val="24"/>
          <w:szCs w:val="24"/>
          <w:lang w:eastAsia="hr-HR"/>
        </w:rPr>
        <w:t>travnja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 202</w:t>
      </w:r>
      <w:r w:rsidR="009A7CA2">
        <w:rPr>
          <w:rFonts w:ascii="Times New Roman" w:hAnsi="Times New Roman"/>
          <w:sz w:val="24"/>
          <w:szCs w:val="24"/>
          <w:lang w:eastAsia="hr-HR"/>
        </w:rPr>
        <w:t>4</w:t>
      </w:r>
      <w:r w:rsidRPr="006007FB">
        <w:rPr>
          <w:rFonts w:ascii="Times New Roman" w:hAnsi="Times New Roman"/>
          <w:sz w:val="24"/>
          <w:szCs w:val="24"/>
          <w:lang w:eastAsia="hr-HR"/>
        </w:rPr>
        <w:t>. godine.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14:paraId="62C4B829" w14:textId="77777777" w:rsidR="00035704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>
        <w:rPr>
          <w:rFonts w:ascii="Times New Roman" w:hAnsi="Times New Roman"/>
          <w:sz w:val="24"/>
          <w:szCs w:val="24"/>
          <w:lang w:eastAsia="hr-HR"/>
        </w:rPr>
        <w:t xml:space="preserve">je Upravni odjel za poljoprivredu, ribarstvo i EU </w:t>
      </w:r>
    </w:p>
    <w:p w14:paraId="18601C07" w14:textId="2FD9E9B1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fondove.</w:t>
      </w:r>
    </w:p>
    <w:p w14:paraId="04909093" w14:textId="77777777" w:rsidR="00035704" w:rsidRPr="00D70C86" w:rsidRDefault="00035704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3A1FE6C6" w14:textId="56AA213B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</w:t>
      </w:r>
      <w:r w:rsidR="00035704">
        <w:rPr>
          <w:rFonts w:ascii="Times New Roman" w:hAnsi="Times New Roman"/>
          <w:sz w:val="24"/>
          <w:szCs w:val="24"/>
          <w:lang w:eastAsia="hr-HR"/>
        </w:rPr>
        <w:t xml:space="preserve"> a dokumentacija koja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Vam je na raspolaganju</w:t>
      </w:r>
      <w:r w:rsidR="00AA7AE1">
        <w:rPr>
          <w:rFonts w:ascii="Times New Roman" w:hAnsi="Times New Roman"/>
          <w:sz w:val="24"/>
          <w:szCs w:val="24"/>
          <w:lang w:eastAsia="hr-HR"/>
        </w:rPr>
        <w:t xml:space="preserve"> je</w:t>
      </w:r>
      <w:r>
        <w:rPr>
          <w:rFonts w:ascii="Times New Roman" w:hAnsi="Times New Roman"/>
          <w:sz w:val="24"/>
          <w:szCs w:val="24"/>
          <w:lang w:eastAsia="hr-HR"/>
        </w:rPr>
        <w:t>:</w:t>
      </w:r>
    </w:p>
    <w:p w14:paraId="74E5168A" w14:textId="77777777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139E9975" w14:textId="7CCD8E95" w:rsidR="00E33D28" w:rsidRPr="008A6652" w:rsidRDefault="00E33D28" w:rsidP="00E33D28">
      <w:pPr>
        <w:pStyle w:val="Odlomakpopisa"/>
        <w:numPr>
          <w:ilvl w:val="0"/>
          <w:numId w:val="4"/>
        </w:numPr>
        <w:outlineLvl w:val="2"/>
        <w:rPr>
          <w:bCs/>
          <w:lang w:eastAsia="hr-HR"/>
        </w:rPr>
      </w:pPr>
      <w:r w:rsidRPr="008A6652">
        <w:rPr>
          <w:bCs/>
          <w:lang w:eastAsia="hr-HR"/>
        </w:rPr>
        <w:t xml:space="preserve">Program za ostvarivanje potpora iz područja marikulture za </w:t>
      </w:r>
      <w:r w:rsidR="002A4E46">
        <w:rPr>
          <w:bCs/>
          <w:lang w:eastAsia="hr-HR"/>
        </w:rPr>
        <w:t xml:space="preserve">razdoblje od </w:t>
      </w:r>
      <w:r w:rsidRPr="008A6652">
        <w:rPr>
          <w:bCs/>
          <w:lang w:eastAsia="hr-HR"/>
        </w:rPr>
        <w:t>202</w:t>
      </w:r>
      <w:r w:rsidR="009A7CA2">
        <w:rPr>
          <w:bCs/>
          <w:lang w:eastAsia="hr-HR"/>
        </w:rPr>
        <w:t>4</w:t>
      </w:r>
      <w:r w:rsidRPr="008A6652">
        <w:rPr>
          <w:bCs/>
          <w:lang w:eastAsia="hr-HR"/>
        </w:rPr>
        <w:t>.</w:t>
      </w:r>
      <w:r w:rsidR="002A4E46">
        <w:rPr>
          <w:bCs/>
          <w:lang w:eastAsia="hr-HR"/>
        </w:rPr>
        <w:t xml:space="preserve"> do 2027. godine</w:t>
      </w:r>
    </w:p>
    <w:p w14:paraId="4671D194" w14:textId="77777777" w:rsidR="00E33D28" w:rsidRPr="00803B64" w:rsidRDefault="00E33D28" w:rsidP="00E33D28">
      <w:pPr>
        <w:pStyle w:val="Bezproreda"/>
        <w:ind w:left="720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</w:p>
    <w:p w14:paraId="58DF15F6" w14:textId="5790F10F" w:rsidR="00E66E79" w:rsidRPr="0039590D" w:rsidRDefault="00E33D28" w:rsidP="0039590D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>Obrazac za dostavu prijedloga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E66E79" w:rsidRPr="0039590D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4019151">
    <w:abstractNumId w:val="3"/>
  </w:num>
  <w:num w:numId="2" w16cid:durableId="1642809064">
    <w:abstractNumId w:val="0"/>
  </w:num>
  <w:num w:numId="3" w16cid:durableId="1927957033">
    <w:abstractNumId w:val="1"/>
  </w:num>
  <w:num w:numId="4" w16cid:durableId="902377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6E"/>
    <w:rsid w:val="00035704"/>
    <w:rsid w:val="000666B0"/>
    <w:rsid w:val="00074565"/>
    <w:rsid w:val="000A1E0B"/>
    <w:rsid w:val="000E42F4"/>
    <w:rsid w:val="00106760"/>
    <w:rsid w:val="00134A31"/>
    <w:rsid w:val="00141493"/>
    <w:rsid w:val="001431E1"/>
    <w:rsid w:val="00153865"/>
    <w:rsid w:val="00172D8C"/>
    <w:rsid w:val="00260FFA"/>
    <w:rsid w:val="0026357F"/>
    <w:rsid w:val="00272AB8"/>
    <w:rsid w:val="002A4E46"/>
    <w:rsid w:val="002A5ABC"/>
    <w:rsid w:val="002A6D34"/>
    <w:rsid w:val="002B30ED"/>
    <w:rsid w:val="00320801"/>
    <w:rsid w:val="0032226C"/>
    <w:rsid w:val="0034445C"/>
    <w:rsid w:val="0039590D"/>
    <w:rsid w:val="003C053D"/>
    <w:rsid w:val="003D45D7"/>
    <w:rsid w:val="003E1995"/>
    <w:rsid w:val="003F383A"/>
    <w:rsid w:val="00431D37"/>
    <w:rsid w:val="004863B4"/>
    <w:rsid w:val="004D5BF3"/>
    <w:rsid w:val="005B2E63"/>
    <w:rsid w:val="005D3686"/>
    <w:rsid w:val="006007FB"/>
    <w:rsid w:val="00602BC5"/>
    <w:rsid w:val="00697E70"/>
    <w:rsid w:val="006A4CC5"/>
    <w:rsid w:val="007F6D6F"/>
    <w:rsid w:val="00803B64"/>
    <w:rsid w:val="00845039"/>
    <w:rsid w:val="0086200D"/>
    <w:rsid w:val="008A6652"/>
    <w:rsid w:val="008F252A"/>
    <w:rsid w:val="00920A06"/>
    <w:rsid w:val="0097492E"/>
    <w:rsid w:val="0098066E"/>
    <w:rsid w:val="009908AA"/>
    <w:rsid w:val="00996E7B"/>
    <w:rsid w:val="009A7CA2"/>
    <w:rsid w:val="009B79F1"/>
    <w:rsid w:val="009C6B7C"/>
    <w:rsid w:val="00A554E9"/>
    <w:rsid w:val="00A73399"/>
    <w:rsid w:val="00A74A0E"/>
    <w:rsid w:val="00AA7AE1"/>
    <w:rsid w:val="00C14590"/>
    <w:rsid w:val="00C26FF2"/>
    <w:rsid w:val="00C32BDB"/>
    <w:rsid w:val="00C527CA"/>
    <w:rsid w:val="00C60064"/>
    <w:rsid w:val="00C93B94"/>
    <w:rsid w:val="00C95E9E"/>
    <w:rsid w:val="00CA2FDC"/>
    <w:rsid w:val="00CA55A1"/>
    <w:rsid w:val="00CB244D"/>
    <w:rsid w:val="00CD230C"/>
    <w:rsid w:val="00CE23F7"/>
    <w:rsid w:val="00D70C86"/>
    <w:rsid w:val="00E2085D"/>
    <w:rsid w:val="00E2356B"/>
    <w:rsid w:val="00E33D28"/>
    <w:rsid w:val="00E40322"/>
    <w:rsid w:val="00E453CB"/>
    <w:rsid w:val="00E57115"/>
    <w:rsid w:val="00E66E79"/>
    <w:rsid w:val="00E9579E"/>
    <w:rsid w:val="00EA0B83"/>
    <w:rsid w:val="00EA5C17"/>
    <w:rsid w:val="00ED6778"/>
    <w:rsid w:val="00EF46C7"/>
    <w:rsid w:val="00F52B53"/>
    <w:rsid w:val="00FA2484"/>
    <w:rsid w:val="00FE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5E0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Ana Grzunov</cp:lastModifiedBy>
  <cp:revision>58</cp:revision>
  <cp:lastPrinted>2023-05-08T10:34:00Z</cp:lastPrinted>
  <dcterms:created xsi:type="dcterms:W3CDTF">2021-07-12T09:02:00Z</dcterms:created>
  <dcterms:modified xsi:type="dcterms:W3CDTF">2024-03-12T08:00:00Z</dcterms:modified>
</cp:coreProperties>
</file>