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5"/>
        <w:gridCol w:w="4527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9800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65B4D7C6" w14:textId="7648EDF3" w:rsidR="002123D5" w:rsidRPr="00E42773" w:rsidRDefault="00980071" w:rsidP="002123D5">
            <w:pPr>
              <w:pStyle w:val="Bezproreda"/>
              <w:jc w:val="center"/>
              <w:rPr>
                <w:rFonts w:ascii="Arial" w:eastAsia="Times New Roman" w:hAnsi="Arial" w:cs="Arial"/>
              </w:rPr>
            </w:pPr>
            <w:r w:rsidRPr="00E42773">
              <w:rPr>
                <w:rFonts w:ascii="Arial" w:hAnsi="Arial" w:cs="Arial"/>
              </w:rPr>
              <w:t>sudjelovanja u postupku savjetovanju s javnošću o</w:t>
            </w:r>
            <w:r w:rsidR="00C371B0" w:rsidRPr="00E42773">
              <w:rPr>
                <w:rFonts w:ascii="Arial" w:hAnsi="Arial" w:cs="Arial"/>
              </w:rPr>
              <w:t xml:space="preserve"> </w:t>
            </w:r>
            <w:bookmarkStart w:id="0" w:name="_Hlk181174639"/>
            <w:bookmarkStart w:id="1" w:name="_Hlk181174805"/>
            <w:r w:rsidR="00C371B0" w:rsidRPr="00E42773">
              <w:rPr>
                <w:rFonts w:ascii="Arial" w:hAnsi="Arial" w:cs="Arial"/>
              </w:rPr>
              <w:t xml:space="preserve">Nacrtu prijedloga Odluke o </w:t>
            </w:r>
            <w:bookmarkEnd w:id="0"/>
            <w:bookmarkEnd w:id="1"/>
            <w:r w:rsidR="002123D5" w:rsidRPr="00E42773">
              <w:rPr>
                <w:rFonts w:ascii="Arial" w:eastAsia="Times New Roman" w:hAnsi="Arial" w:cs="Arial"/>
              </w:rPr>
              <w:t xml:space="preserve">uvjetima, visini i načinu ostvarivanja </w:t>
            </w:r>
            <w:r w:rsidR="002D1B44">
              <w:rPr>
                <w:rFonts w:ascii="Arial" w:eastAsia="Times New Roman" w:hAnsi="Arial" w:cs="Arial"/>
              </w:rPr>
              <w:t xml:space="preserve">prava na </w:t>
            </w:r>
            <w:r w:rsidR="002123D5" w:rsidRPr="00E42773">
              <w:rPr>
                <w:rFonts w:ascii="Arial" w:eastAsia="Times New Roman" w:hAnsi="Arial" w:cs="Arial"/>
              </w:rPr>
              <w:t>novčan</w:t>
            </w:r>
            <w:r w:rsidR="002D1B44">
              <w:rPr>
                <w:rFonts w:ascii="Arial" w:eastAsia="Times New Roman" w:hAnsi="Arial" w:cs="Arial"/>
              </w:rPr>
              <w:t>u</w:t>
            </w:r>
            <w:r w:rsidR="002123D5" w:rsidRPr="00E42773">
              <w:rPr>
                <w:rFonts w:ascii="Arial" w:eastAsia="Times New Roman" w:hAnsi="Arial" w:cs="Arial"/>
              </w:rPr>
              <w:t xml:space="preserve"> pomoć za opremu novorođenog djeteta za 2025. godinu</w:t>
            </w:r>
          </w:p>
          <w:p w14:paraId="41A0470D" w14:textId="65C6C675" w:rsidR="00980071" w:rsidRPr="00372214" w:rsidRDefault="00980071" w:rsidP="009800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C371B0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721FAE3E" w14:textId="40C6A401" w:rsidR="00980071" w:rsidRPr="00B151A3" w:rsidRDefault="00980071" w:rsidP="00C371B0">
            <w:pPr>
              <w:spacing w:after="0" w:line="240" w:lineRule="atLeast"/>
              <w:rPr>
                <w:rFonts w:ascii="Arial" w:hAnsi="Arial" w:cs="Arial"/>
                <w:bCs/>
                <w:sz w:val="20"/>
                <w:szCs w:val="20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  <w:r w:rsidR="009E4D4C" w:rsidRPr="00C371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770C9" w:rsidRPr="00B151A3">
              <w:rPr>
                <w:rFonts w:ascii="Arial" w:hAnsi="Arial" w:cs="Arial"/>
                <w:bCs/>
                <w:sz w:val="20"/>
                <w:szCs w:val="20"/>
              </w:rPr>
              <w:t xml:space="preserve">Nacrt prijedloga </w:t>
            </w:r>
            <w:r w:rsidR="00C371B0" w:rsidRPr="00B151A3">
              <w:rPr>
                <w:rFonts w:ascii="Arial" w:hAnsi="Arial" w:cs="Arial"/>
                <w:bCs/>
                <w:sz w:val="20"/>
                <w:szCs w:val="20"/>
              </w:rPr>
              <w:t xml:space="preserve">Odluke o uvjetima, visini i načinu ostvarivanja prava na novčanu pomoć </w:t>
            </w:r>
            <w:r w:rsidR="00B151A3" w:rsidRPr="00B151A3">
              <w:rPr>
                <w:rFonts w:ascii="Arial" w:hAnsi="Arial" w:cs="Arial"/>
                <w:bCs/>
                <w:sz w:val="20"/>
                <w:szCs w:val="20"/>
              </w:rPr>
              <w:t>za opremu novorođenog djeteta za 2025. godinu</w:t>
            </w:r>
          </w:p>
          <w:p w14:paraId="0179A83D" w14:textId="213BB7A0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5572B1DB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  <w:r w:rsidR="009770C9" w:rsidRPr="00C371B0">
              <w:rPr>
                <w:rFonts w:ascii="Arial" w:hAnsi="Arial" w:cs="Arial"/>
                <w:b/>
                <w:sz w:val="20"/>
                <w:szCs w:val="20"/>
              </w:rPr>
              <w:t xml:space="preserve">Upravni odjel za </w:t>
            </w:r>
            <w:r w:rsidR="00C371B0" w:rsidRPr="00C371B0">
              <w:rPr>
                <w:rFonts w:ascii="Arial" w:hAnsi="Arial" w:cs="Arial"/>
                <w:b/>
                <w:sz w:val="20"/>
                <w:szCs w:val="20"/>
              </w:rPr>
              <w:t xml:space="preserve"> hrvatske branitelje, udruge, demografiju i socijalnu politiku</w:t>
            </w:r>
          </w:p>
          <w:p w14:paraId="3687E80D" w14:textId="49563B6C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Početak savjetovanja: </w:t>
            </w:r>
          </w:p>
          <w:p w14:paraId="7037A5A4" w14:textId="77777777" w:rsidR="00980071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31. listopada 2024. godine </w:t>
            </w:r>
          </w:p>
          <w:p w14:paraId="1FD9AB03" w14:textId="056D481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</w:p>
          <w:p w14:paraId="30319521" w14:textId="7A915E9C" w:rsidR="00980071" w:rsidRPr="00372214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15. studenoga 2024. godine </w:t>
            </w: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5C3C86F5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  <w:p w14:paraId="2F4D2E5D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75C37DC6" w14:textId="77777777" w:rsidR="00C371B0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Interes, odnosno kategorija i brojnost korisnika koje predstavlja (građani, udruge, udruge u</w:t>
            </w:r>
          </w:p>
          <w:p w14:paraId="6A3CEACF" w14:textId="7A06E671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066C0BA1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  <w:p w14:paraId="21187941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1602C4E4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  <w:p w14:paraId="3A70B9BD" w14:textId="77777777" w:rsidR="00C371B0" w:rsidRPr="00372214" w:rsidRDefault="00C371B0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4A21A9DF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Popunjeni obrazac s prilogom potrebno je dostaviti zaključno do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371B0">
              <w:rPr>
                <w:rFonts w:ascii="Arial" w:hAnsi="Arial" w:cs="Arial"/>
                <w:sz w:val="20"/>
                <w:szCs w:val="20"/>
              </w:rPr>
              <w:t>15</w:t>
            </w:r>
            <w:r w:rsidR="00F740FE">
              <w:rPr>
                <w:rFonts w:ascii="Arial" w:hAnsi="Arial" w:cs="Arial"/>
                <w:sz w:val="20"/>
                <w:szCs w:val="20"/>
              </w:rPr>
              <w:t>.11.2024.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adresu </w:t>
            </w:r>
            <w:r>
              <w:rPr>
                <w:rFonts w:ascii="Arial" w:hAnsi="Arial" w:cs="Arial"/>
                <w:sz w:val="20"/>
                <w:szCs w:val="20"/>
              </w:rPr>
              <w:t>elektroničke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pošte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: </w:t>
            </w:r>
            <w:hyperlink r:id="rId6" w:history="1">
              <w:r w:rsidR="00C371B0" w:rsidRPr="00046637">
                <w:rPr>
                  <w:rStyle w:val="Hiperveza"/>
                  <w:rFonts w:ascii="Arial" w:hAnsi="Arial" w:cs="Arial"/>
                  <w:sz w:val="20"/>
                  <w:szCs w:val="20"/>
                </w:rPr>
                <w:t>ines.vitaljic@zadarska-zupanija.hr</w:t>
              </w:r>
            </w:hyperlink>
            <w:r w:rsidR="00C371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ili na adresu </w:t>
            </w:r>
            <w:r w:rsidR="009770C9">
              <w:rPr>
                <w:rFonts w:ascii="Arial" w:hAnsi="Arial" w:cs="Arial"/>
                <w:sz w:val="20"/>
                <w:szCs w:val="20"/>
              </w:rPr>
              <w:t xml:space="preserve">Zadarska županija, Upravni odjel za 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hrvatske branitelje, udruge, demografiju i socijalnu politiku, Božidara Petranovića 8, </w:t>
            </w:r>
            <w:r w:rsidR="009770C9">
              <w:rPr>
                <w:rFonts w:ascii="Arial" w:hAnsi="Arial" w:cs="Arial"/>
                <w:sz w:val="20"/>
                <w:szCs w:val="20"/>
              </w:rPr>
              <w:t>23000 Zadar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260A64F" w14:textId="535DC9E5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Kontakt osoba</w:t>
            </w:r>
            <w:r>
              <w:rPr>
                <w:rFonts w:ascii="Arial" w:hAnsi="Arial" w:cs="Arial"/>
                <w:sz w:val="20"/>
                <w:szCs w:val="20"/>
              </w:rPr>
              <w:t xml:space="preserve"> za provedbu savjetovanja</w:t>
            </w:r>
            <w:r w:rsidRPr="00372214">
              <w:rPr>
                <w:rFonts w:ascii="Arial" w:hAnsi="Arial" w:cs="Arial"/>
                <w:sz w:val="20"/>
                <w:szCs w:val="20"/>
              </w:rPr>
              <w:t>: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 Ines Vitaljić,</w:t>
            </w:r>
            <w:r w:rsidR="009770C9">
              <w:rPr>
                <w:rFonts w:ascii="Arial" w:hAnsi="Arial" w:cs="Arial"/>
                <w:sz w:val="20"/>
                <w:szCs w:val="20"/>
              </w:rPr>
              <w:t xml:space="preserve"> e-mail: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7" w:history="1">
              <w:r w:rsidR="00C371B0" w:rsidRPr="00046637">
                <w:rPr>
                  <w:rStyle w:val="Hiperveza"/>
                </w:rPr>
                <w:t>ines.vitaljic@zadarska-zupanija.hr</w:t>
              </w:r>
            </w:hyperlink>
            <w:r w:rsidR="009770C9">
              <w:rPr>
                <w:rFonts w:ascii="Arial" w:hAnsi="Arial" w:cs="Arial"/>
                <w:sz w:val="20"/>
                <w:szCs w:val="20"/>
              </w:rPr>
              <w:t>,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70C9">
              <w:rPr>
                <w:rFonts w:ascii="Arial" w:hAnsi="Arial" w:cs="Arial"/>
                <w:sz w:val="20"/>
                <w:szCs w:val="20"/>
              </w:rPr>
              <w:t>telefon:350-3</w:t>
            </w:r>
            <w:r w:rsidR="00C371B0">
              <w:rPr>
                <w:rFonts w:ascii="Arial" w:hAnsi="Arial" w:cs="Arial"/>
                <w:sz w:val="20"/>
                <w:szCs w:val="20"/>
              </w:rPr>
              <w:t>43</w:t>
            </w:r>
            <w:r w:rsidRPr="00372214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  <w:r w:rsidRPr="0037221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D8F1CD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Po završetku savjetovanja,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svi pristigli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prijedlozi, mišljenja i primjedbe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bit će razmotreni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te ili prihvaćeni ili neprihvaćeni, odnosno primljeni na znanje uz obrazloženja koja su sastavni dio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>Izvješća o savjetovanju s javnošću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DC11BCA" w14:textId="1C4D5408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Izvješće će biti objavljeno</w:t>
            </w:r>
            <w:r w:rsidR="008562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371B0">
              <w:rPr>
                <w:rFonts w:ascii="Arial" w:hAnsi="Arial" w:cs="Arial"/>
                <w:sz w:val="20"/>
                <w:szCs w:val="20"/>
              </w:rPr>
              <w:t>1</w:t>
            </w:r>
            <w:r w:rsidR="0085628B">
              <w:rPr>
                <w:rFonts w:ascii="Arial" w:hAnsi="Arial" w:cs="Arial"/>
                <w:sz w:val="20"/>
                <w:szCs w:val="20"/>
              </w:rPr>
              <w:t>9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.11.2024. </w:t>
            </w:r>
            <w:r w:rsidRPr="009770C9">
              <w:rPr>
                <w:rFonts w:ascii="Arial" w:hAnsi="Arial" w:cs="Arial"/>
                <w:sz w:val="20"/>
                <w:szCs w:val="20"/>
              </w:rPr>
              <w:t>(očekivani datum objave)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internetskoj stranici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8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www.zadarska-zupanija.hr</w:t>
              </w:r>
            </w:hyperlink>
            <w:r w:rsidRPr="00372214">
              <w:rPr>
                <w:rFonts w:ascii="Arial" w:hAnsi="Arial" w:cs="Arial"/>
                <w:sz w:val="20"/>
                <w:szCs w:val="20"/>
              </w:rPr>
              <w:t xml:space="preserve">, na poveznici </w:t>
            </w:r>
            <w:hyperlink r:id="rId9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https://zadarska-zupanija.hr/transparentnost/savjetovanje-s-javno%C5%A1%C4%87u</w:t>
              </w:r>
            </w:hyperlink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53F7D0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Ako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ne želite da Vaši osobni podaci (ime i prezime) budu javno objavljeni, molimo da to jasno istaknete pri slanju obrasca.</w:t>
            </w:r>
          </w:p>
        </w:tc>
      </w:tr>
    </w:tbl>
    <w:p w14:paraId="0EF362E1" w14:textId="61C05FE3" w:rsidR="00980071" w:rsidRPr="00372214" w:rsidRDefault="00980071" w:rsidP="00C371B0">
      <w:pPr>
        <w:spacing w:after="0" w:line="240" w:lineRule="atLeast"/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3600B" w14:textId="77777777" w:rsidR="00EA3A87" w:rsidRDefault="00EA3A87" w:rsidP="00372214">
      <w:pPr>
        <w:spacing w:after="0" w:line="240" w:lineRule="auto"/>
      </w:pPr>
      <w:r>
        <w:separator/>
      </w:r>
    </w:p>
  </w:endnote>
  <w:endnote w:type="continuationSeparator" w:id="0">
    <w:p w14:paraId="239A37B0" w14:textId="77777777" w:rsidR="00EA3A87" w:rsidRDefault="00EA3A87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33E4C4" w14:textId="77777777" w:rsidR="00EA3A87" w:rsidRDefault="00EA3A87" w:rsidP="00372214">
      <w:pPr>
        <w:spacing w:after="0" w:line="240" w:lineRule="auto"/>
      </w:pPr>
      <w:r>
        <w:separator/>
      </w:r>
    </w:p>
  </w:footnote>
  <w:footnote w:type="continuationSeparator" w:id="0">
    <w:p w14:paraId="265890F2" w14:textId="77777777" w:rsidR="00EA3A87" w:rsidRDefault="00EA3A87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127402"/>
    <w:rsid w:val="002123D5"/>
    <w:rsid w:val="00232D64"/>
    <w:rsid w:val="002345ED"/>
    <w:rsid w:val="0024655E"/>
    <w:rsid w:val="002D1B44"/>
    <w:rsid w:val="00360B7B"/>
    <w:rsid w:val="00363D5E"/>
    <w:rsid w:val="00372214"/>
    <w:rsid w:val="004162B9"/>
    <w:rsid w:val="005E3A00"/>
    <w:rsid w:val="005E76B0"/>
    <w:rsid w:val="0085628B"/>
    <w:rsid w:val="009770C9"/>
    <w:rsid w:val="00980071"/>
    <w:rsid w:val="009E4D4C"/>
    <w:rsid w:val="00A5378C"/>
    <w:rsid w:val="00AA386B"/>
    <w:rsid w:val="00AB1104"/>
    <w:rsid w:val="00B151A3"/>
    <w:rsid w:val="00BA5E52"/>
    <w:rsid w:val="00C371B0"/>
    <w:rsid w:val="00C62235"/>
    <w:rsid w:val="00D02792"/>
    <w:rsid w:val="00DD0462"/>
    <w:rsid w:val="00DF204A"/>
    <w:rsid w:val="00E42773"/>
    <w:rsid w:val="00EA3A87"/>
    <w:rsid w:val="00EA5D53"/>
    <w:rsid w:val="00ED3477"/>
    <w:rsid w:val="00F607F1"/>
    <w:rsid w:val="00F740FE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styleId="Nerijeenospominjanje">
    <w:name w:val="Unresolved Mention"/>
    <w:basedOn w:val="Zadanifontodlomka"/>
    <w:uiPriority w:val="99"/>
    <w:semiHidden/>
    <w:unhideWhenUsed/>
    <w:rsid w:val="009770C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F740FE"/>
    <w:rPr>
      <w:color w:val="800080" w:themeColor="followedHyperlink"/>
      <w:u w:val="single"/>
    </w:rPr>
  </w:style>
  <w:style w:type="paragraph" w:styleId="Bezproreda">
    <w:name w:val="No Spacing"/>
    <w:uiPriority w:val="1"/>
    <w:qFormat/>
    <w:rsid w:val="002123D5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es.vitaljic@zadar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es.vitaljic@zadarska-zupanija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zadarska-zupanija.hr/transparentnost/savjetovanje-s-javno%C5%A1%C4%87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Ines Vitaljić</cp:lastModifiedBy>
  <cp:revision>10</cp:revision>
  <dcterms:created xsi:type="dcterms:W3CDTF">2024-10-30T13:05:00Z</dcterms:created>
  <dcterms:modified xsi:type="dcterms:W3CDTF">2024-10-30T13:42:00Z</dcterms:modified>
</cp:coreProperties>
</file>