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80" w:type="dxa"/>
        <w:tblLayout w:type="fixed"/>
        <w:tblLook w:val="04A0" w:firstRow="1" w:lastRow="0" w:firstColumn="1" w:lastColumn="0" w:noHBand="0" w:noVBand="1"/>
      </w:tblPr>
      <w:tblGrid>
        <w:gridCol w:w="545"/>
        <w:gridCol w:w="1701"/>
        <w:gridCol w:w="1000"/>
        <w:gridCol w:w="1081"/>
        <w:gridCol w:w="1268"/>
        <w:gridCol w:w="1145"/>
        <w:gridCol w:w="1030"/>
        <w:gridCol w:w="1294"/>
        <w:gridCol w:w="1308"/>
        <w:gridCol w:w="1470"/>
        <w:gridCol w:w="856"/>
        <w:gridCol w:w="856"/>
        <w:gridCol w:w="856"/>
        <w:gridCol w:w="1356"/>
        <w:gridCol w:w="14"/>
      </w:tblGrid>
      <w:tr w:rsidR="005B7551" w:rsidRPr="005B7551" w:rsidTr="005B7551">
        <w:trPr>
          <w:trHeight w:val="308"/>
        </w:trPr>
        <w:tc>
          <w:tcPr>
            <w:tcW w:w="15780" w:type="dxa"/>
            <w:gridSpan w:val="1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lang w:eastAsia="hr-HR"/>
              </w:rPr>
              <w:t>IZN</w:t>
            </w:r>
            <w:r w:rsidR="00D84B60">
              <w:rPr>
                <w:rFonts w:ascii="Cambria" w:eastAsia="Times New Roman" w:hAnsi="Cambria" w:cs="Calibri"/>
                <w:b/>
                <w:bCs/>
                <w:lang w:eastAsia="hr-HR"/>
              </w:rPr>
              <w:t>OSI TURISTIČKE PRISTOJBE ZA 2026</w:t>
            </w:r>
            <w:bookmarkStart w:id="0" w:name="_GoBack"/>
            <w:bookmarkEnd w:id="0"/>
            <w:r w:rsidRPr="005B7551">
              <w:rPr>
                <w:rFonts w:ascii="Cambria" w:eastAsia="Times New Roman" w:hAnsi="Cambria" w:cs="Calibri"/>
                <w:b/>
                <w:bCs/>
                <w:lang w:eastAsia="hr-HR"/>
              </w:rPr>
              <w:t xml:space="preserve">. GODINU     </w:t>
            </w:r>
          </w:p>
        </w:tc>
      </w:tr>
      <w:tr w:rsidR="005B7551" w:rsidRPr="005B7551" w:rsidTr="005B7551">
        <w:trPr>
          <w:trHeight w:val="555"/>
        </w:trPr>
        <w:tc>
          <w:tcPr>
            <w:tcW w:w="546" w:type="dxa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hr-HR"/>
              </w:rPr>
              <w:t>Red. broj</w:t>
            </w:r>
          </w:p>
        </w:tc>
        <w:tc>
          <w:tcPr>
            <w:tcW w:w="1702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  <w:t>Grad/općina</w:t>
            </w:r>
          </w:p>
        </w:tc>
        <w:tc>
          <w:tcPr>
            <w:tcW w:w="449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I</w:t>
            </w:r>
            <w:r w:rsidR="00D84B60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znos turističke pristojbe u 2026</w:t>
            </w: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. koju plaća osoba koja noći u smještajnom objektu  ( EUR)</w:t>
            </w:r>
          </w:p>
        </w:tc>
        <w:tc>
          <w:tcPr>
            <w:tcW w:w="510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I</w:t>
            </w:r>
            <w:r w:rsidR="00D84B60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znos turističke pristojbe u 2026</w:t>
            </w: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. koju plaća pružatelj usluge smještaja (EUR)</w:t>
            </w:r>
          </w:p>
        </w:tc>
        <w:tc>
          <w:tcPr>
            <w:tcW w:w="393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Iznos </w:t>
            </w:r>
            <w:r w:rsidR="00D84B60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turističke pristojbe u 2026</w:t>
            </w: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. koju plaća vlasnik objekta za odmor(EUR)</w:t>
            </w:r>
          </w:p>
        </w:tc>
      </w:tr>
      <w:tr w:rsidR="005B7551" w:rsidRPr="005B7551" w:rsidTr="005B7551">
        <w:trPr>
          <w:gridAfter w:val="1"/>
          <w:wAfter w:w="14" w:type="dxa"/>
          <w:trHeight w:val="1347"/>
        </w:trPr>
        <w:tc>
          <w:tcPr>
            <w:tcW w:w="546" w:type="dxa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u kojem se obavlja ugostiteljska djelatnost - po osobi - u sezoni</w:t>
            </w:r>
          </w:p>
        </w:tc>
        <w:tc>
          <w:tcPr>
            <w:tcW w:w="10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u kojem se obavlja ugostiteljska djelatnost - po osobi - ostalo razdoblje</w:t>
            </w:r>
          </w:p>
        </w:tc>
        <w:tc>
          <w:tcPr>
            <w:tcW w:w="1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iz skupine Kampovi (Kampovi i Kamp odmorišta) - u sezoni</w:t>
            </w:r>
          </w:p>
        </w:tc>
        <w:tc>
          <w:tcPr>
            <w:tcW w:w="114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iz skupine Kampovi (Kampovi i Kamp odmorišta) - ostalo razdoblje</w:t>
            </w:r>
          </w:p>
        </w:tc>
        <w:tc>
          <w:tcPr>
            <w:tcW w:w="103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u domaćinstvu - po krevetu</w:t>
            </w:r>
          </w:p>
        </w:tc>
        <w:tc>
          <w:tcPr>
            <w:tcW w:w="129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u domaćinstvu u kampu i objektu vrste kamp odmorište ili kamp odmorište - robinzonski smještaj - za svaku smještajnu jedinicu</w:t>
            </w:r>
          </w:p>
        </w:tc>
        <w:tc>
          <w:tcPr>
            <w:tcW w:w="13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na obiteljskom poljoprivrednom gospodarstvu - po krevetu</w:t>
            </w:r>
          </w:p>
        </w:tc>
        <w:tc>
          <w:tcPr>
            <w:tcW w:w="14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na obiteljskom poljoprivrednom gospodarstvu u kampu i u objektu vrste kamp odmorište ili kamp odmorište - robinzonski smještaj - za svaku smještajnu jedinicu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prvog člana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drugog člana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trećeg i svakog idućeg člana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odmora za sebe i sve osobe koje noće u toj kući, apartmanu ili stanu za odmor koji turističku pristojbu plaćaju po svakom ostvarenom noćenju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Benkovac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Bibinje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Biograd na Moru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Galovac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Gračac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33,00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48,00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25,00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25,00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D151AE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7,96</w:t>
            </w:r>
            <w:r w:rsidR="005B7551"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D151AE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7,96</w:t>
            </w:r>
            <w:r w:rsidR="005B7551"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D151AE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3,32</w:t>
            </w:r>
            <w:r w:rsidR="005B7551"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Jasenice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Kali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Kolan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Kukljica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Lišane</w:t>
            </w:r>
            <w:proofErr w:type="spellEnd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Ostrovičke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Nin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Novigrad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Obrovac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Pag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Pakoštane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Pašman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Polača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Poličnik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Posedarje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Povljana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Preko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Privlaka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Ražanac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Sali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Stankovci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Starigrad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Sukošan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Sveti Filip i Jakov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Škabrnja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Tkon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Vir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Vrsi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172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Zadar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  <w:tr w:rsidR="005B7551" w:rsidRPr="005B7551" w:rsidTr="005B7551">
        <w:trPr>
          <w:gridAfter w:val="1"/>
          <w:wAfter w:w="14" w:type="dxa"/>
          <w:trHeight w:val="43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Zemunik Donji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1,50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70,00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38,00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12,00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5,00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16"/>
                <w:szCs w:val="16"/>
                <w:lang w:eastAsia="hr-HR"/>
              </w:rPr>
              <w:t xml:space="preserve"> 2,00 </w:t>
            </w:r>
          </w:p>
        </w:tc>
      </w:tr>
    </w:tbl>
    <w:p w:rsidR="002326AE" w:rsidRPr="005B7551" w:rsidRDefault="002326AE" w:rsidP="005B7551"/>
    <w:sectPr w:rsidR="002326AE" w:rsidRPr="005B7551" w:rsidSect="005B755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551"/>
    <w:rsid w:val="002326AE"/>
    <w:rsid w:val="005B7551"/>
    <w:rsid w:val="00D151AE"/>
    <w:rsid w:val="00D8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61986"/>
  <w15:chartTrackingRefBased/>
  <w15:docId w15:val="{2ED5F08B-4B52-46C1-896A-E95DEA29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cp:keywords/>
  <dc:description/>
  <cp:lastModifiedBy>Marta Hordov</cp:lastModifiedBy>
  <cp:revision>3</cp:revision>
  <dcterms:created xsi:type="dcterms:W3CDTF">2024-02-07T12:21:00Z</dcterms:created>
  <dcterms:modified xsi:type="dcterms:W3CDTF">2024-10-28T09:43:00Z</dcterms:modified>
</cp:coreProperties>
</file>